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AC7890" w:rsidRDefault="003A1E60" w:rsidP="00BD7250">
      <w:pPr>
        <w:jc w:val="center"/>
        <w:rPr>
          <w:i/>
          <w:sz w:val="28"/>
          <w:szCs w:val="28"/>
        </w:rPr>
      </w:pPr>
      <w:r w:rsidRPr="00AC7890"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AC7890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AC7890">
              <w:rPr>
                <w:b/>
                <w:sz w:val="28"/>
                <w:szCs w:val="28"/>
              </w:rPr>
              <w:t>ШЕРНУР</w:t>
            </w:r>
          </w:p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C7890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BD7250" w:rsidRPr="00AC7890" w:rsidRDefault="00BD7250" w:rsidP="00613C9C">
            <w:pPr>
              <w:pStyle w:val="1"/>
              <w:rPr>
                <w:szCs w:val="28"/>
              </w:rPr>
            </w:pPr>
            <w:r w:rsidRPr="00AC7890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AC7890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AC7890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AC7890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AC789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AC7890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AC7890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Pr="00AC7890" w:rsidRDefault="00905927">
      <w:pPr>
        <w:jc w:val="center"/>
        <w:rPr>
          <w:sz w:val="28"/>
          <w:szCs w:val="28"/>
        </w:rPr>
      </w:pPr>
    </w:p>
    <w:p w:rsidR="009D35AB" w:rsidRPr="00AC7890" w:rsidRDefault="009D35AB">
      <w:pPr>
        <w:jc w:val="center"/>
        <w:rPr>
          <w:sz w:val="28"/>
          <w:szCs w:val="28"/>
        </w:rPr>
      </w:pPr>
    </w:p>
    <w:p w:rsidR="003442C4" w:rsidRPr="00AC7890" w:rsidRDefault="003442C4">
      <w:pPr>
        <w:jc w:val="center"/>
        <w:rPr>
          <w:sz w:val="28"/>
          <w:szCs w:val="28"/>
        </w:rPr>
      </w:pPr>
      <w:r w:rsidRPr="00AC7890">
        <w:rPr>
          <w:sz w:val="28"/>
          <w:szCs w:val="28"/>
        </w:rPr>
        <w:t xml:space="preserve">от </w:t>
      </w:r>
      <w:r w:rsidR="002C5BC9" w:rsidRPr="00AC7890">
        <w:rPr>
          <w:sz w:val="28"/>
          <w:szCs w:val="28"/>
        </w:rPr>
        <w:t>04</w:t>
      </w:r>
      <w:r w:rsidR="000E1E8B" w:rsidRPr="00AC7890">
        <w:rPr>
          <w:sz w:val="28"/>
          <w:szCs w:val="28"/>
        </w:rPr>
        <w:t xml:space="preserve"> </w:t>
      </w:r>
      <w:r w:rsidR="002C5BC9" w:rsidRPr="00AC7890">
        <w:rPr>
          <w:sz w:val="28"/>
          <w:szCs w:val="28"/>
        </w:rPr>
        <w:t>марта</w:t>
      </w:r>
      <w:r w:rsidR="004521E5" w:rsidRPr="00AC7890">
        <w:rPr>
          <w:sz w:val="28"/>
          <w:szCs w:val="28"/>
        </w:rPr>
        <w:t xml:space="preserve"> 202</w:t>
      </w:r>
      <w:r w:rsidR="005B4BC5" w:rsidRPr="00AC7890">
        <w:rPr>
          <w:sz w:val="28"/>
          <w:szCs w:val="28"/>
        </w:rPr>
        <w:t>2</w:t>
      </w:r>
      <w:r w:rsidR="004521E5" w:rsidRPr="00AC7890">
        <w:rPr>
          <w:sz w:val="28"/>
          <w:szCs w:val="28"/>
        </w:rPr>
        <w:t xml:space="preserve"> </w:t>
      </w:r>
      <w:r w:rsidRPr="00AC7890">
        <w:rPr>
          <w:sz w:val="28"/>
          <w:szCs w:val="28"/>
        </w:rPr>
        <w:t xml:space="preserve">года № </w:t>
      </w:r>
      <w:r w:rsidR="002C5BC9" w:rsidRPr="00AC7890">
        <w:rPr>
          <w:sz w:val="28"/>
          <w:szCs w:val="28"/>
        </w:rPr>
        <w:t>98</w:t>
      </w:r>
    </w:p>
    <w:p w:rsidR="009D35AB" w:rsidRPr="00AC7890" w:rsidRDefault="009D35AB">
      <w:pPr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 w:firstLine="13"/>
        <w:jc w:val="center"/>
        <w:rPr>
          <w:sz w:val="28"/>
          <w:szCs w:val="28"/>
        </w:rPr>
      </w:pPr>
      <w:r w:rsidRPr="00AC7890">
        <w:rPr>
          <w:b/>
          <w:sz w:val="28"/>
          <w:szCs w:val="28"/>
        </w:rPr>
        <w:t>Об утверждении порядка сбора информации в области гражданской обороны, защиты населения и территорий от чрезвычайных ситуаций природного и техногенного</w:t>
      </w:r>
      <w:r w:rsidRPr="00AC7890">
        <w:rPr>
          <w:sz w:val="28"/>
          <w:szCs w:val="28"/>
        </w:rPr>
        <w:t xml:space="preserve"> </w:t>
      </w:r>
      <w:r w:rsidRPr="00AC7890">
        <w:rPr>
          <w:b/>
          <w:sz w:val="28"/>
          <w:szCs w:val="28"/>
        </w:rPr>
        <w:t>характера в Сернурском муниципальном районе</w:t>
      </w:r>
      <w:r w:rsidRPr="00AC7890">
        <w:rPr>
          <w:sz w:val="28"/>
          <w:szCs w:val="28"/>
          <w:vertAlign w:val="subscript"/>
        </w:rPr>
        <w:t xml:space="preserve"> </w:t>
      </w:r>
      <w:r w:rsidRPr="00AC7890">
        <w:rPr>
          <w:b/>
          <w:sz w:val="28"/>
          <w:szCs w:val="28"/>
        </w:rPr>
        <w:t>Республики Марий Эл</w:t>
      </w:r>
    </w:p>
    <w:p w:rsidR="002C5BC9" w:rsidRPr="00AC7890" w:rsidRDefault="002C5BC9" w:rsidP="002C5BC9">
      <w:pPr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  </w:t>
      </w:r>
    </w:p>
    <w:p w:rsidR="002C5BC9" w:rsidRPr="00AC7890" w:rsidRDefault="002C5BC9" w:rsidP="009C5869">
      <w:pPr>
        <w:ind w:firstLine="709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В соответствии с Федеральным </w:t>
      </w:r>
      <w:hyperlink r:id="rId9" w:history="1">
        <w:r w:rsidRPr="00AC789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AC7890">
        <w:rPr>
          <w:sz w:val="28"/>
          <w:szCs w:val="28"/>
        </w:rPr>
        <w:t xml:space="preserve"> от 21 декабря 1994 года №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24 марта 1997 года </w:t>
      </w:r>
      <w:hyperlink r:id="rId10" w:history="1">
        <w:r w:rsidRPr="00AC7890">
          <w:rPr>
            <w:rStyle w:val="af"/>
            <w:color w:val="auto"/>
            <w:sz w:val="28"/>
            <w:szCs w:val="28"/>
            <w:u w:val="none"/>
          </w:rPr>
          <w:t>№ 334</w:t>
        </w:r>
      </w:hyperlink>
      <w:r w:rsidRPr="00AC7890">
        <w:rPr>
          <w:sz w:val="28"/>
          <w:szCs w:val="28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от 30 декабря 2003 года</w:t>
      </w:r>
      <w:r w:rsidR="00086168" w:rsidRPr="00AC7890">
        <w:rPr>
          <w:sz w:val="28"/>
          <w:szCs w:val="28"/>
        </w:rPr>
        <w:t xml:space="preserve"> </w:t>
      </w:r>
      <w:hyperlink r:id="rId11" w:history="1">
        <w:r w:rsidRPr="00AC7890">
          <w:rPr>
            <w:rStyle w:val="af"/>
            <w:color w:val="auto"/>
            <w:sz w:val="28"/>
            <w:szCs w:val="28"/>
            <w:u w:val="none"/>
          </w:rPr>
          <w:t>№794</w:t>
        </w:r>
      </w:hyperlink>
      <w:r w:rsidRPr="00AC7890">
        <w:rPr>
          <w:sz w:val="28"/>
          <w:szCs w:val="28"/>
        </w:rPr>
        <w:t xml:space="preserve"> "О единой государственной системе предупреждения и ликвидации чрезвычайных ситуаций", приказа МЧС России от 11 января 2021 года №</w:t>
      </w:r>
      <w:r w:rsidR="00AC7890">
        <w:rPr>
          <w:sz w:val="28"/>
          <w:szCs w:val="28"/>
        </w:rPr>
        <w:t xml:space="preserve"> </w:t>
      </w:r>
      <w:r w:rsidRPr="00AC7890">
        <w:rPr>
          <w:sz w:val="28"/>
          <w:szCs w:val="28"/>
        </w:rPr>
        <w:t>2 «</w:t>
      </w:r>
      <w:r w:rsidRPr="00AC7890">
        <w:rPr>
          <w:bCs/>
          <w:sz w:val="28"/>
          <w:szCs w:val="28"/>
          <w:shd w:val="clear" w:color="auto" w:fill="FFFFFF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Pr="00AC7890">
        <w:rPr>
          <w:sz w:val="28"/>
          <w:szCs w:val="28"/>
        </w:rPr>
        <w:t xml:space="preserve">» и в целях осуществления оперативного обмена информацией между Правительством Республики Марий Эл, Главным управлением МЧС России по Республике Марий Эл, Комитетом гражданской обороны и защиты населения Республики Марий Эл и администрацией Сернурского муниципального района об угрозе возникновения или возникновении чрезвычайных ситуаций, администрация Сернурского муниципального района Республики Марий Эл п о с т а н о в л я е т: </w:t>
      </w:r>
    </w:p>
    <w:p w:rsidR="002C5BC9" w:rsidRPr="00AC7890" w:rsidRDefault="009C5869" w:rsidP="009C5869">
      <w:pPr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5BC9" w:rsidRPr="00AC7890">
        <w:rPr>
          <w:sz w:val="28"/>
          <w:szCs w:val="28"/>
        </w:rPr>
        <w:t xml:space="preserve">Утвердить прилагаемое Положение 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</w:t>
      </w:r>
      <w:r w:rsidR="00086168" w:rsidRPr="00AC7890">
        <w:rPr>
          <w:sz w:val="28"/>
          <w:szCs w:val="28"/>
        </w:rPr>
        <w:t xml:space="preserve">Сернурском </w:t>
      </w:r>
      <w:r w:rsidR="002C5BC9" w:rsidRPr="00AC7890">
        <w:rPr>
          <w:sz w:val="28"/>
          <w:szCs w:val="28"/>
        </w:rPr>
        <w:t xml:space="preserve">муниципальном районе (далее - Положение). </w:t>
      </w:r>
    </w:p>
    <w:p w:rsidR="002C5BC9" w:rsidRPr="00AC7890" w:rsidRDefault="009C5869" w:rsidP="009C5869">
      <w:pPr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5BC9" w:rsidRPr="00AC7890">
        <w:rPr>
          <w:sz w:val="28"/>
          <w:szCs w:val="28"/>
        </w:rPr>
        <w:t xml:space="preserve">Единой дежурно-диспетчерской службе администрации Сернурского муниципального района обеспечить сбор, обработку и обмен информацией в области гражданской обороны, защиты населения и территорий от чрезвычайных ситуаций природного и техногенного характера в Сернурском муниципальном районе, и представление информации в Центр управления в кризисных ситуациях Главного управления МЧС России по Республике Марий Эл в соответствии с приложением 1 к Положению. </w:t>
      </w:r>
    </w:p>
    <w:p w:rsidR="002C5BC9" w:rsidRPr="00AC7890" w:rsidRDefault="009C5869" w:rsidP="009C5869">
      <w:pPr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C5BC9" w:rsidRPr="00AC7890">
        <w:rPr>
          <w:sz w:val="28"/>
          <w:szCs w:val="28"/>
        </w:rPr>
        <w:t xml:space="preserve">Отделу ГОЧС, архитектуры и экологической безопасности администрации Сернурского муниципального района обеспечить сбор, обработку и представление информации в соответствии с Приложением 2 к Положению. </w:t>
      </w:r>
    </w:p>
    <w:p w:rsidR="00086168" w:rsidRPr="00AC7890" w:rsidRDefault="009C5869" w:rsidP="009C5869">
      <w:pPr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C5BC9" w:rsidRPr="00AC7890">
        <w:rPr>
          <w:sz w:val="28"/>
          <w:szCs w:val="28"/>
        </w:rPr>
        <w:t xml:space="preserve">Рекомендовать главам поселений и руководителям организаций, входящих в состав Сернурского муниципального района, независимо от организационно-правовой формы собственности принять к руководству данное </w:t>
      </w:r>
      <w:hyperlink r:id="rId12" w:anchor="P32" w:history="1">
        <w:r w:rsidR="002C5BC9" w:rsidRPr="00AC7890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="002C5BC9" w:rsidRPr="00AC7890">
        <w:rPr>
          <w:sz w:val="28"/>
          <w:szCs w:val="28"/>
        </w:rPr>
        <w:t xml:space="preserve"> и обеспечить своевременное представление информации в области гражданской обороны, защиты населения и территорий от чрезвычайных ситуаций природного и техногенного характера; </w:t>
      </w:r>
    </w:p>
    <w:p w:rsidR="00086168" w:rsidRPr="00AC7890" w:rsidRDefault="00086168" w:rsidP="00086168">
      <w:pPr>
        <w:ind w:right="48" w:firstLine="709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4. </w:t>
      </w:r>
      <w:bookmarkStart w:id="0" w:name="_GoBack"/>
      <w:bookmarkEnd w:id="0"/>
      <w:r w:rsidRPr="00AC7890">
        <w:rPr>
          <w:sz w:val="28"/>
          <w:szCs w:val="28"/>
        </w:rPr>
        <w:t>Признать утратившим силу постановление администрации муниципального образования «Сернурский муниципальный район» от 16 июня 2014 года № 262 «О порядке сбора и обмена информацией в области защиты населения от чрезвычайных ситуаций»</w:t>
      </w:r>
    </w:p>
    <w:p w:rsidR="00086168" w:rsidRPr="00AC7890" w:rsidRDefault="00086168" w:rsidP="00086168">
      <w:pPr>
        <w:ind w:firstLine="709"/>
        <w:jc w:val="both"/>
        <w:rPr>
          <w:sz w:val="28"/>
          <w:szCs w:val="28"/>
        </w:rPr>
      </w:pPr>
      <w:r w:rsidRPr="00AC7890">
        <w:rPr>
          <w:sz w:val="28"/>
          <w:szCs w:val="28"/>
        </w:rPr>
        <w:t>5. Контроль</w:t>
      </w:r>
      <w:r w:rsidRPr="00AC7890">
        <w:rPr>
          <w:b/>
          <w:bCs/>
          <w:sz w:val="28"/>
          <w:szCs w:val="28"/>
        </w:rPr>
        <w:t xml:space="preserve"> </w:t>
      </w:r>
      <w:r w:rsidRPr="00AC7890">
        <w:rPr>
          <w:sz w:val="28"/>
          <w:szCs w:val="28"/>
        </w:rPr>
        <w:t>за исполнением настоящего постановления возложить на первого заместителя главы администрации Сернурского муниципального района Якимова А.С.</w:t>
      </w:r>
    </w:p>
    <w:p w:rsidR="00086168" w:rsidRPr="00AC7890" w:rsidRDefault="00086168" w:rsidP="00086168">
      <w:pPr>
        <w:pStyle w:val="ad"/>
        <w:ind w:left="103" w:firstLine="605"/>
        <w:jc w:val="both"/>
        <w:rPr>
          <w:sz w:val="28"/>
          <w:szCs w:val="28"/>
        </w:rPr>
      </w:pPr>
      <w:r w:rsidRPr="00AC7890">
        <w:rPr>
          <w:sz w:val="28"/>
          <w:szCs w:val="28"/>
        </w:rPr>
        <w:t>6.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086168" w:rsidRPr="00AC7890" w:rsidRDefault="00086168" w:rsidP="00086168">
      <w:pPr>
        <w:pStyle w:val="ad"/>
        <w:ind w:left="103" w:firstLine="605"/>
        <w:jc w:val="both"/>
        <w:rPr>
          <w:sz w:val="28"/>
          <w:szCs w:val="28"/>
        </w:rPr>
      </w:pPr>
      <w:r w:rsidRPr="00AC7890">
        <w:rPr>
          <w:sz w:val="28"/>
          <w:szCs w:val="28"/>
        </w:rPr>
        <w:t>7. Настоящее постановление вступает в силу со дня его подписания.</w:t>
      </w:r>
    </w:p>
    <w:p w:rsidR="00086168" w:rsidRPr="00AC7890" w:rsidRDefault="00086168" w:rsidP="00086168">
      <w:pPr>
        <w:pStyle w:val="a9"/>
        <w:jc w:val="left"/>
        <w:rPr>
          <w:b w:val="0"/>
        </w:rPr>
      </w:pPr>
    </w:p>
    <w:p w:rsidR="00086168" w:rsidRPr="00AC7890" w:rsidRDefault="00086168" w:rsidP="00086168">
      <w:pPr>
        <w:pStyle w:val="a9"/>
        <w:jc w:val="left"/>
        <w:rPr>
          <w:b w:val="0"/>
        </w:rPr>
      </w:pPr>
    </w:p>
    <w:p w:rsidR="00086168" w:rsidRPr="00AC7890" w:rsidRDefault="00086168" w:rsidP="00086168">
      <w:pPr>
        <w:pStyle w:val="a9"/>
        <w:jc w:val="left"/>
        <w:rPr>
          <w:b w:val="0"/>
        </w:rPr>
      </w:pPr>
    </w:p>
    <w:p w:rsidR="00086168" w:rsidRPr="00AC7890" w:rsidRDefault="00086168" w:rsidP="00086168">
      <w:pPr>
        <w:pStyle w:val="a9"/>
        <w:jc w:val="left"/>
        <w:rPr>
          <w:b w:val="0"/>
        </w:rPr>
      </w:pPr>
      <w:r w:rsidRPr="00AC7890">
        <w:rPr>
          <w:b w:val="0"/>
        </w:rPr>
        <w:t xml:space="preserve">Глава администрации </w:t>
      </w:r>
    </w:p>
    <w:p w:rsidR="00086168" w:rsidRPr="00AC7890" w:rsidRDefault="00086168" w:rsidP="00086168">
      <w:pPr>
        <w:pStyle w:val="a9"/>
        <w:jc w:val="left"/>
        <w:rPr>
          <w:b w:val="0"/>
        </w:rPr>
      </w:pPr>
      <w:r w:rsidRPr="00AC7890">
        <w:rPr>
          <w:b w:val="0"/>
        </w:rPr>
        <w:t>Сернурского</w:t>
      </w:r>
    </w:p>
    <w:p w:rsidR="00086168" w:rsidRPr="00AC7890" w:rsidRDefault="00086168" w:rsidP="00086168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AC7890">
        <w:rPr>
          <w:b w:val="0"/>
        </w:rPr>
        <w:t>муниципального района                                                   А. Кугергин</w:t>
      </w:r>
    </w:p>
    <w:p w:rsidR="002C5BC9" w:rsidRPr="00AC7890" w:rsidRDefault="002C5BC9" w:rsidP="00086168">
      <w:pPr>
        <w:ind w:left="103" w:right="2458"/>
        <w:rPr>
          <w:sz w:val="28"/>
          <w:szCs w:val="28"/>
        </w:rPr>
      </w:pPr>
      <w:r w:rsidRPr="00AC7890">
        <w:rPr>
          <w:sz w:val="28"/>
          <w:szCs w:val="28"/>
        </w:rPr>
        <w:t xml:space="preserve"> </w:t>
      </w:r>
    </w:p>
    <w:p w:rsidR="002C5BC9" w:rsidRPr="00AC7890" w:rsidRDefault="002C5BC9" w:rsidP="002C5BC9">
      <w:pPr>
        <w:ind w:left="658" w:right="2458"/>
        <w:rPr>
          <w:sz w:val="28"/>
          <w:szCs w:val="28"/>
        </w:rPr>
      </w:pPr>
      <w:r w:rsidRPr="00AC7890">
        <w:rPr>
          <w:sz w:val="28"/>
          <w:szCs w:val="28"/>
        </w:rPr>
        <w:t xml:space="preserve"> </w:t>
      </w: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Default="002C5BC9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Default="002A7B58" w:rsidP="002C5BC9">
      <w:pPr>
        <w:ind w:right="32"/>
        <w:jc w:val="center"/>
        <w:rPr>
          <w:sz w:val="28"/>
          <w:szCs w:val="28"/>
        </w:rPr>
      </w:pPr>
    </w:p>
    <w:p w:rsidR="002A7B58" w:rsidRPr="00AC7890" w:rsidRDefault="002A7B58" w:rsidP="002C5BC9">
      <w:pPr>
        <w:ind w:right="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right="32"/>
        <w:jc w:val="center"/>
        <w:rPr>
          <w:sz w:val="28"/>
          <w:szCs w:val="28"/>
        </w:rPr>
      </w:pPr>
    </w:p>
    <w:p w:rsidR="002C5BC9" w:rsidRDefault="002C5BC9" w:rsidP="002C5BC9">
      <w:pPr>
        <w:ind w:right="32"/>
        <w:jc w:val="center"/>
        <w:rPr>
          <w:sz w:val="28"/>
          <w:szCs w:val="28"/>
        </w:rPr>
      </w:pPr>
    </w:p>
    <w:p w:rsidR="002A7B58" w:rsidRPr="002752BD" w:rsidRDefault="002A7B58" w:rsidP="002A7B58">
      <w:r w:rsidRPr="002752BD">
        <w:t>Якимов И.А.</w:t>
      </w:r>
    </w:p>
    <w:p w:rsidR="002A7B58" w:rsidRPr="002752BD" w:rsidRDefault="002A7B58" w:rsidP="002A7B58">
      <w:r w:rsidRPr="002752BD">
        <w:t>9-89-72</w:t>
      </w:r>
    </w:p>
    <w:p w:rsidR="002A7B58" w:rsidRPr="002752BD" w:rsidRDefault="002A7B58" w:rsidP="002A7B58"/>
    <w:p w:rsidR="002A7B58" w:rsidRPr="002752BD" w:rsidRDefault="002A7B58" w:rsidP="002A7B58">
      <w:pPr>
        <w:shd w:val="clear" w:color="auto" w:fill="FFFFFF"/>
      </w:pPr>
      <w:r w:rsidRPr="002752BD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2A7B58" w:rsidRPr="002752BD" w:rsidTr="009C5869">
        <w:trPr>
          <w:trHeight w:val="276"/>
        </w:trPr>
        <w:tc>
          <w:tcPr>
            <w:tcW w:w="4968" w:type="dxa"/>
          </w:tcPr>
          <w:p w:rsidR="002A7B58" w:rsidRDefault="002A7B58" w:rsidP="009C5869">
            <w:pPr>
              <w:shd w:val="clear" w:color="auto" w:fill="FFFFFF"/>
            </w:pPr>
            <w:r w:rsidRPr="002752BD">
              <w:t>Руководитель отдела</w:t>
            </w:r>
            <w:r>
              <w:t xml:space="preserve"> ГОЧС, архитектуры и экологической безопасности</w:t>
            </w:r>
            <w:r w:rsidRPr="002752BD">
              <w:t xml:space="preserve"> администрации Сернурского муниципального района      </w:t>
            </w: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  <w:iCs/>
              </w:rPr>
            </w:pPr>
            <w:r>
              <w:t xml:space="preserve">                                                                    </w:t>
            </w:r>
            <w:r w:rsidRPr="002752BD">
              <w:t xml:space="preserve">  С.</w:t>
            </w:r>
            <w:r>
              <w:t>И</w:t>
            </w:r>
            <w:r w:rsidRPr="002752BD">
              <w:t>.</w:t>
            </w:r>
            <w:r>
              <w:t xml:space="preserve"> Калинин</w:t>
            </w: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  <w:iCs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  <w:iCs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  <w:iCs/>
              </w:rPr>
            </w:pPr>
            <w:r w:rsidRPr="002752BD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2A7B58" w:rsidRPr="002752BD" w:rsidRDefault="002A7B58" w:rsidP="009C5869">
            <w:pPr>
              <w:shd w:val="clear" w:color="auto" w:fill="FFFFFF"/>
              <w:jc w:val="right"/>
              <w:rPr>
                <w:rFonts w:cs="Tahoma"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04</w:t>
            </w:r>
            <w:r w:rsidRPr="002752BD">
              <w:rPr>
                <w:rFonts w:cs="Tahoma"/>
              </w:rPr>
              <w:t>.0</w:t>
            </w:r>
            <w:r>
              <w:rPr>
                <w:rFonts w:cs="Tahoma"/>
              </w:rPr>
              <w:t>3</w:t>
            </w:r>
            <w:r w:rsidRPr="002752BD">
              <w:rPr>
                <w:rFonts w:cs="Tahoma"/>
              </w:rPr>
              <w:t>.2022</w:t>
            </w:r>
          </w:p>
          <w:p w:rsidR="002A7B58" w:rsidRPr="002752BD" w:rsidRDefault="002A7B58" w:rsidP="009C5869">
            <w:pPr>
              <w:shd w:val="clear" w:color="auto" w:fill="FFFFFF"/>
              <w:jc w:val="right"/>
              <w:rPr>
                <w:rFonts w:cs="Tahoma"/>
              </w:rPr>
            </w:pPr>
          </w:p>
          <w:p w:rsidR="002A7B58" w:rsidRPr="002752BD" w:rsidRDefault="002A7B58" w:rsidP="009C5869">
            <w:pPr>
              <w:shd w:val="clear" w:color="auto" w:fill="FFFFFF"/>
              <w:rPr>
                <w:rFonts w:cs="Tahoma"/>
              </w:rPr>
            </w:pPr>
          </w:p>
        </w:tc>
      </w:tr>
      <w:tr w:rsidR="002A7B58" w:rsidRPr="002752BD" w:rsidTr="009C5869">
        <w:trPr>
          <w:trHeight w:val="276"/>
        </w:trPr>
        <w:tc>
          <w:tcPr>
            <w:tcW w:w="4968" w:type="dxa"/>
          </w:tcPr>
          <w:p w:rsidR="002A7B58" w:rsidRPr="002752BD" w:rsidRDefault="002A7B58" w:rsidP="009C5869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2752BD">
              <w:rPr>
                <w:rFonts w:cs="Tahoma"/>
                <w:iCs/>
              </w:rPr>
              <w:t xml:space="preserve">                                                           А.С. Антонов</w:t>
            </w:r>
          </w:p>
        </w:tc>
        <w:tc>
          <w:tcPr>
            <w:tcW w:w="1800" w:type="dxa"/>
          </w:tcPr>
          <w:p w:rsidR="002A7B58" w:rsidRPr="002752BD" w:rsidRDefault="002A7B58" w:rsidP="009C586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04</w:t>
            </w:r>
            <w:r w:rsidRPr="002752BD">
              <w:rPr>
                <w:rFonts w:cs="Tahoma"/>
              </w:rPr>
              <w:t>.0</w:t>
            </w:r>
            <w:r>
              <w:rPr>
                <w:rFonts w:cs="Tahoma"/>
              </w:rPr>
              <w:t>3</w:t>
            </w:r>
            <w:r w:rsidRPr="002752BD">
              <w:rPr>
                <w:rFonts w:cs="Tahoma"/>
              </w:rPr>
              <w:t>.2022</w:t>
            </w:r>
          </w:p>
        </w:tc>
      </w:tr>
    </w:tbl>
    <w:p w:rsidR="002A7B58" w:rsidRPr="00AC7890" w:rsidRDefault="002A7B58" w:rsidP="002C5BC9">
      <w:pPr>
        <w:ind w:right="32"/>
        <w:jc w:val="center"/>
        <w:rPr>
          <w:sz w:val="28"/>
          <w:szCs w:val="28"/>
        </w:rPr>
      </w:pPr>
    </w:p>
    <w:p w:rsidR="002C5BC9" w:rsidRPr="002A7B58" w:rsidRDefault="002C5BC9" w:rsidP="002C5BC9">
      <w:pPr>
        <w:ind w:left="4678" w:right="32"/>
        <w:jc w:val="center"/>
        <w:rPr>
          <w:bCs/>
          <w:sz w:val="24"/>
          <w:szCs w:val="24"/>
        </w:rPr>
      </w:pPr>
      <w:r w:rsidRPr="00AC7890">
        <w:rPr>
          <w:sz w:val="28"/>
          <w:szCs w:val="28"/>
        </w:rPr>
        <w:br w:type="page"/>
      </w:r>
      <w:r w:rsidRPr="002A7B58">
        <w:rPr>
          <w:sz w:val="24"/>
          <w:szCs w:val="24"/>
        </w:rPr>
        <w:lastRenderedPageBreak/>
        <w:t>УТВЕРЖДЁН</w:t>
      </w:r>
    </w:p>
    <w:p w:rsidR="002C5BC9" w:rsidRPr="002A7B58" w:rsidRDefault="002C5BC9" w:rsidP="002C5BC9">
      <w:pPr>
        <w:tabs>
          <w:tab w:val="left" w:pos="5420"/>
        </w:tabs>
        <w:ind w:left="4536" w:firstLine="63"/>
        <w:jc w:val="center"/>
        <w:rPr>
          <w:sz w:val="24"/>
          <w:szCs w:val="24"/>
        </w:rPr>
      </w:pPr>
      <w:r w:rsidRPr="002A7B58">
        <w:rPr>
          <w:sz w:val="24"/>
          <w:szCs w:val="24"/>
        </w:rPr>
        <w:t>постановлением администрации Сернурского муниципального района Республики Марий Эл</w:t>
      </w:r>
    </w:p>
    <w:p w:rsidR="002C5BC9" w:rsidRPr="002A7B58" w:rsidRDefault="002C5BC9" w:rsidP="002C5BC9">
      <w:pPr>
        <w:ind w:left="4536" w:right="555" w:firstLine="63"/>
        <w:jc w:val="center"/>
        <w:rPr>
          <w:sz w:val="24"/>
          <w:szCs w:val="24"/>
        </w:rPr>
      </w:pPr>
      <w:r w:rsidRPr="002A7B58">
        <w:rPr>
          <w:sz w:val="24"/>
          <w:szCs w:val="24"/>
        </w:rPr>
        <w:t>от «</w:t>
      </w:r>
      <w:r w:rsidR="00AC7890" w:rsidRPr="002A7B58">
        <w:rPr>
          <w:sz w:val="24"/>
          <w:szCs w:val="24"/>
        </w:rPr>
        <w:t>04</w:t>
      </w:r>
      <w:r w:rsidRPr="002A7B58">
        <w:rPr>
          <w:sz w:val="24"/>
          <w:szCs w:val="24"/>
        </w:rPr>
        <w:t xml:space="preserve">» </w:t>
      </w:r>
      <w:r w:rsidR="00AC7890" w:rsidRPr="002A7B58">
        <w:rPr>
          <w:sz w:val="24"/>
          <w:szCs w:val="24"/>
        </w:rPr>
        <w:t>марта</w:t>
      </w:r>
      <w:r w:rsidRPr="002A7B58">
        <w:rPr>
          <w:sz w:val="24"/>
          <w:szCs w:val="24"/>
        </w:rPr>
        <w:t xml:space="preserve"> 202</w:t>
      </w:r>
      <w:r w:rsidR="00AC7890" w:rsidRPr="002A7B58">
        <w:rPr>
          <w:sz w:val="24"/>
          <w:szCs w:val="24"/>
        </w:rPr>
        <w:t>2</w:t>
      </w:r>
      <w:r w:rsidRPr="002A7B58">
        <w:rPr>
          <w:sz w:val="24"/>
          <w:szCs w:val="24"/>
        </w:rPr>
        <w:t xml:space="preserve"> г. № </w:t>
      </w:r>
      <w:r w:rsidR="00AC7890" w:rsidRPr="002A7B58">
        <w:rPr>
          <w:sz w:val="24"/>
          <w:szCs w:val="24"/>
        </w:rPr>
        <w:t>98</w:t>
      </w:r>
    </w:p>
    <w:p w:rsidR="002C5BC9" w:rsidRPr="002A7B58" w:rsidRDefault="002C5BC9" w:rsidP="002C5BC9">
      <w:pPr>
        <w:ind w:left="132"/>
        <w:jc w:val="center"/>
        <w:rPr>
          <w:b/>
          <w:sz w:val="28"/>
          <w:szCs w:val="28"/>
        </w:rPr>
      </w:pPr>
      <w:r w:rsidRPr="002A7B58">
        <w:rPr>
          <w:b/>
          <w:sz w:val="24"/>
          <w:szCs w:val="24"/>
        </w:rPr>
        <w:t xml:space="preserve"> </w:t>
      </w:r>
    </w:p>
    <w:p w:rsidR="002C5BC9" w:rsidRPr="00AC7890" w:rsidRDefault="002C5BC9" w:rsidP="002C5BC9">
      <w:pPr>
        <w:ind w:left="132"/>
        <w:jc w:val="center"/>
        <w:rPr>
          <w:sz w:val="28"/>
          <w:szCs w:val="28"/>
        </w:rPr>
      </w:pPr>
    </w:p>
    <w:p w:rsidR="002C5BC9" w:rsidRPr="00AC7890" w:rsidRDefault="002C5BC9" w:rsidP="002C5BC9">
      <w:pPr>
        <w:ind w:left="212" w:right="144" w:hanging="10"/>
        <w:jc w:val="center"/>
        <w:rPr>
          <w:sz w:val="28"/>
          <w:szCs w:val="28"/>
        </w:rPr>
      </w:pPr>
      <w:r w:rsidRPr="00AC7890">
        <w:rPr>
          <w:b/>
          <w:sz w:val="28"/>
          <w:szCs w:val="28"/>
        </w:rPr>
        <w:t xml:space="preserve">ПОЛОЖЕНИЕ </w:t>
      </w:r>
    </w:p>
    <w:p w:rsidR="002C5BC9" w:rsidRPr="00AC7890" w:rsidRDefault="002C5BC9" w:rsidP="002C5BC9">
      <w:pPr>
        <w:ind w:left="212" w:right="146" w:hanging="10"/>
        <w:jc w:val="center"/>
        <w:rPr>
          <w:sz w:val="28"/>
          <w:szCs w:val="28"/>
        </w:rPr>
      </w:pPr>
      <w:r w:rsidRPr="00AC7890">
        <w:rPr>
          <w:b/>
          <w:sz w:val="28"/>
          <w:szCs w:val="28"/>
        </w:rPr>
        <w:t xml:space="preserve">о порядке сбора и обмена информацией в области гражданской обороны,  </w:t>
      </w:r>
    </w:p>
    <w:p w:rsidR="002C5BC9" w:rsidRPr="00AC7890" w:rsidRDefault="002C5BC9" w:rsidP="002C5BC9">
      <w:pPr>
        <w:ind w:left="212" w:right="5" w:hanging="10"/>
        <w:jc w:val="center"/>
        <w:rPr>
          <w:sz w:val="28"/>
          <w:szCs w:val="28"/>
        </w:rPr>
      </w:pPr>
      <w:r w:rsidRPr="00AC7890">
        <w:rPr>
          <w:b/>
          <w:sz w:val="28"/>
          <w:szCs w:val="28"/>
        </w:rPr>
        <w:t xml:space="preserve">защиты населения и территорий от чрезвычайных ситуаций природного и техногенного характера в Сернурском муниципальном районе </w:t>
      </w:r>
    </w:p>
    <w:p w:rsidR="002C5BC9" w:rsidRPr="00AC7890" w:rsidRDefault="002C5BC9" w:rsidP="002C5BC9">
      <w:pPr>
        <w:ind w:left="132"/>
        <w:jc w:val="center"/>
        <w:rPr>
          <w:sz w:val="28"/>
          <w:szCs w:val="28"/>
        </w:rPr>
      </w:pPr>
    </w:p>
    <w:p w:rsidR="002C5BC9" w:rsidRPr="00AC7890" w:rsidRDefault="002C5BC9" w:rsidP="00AC7890">
      <w:pPr>
        <w:ind w:left="658"/>
        <w:jc w:val="center"/>
        <w:rPr>
          <w:sz w:val="28"/>
          <w:szCs w:val="28"/>
        </w:rPr>
      </w:pP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Настоящее Положение разработано в соответствии с требованиями Федерального </w:t>
      </w:r>
      <w:hyperlink r:id="rId13" w:history="1">
        <w:r w:rsidRPr="00AC7890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AC7890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4" w:history="1">
        <w:r w:rsidRPr="00AC7890">
          <w:rPr>
            <w:rStyle w:val="af"/>
            <w:color w:val="auto"/>
            <w:sz w:val="28"/>
            <w:szCs w:val="28"/>
            <w:u w:val="none"/>
          </w:rPr>
          <w:t>пункта 4</w:t>
        </w:r>
      </w:hyperlink>
      <w:r w:rsidRPr="00AC7890">
        <w:rPr>
          <w:sz w:val="28"/>
          <w:szCs w:val="28"/>
        </w:rPr>
        <w:t xml:space="preserve"> 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hyperlink r:id="rId15" w:history="1">
        <w:r w:rsidRPr="00AC7890">
          <w:rPr>
            <w:rStyle w:val="af"/>
            <w:color w:val="auto"/>
            <w:sz w:val="28"/>
            <w:szCs w:val="28"/>
            <w:u w:val="none"/>
          </w:rPr>
          <w:t>Постановления</w:t>
        </w:r>
      </w:hyperlink>
      <w:r w:rsidRPr="00AC7890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приказа МЧС России от 11 января 2021 года №</w:t>
      </w:r>
      <w:r w:rsidR="00AC7890">
        <w:rPr>
          <w:sz w:val="28"/>
          <w:szCs w:val="28"/>
        </w:rPr>
        <w:t xml:space="preserve"> </w:t>
      </w:r>
      <w:r w:rsidRPr="00AC7890">
        <w:rPr>
          <w:sz w:val="28"/>
          <w:szCs w:val="28"/>
        </w:rPr>
        <w:t>2 «</w:t>
      </w:r>
      <w:r w:rsidRPr="00AC7890">
        <w:rPr>
          <w:bCs/>
          <w:sz w:val="28"/>
          <w:szCs w:val="28"/>
          <w:shd w:val="clear" w:color="auto" w:fill="FFFFFF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Pr="00AC7890">
        <w:rPr>
          <w:sz w:val="28"/>
          <w:szCs w:val="28"/>
        </w:rPr>
        <w:t>»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Настоящее Положение определяет порядок, сроки и формы представления информации в области гражданской обороны, защиты населения и территорий от чрезвычайных ситуаций природного и техногенного характера в </w:t>
      </w:r>
      <w:r w:rsidR="00AC7890">
        <w:rPr>
          <w:sz w:val="28"/>
          <w:szCs w:val="28"/>
        </w:rPr>
        <w:t>Сернурском</w:t>
      </w:r>
      <w:r w:rsidRPr="00AC7890">
        <w:rPr>
          <w:sz w:val="28"/>
          <w:szCs w:val="28"/>
        </w:rPr>
        <w:t xml:space="preserve"> муниципальном районе (далее - информация) при угрозе возникновения или возникновении чрезвычайных ситуаций, а также при повседневной деятельности.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Понятие «чрезвычайная ситуация», употребляемое в настоящем Положении, соответствует понятию, установленному Федеральным законом от 21 декабря 1994 г. N 68-ФЗ «О защите населения и территорий от чрезвычайных ситуаций природного и техногенного характера».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В зависимости от назначения информация подразделяется на оперативную и текущую.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К оперативной относится информация, предназначенная для оповещения населения об угрозе возникновения или возникновении чрезвычайных ситуаций на территории Сернурского муниципального района, оценке вероятных последствий чрезвычайных ситуаций и принятии мер по их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Информация об угрозе возникновения или возникновении чрезвычайных ситуаций на территории Сернурского муниципального района представляется в соответствии с критериями информации о чрезвычайных ситуациях, установленными приказом Министерства Российской Федерации по </w:t>
      </w:r>
      <w:r w:rsidRPr="00AC7890">
        <w:rPr>
          <w:sz w:val="28"/>
          <w:szCs w:val="28"/>
        </w:rPr>
        <w:lastRenderedPageBreak/>
        <w:t xml:space="preserve">делам гражданской обороны, чрезвычайным ситуациям и ликвидации последствий стихийных бедствий.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Оперативная информация из поселений и организаций, расположенных на территории Сернурского муниципального района, в соответствии со Сроками и формами оперативных донесений об угрозе возникновения, возникновении и ликвидации чрезвычайных ситуаций на территории Сернурского муниципального района согласно Приложению 1 к настоящему Положению, представляется в администрацию Сернурского муниципального района через ЕДДС </w:t>
      </w:r>
      <w:r w:rsidR="00AC7890" w:rsidRPr="00AC7890">
        <w:rPr>
          <w:sz w:val="28"/>
          <w:szCs w:val="28"/>
        </w:rPr>
        <w:t>администрации Сернурского муниципального района</w:t>
      </w:r>
      <w:r w:rsidR="00AC7890">
        <w:rPr>
          <w:sz w:val="28"/>
          <w:szCs w:val="28"/>
        </w:rPr>
        <w:t xml:space="preserve"> в </w:t>
      </w:r>
      <w:r w:rsidRPr="00AC7890">
        <w:rPr>
          <w:sz w:val="28"/>
          <w:szCs w:val="28"/>
        </w:rPr>
        <w:t xml:space="preserve">отдел </w:t>
      </w:r>
      <w:r w:rsidR="00AC7890">
        <w:rPr>
          <w:sz w:val="28"/>
          <w:szCs w:val="28"/>
        </w:rPr>
        <w:t xml:space="preserve">ГОЧС, архитектуры и экологической безопасности </w:t>
      </w:r>
      <w:r w:rsidRPr="00AC7890">
        <w:rPr>
          <w:sz w:val="28"/>
          <w:szCs w:val="28"/>
        </w:rPr>
        <w:t xml:space="preserve">администрации Сернурского муниципального района.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 xml:space="preserve">К текущей информации Сернурского муниципального района относится информация о повседневной деятельности органов местного самоуправления поселений, входящих в состав Сернурского муниципального района, и организаций независимо от их организационно-правовых форм и форм собственности в области гражданской обороны, защиты населения и территорий от чрезвычайных ситуаций. </w:t>
      </w:r>
    </w:p>
    <w:p w:rsidR="002C5BC9" w:rsidRPr="00AC7890" w:rsidRDefault="002C5BC9" w:rsidP="002C5BC9">
      <w:pPr>
        <w:numPr>
          <w:ilvl w:val="0"/>
          <w:numId w:val="7"/>
        </w:numPr>
        <w:ind w:right="48" w:firstLine="698"/>
        <w:jc w:val="both"/>
        <w:rPr>
          <w:sz w:val="28"/>
          <w:szCs w:val="28"/>
        </w:rPr>
      </w:pPr>
      <w:r w:rsidRPr="00AC7890">
        <w:rPr>
          <w:sz w:val="28"/>
          <w:szCs w:val="28"/>
        </w:rPr>
        <w:t>Текущая информация из поселений Сернурского муниципального района и организаций, находящихся на территории Сернурского муниципального района, представляется в администрацию Сернурского муниципального района (</w:t>
      </w:r>
      <w:r w:rsidR="00AC7890" w:rsidRPr="00AC7890">
        <w:rPr>
          <w:sz w:val="28"/>
          <w:szCs w:val="28"/>
        </w:rPr>
        <w:t xml:space="preserve">отдел </w:t>
      </w:r>
      <w:r w:rsidR="00AC7890">
        <w:rPr>
          <w:sz w:val="28"/>
          <w:szCs w:val="28"/>
        </w:rPr>
        <w:t>ГОЧС, архитектуры и экологической безопасности</w:t>
      </w:r>
      <w:r w:rsidRPr="00AC7890">
        <w:rPr>
          <w:sz w:val="28"/>
          <w:szCs w:val="28"/>
        </w:rPr>
        <w:t xml:space="preserve">) в соответствии с Перечнем плановых донесений согласно Приложению 2 к настоящему Положению, а также по дополнительным запросам администрации Сернурского муниципального района. </w:t>
      </w:r>
    </w:p>
    <w:p w:rsidR="002C5BC9" w:rsidRPr="00AC7890" w:rsidRDefault="002C5BC9" w:rsidP="00AC7890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AC7890">
        <w:rPr>
          <w:sz w:val="28"/>
          <w:szCs w:val="28"/>
        </w:rPr>
        <w:t>Сроки и формы представления текущей информации определяются правовыми актами МЧС России, Правительства Республики Марий Эл, муниципальными правовыми актами Сернурского муниципального района</w:t>
      </w:r>
      <w:r w:rsidRPr="00AC7890">
        <w:rPr>
          <w:rFonts w:eastAsia="Arial"/>
          <w:sz w:val="28"/>
          <w:szCs w:val="28"/>
        </w:rPr>
        <w:t>.</w:t>
      </w:r>
    </w:p>
    <w:p w:rsidR="002C5BC9" w:rsidRPr="00AC7890" w:rsidRDefault="002C5BC9" w:rsidP="002C5BC9">
      <w:pPr>
        <w:ind w:left="5387" w:right="-2"/>
        <w:rPr>
          <w:sz w:val="28"/>
          <w:szCs w:val="28"/>
        </w:rPr>
      </w:pPr>
    </w:p>
    <w:p w:rsidR="002A7B58" w:rsidRPr="002A7B58" w:rsidRDefault="002C5BC9" w:rsidP="002C5BC9">
      <w:pPr>
        <w:ind w:left="5387" w:right="-2"/>
        <w:jc w:val="center"/>
        <w:rPr>
          <w:sz w:val="24"/>
          <w:szCs w:val="24"/>
        </w:rPr>
      </w:pPr>
      <w:r w:rsidRPr="00AC7890">
        <w:rPr>
          <w:sz w:val="28"/>
          <w:szCs w:val="28"/>
        </w:rPr>
        <w:br w:type="page"/>
      </w:r>
      <w:r w:rsidRPr="002A7B58">
        <w:rPr>
          <w:sz w:val="24"/>
          <w:szCs w:val="24"/>
        </w:rPr>
        <w:lastRenderedPageBreak/>
        <w:t xml:space="preserve">Приложение 1 </w:t>
      </w:r>
    </w:p>
    <w:p w:rsidR="002C5BC9" w:rsidRPr="002A7B58" w:rsidRDefault="002C5BC9" w:rsidP="002C5BC9">
      <w:pPr>
        <w:ind w:left="5387" w:right="-2"/>
        <w:jc w:val="center"/>
        <w:rPr>
          <w:sz w:val="24"/>
          <w:szCs w:val="24"/>
        </w:rPr>
      </w:pPr>
      <w:r w:rsidRPr="002A7B58">
        <w:rPr>
          <w:sz w:val="24"/>
          <w:szCs w:val="24"/>
        </w:rPr>
        <w:t xml:space="preserve">к Положению 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</w:t>
      </w:r>
      <w:r w:rsidR="00AC7890" w:rsidRPr="002A7B58">
        <w:rPr>
          <w:sz w:val="24"/>
          <w:szCs w:val="24"/>
        </w:rPr>
        <w:t>Сернурского</w:t>
      </w:r>
      <w:r w:rsidRPr="002A7B58">
        <w:rPr>
          <w:sz w:val="24"/>
          <w:szCs w:val="24"/>
        </w:rPr>
        <w:t xml:space="preserve"> муниципальном районе</w:t>
      </w:r>
    </w:p>
    <w:p w:rsidR="002C5BC9" w:rsidRPr="002A7B58" w:rsidRDefault="002C5BC9" w:rsidP="002C5BC9">
      <w:pPr>
        <w:ind w:left="658"/>
        <w:rPr>
          <w:sz w:val="24"/>
          <w:szCs w:val="24"/>
        </w:rPr>
      </w:pPr>
      <w:r w:rsidRPr="002A7B58">
        <w:rPr>
          <w:sz w:val="24"/>
          <w:szCs w:val="24"/>
        </w:rPr>
        <w:t xml:space="preserve"> </w:t>
      </w:r>
    </w:p>
    <w:p w:rsidR="002C5BC9" w:rsidRPr="00AC7890" w:rsidRDefault="002C5BC9" w:rsidP="002C5BC9">
      <w:pPr>
        <w:ind w:right="-2"/>
        <w:jc w:val="center"/>
        <w:rPr>
          <w:b/>
          <w:sz w:val="28"/>
          <w:szCs w:val="28"/>
        </w:rPr>
      </w:pPr>
      <w:r w:rsidRPr="00AC7890">
        <w:rPr>
          <w:b/>
          <w:sz w:val="28"/>
          <w:szCs w:val="28"/>
        </w:rPr>
        <w:t>СРОКИ И ФОРМЫ</w:t>
      </w:r>
    </w:p>
    <w:p w:rsidR="002C5BC9" w:rsidRPr="00AC7890" w:rsidRDefault="002C5BC9" w:rsidP="002C5BC9">
      <w:pPr>
        <w:ind w:right="-2"/>
        <w:jc w:val="center"/>
        <w:rPr>
          <w:b/>
          <w:sz w:val="28"/>
          <w:szCs w:val="28"/>
        </w:rPr>
      </w:pPr>
      <w:r w:rsidRPr="00AC7890">
        <w:rPr>
          <w:b/>
          <w:sz w:val="28"/>
          <w:szCs w:val="28"/>
        </w:rPr>
        <w:t>оперативных донесений об угрозе возникновения, возникновении и ликвидации чрезвычайных ситуаций на территории Сернурского муниципального района</w:t>
      </w:r>
    </w:p>
    <w:p w:rsidR="002C5BC9" w:rsidRPr="00AC7890" w:rsidRDefault="002C5BC9" w:rsidP="002C5BC9">
      <w:pPr>
        <w:ind w:left="658"/>
        <w:rPr>
          <w:sz w:val="28"/>
          <w:szCs w:val="28"/>
        </w:rPr>
      </w:pPr>
      <w:r w:rsidRPr="00AC7890">
        <w:rPr>
          <w:rFonts w:eastAsia="Arial"/>
          <w:sz w:val="28"/>
          <w:szCs w:val="28"/>
        </w:rPr>
        <w:t xml:space="preserve"> </w:t>
      </w:r>
    </w:p>
    <w:tbl>
      <w:tblPr>
        <w:tblW w:w="10275" w:type="dxa"/>
        <w:tblInd w:w="-310" w:type="dxa"/>
        <w:tblLayout w:type="fixed"/>
        <w:tblCellMar>
          <w:top w:w="7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658"/>
        <w:gridCol w:w="11"/>
        <w:gridCol w:w="2120"/>
        <w:gridCol w:w="2268"/>
        <w:gridCol w:w="2268"/>
        <w:gridCol w:w="1465"/>
      </w:tblGrid>
      <w:tr w:rsidR="00AC7890" w:rsidRPr="00AC7890" w:rsidTr="00AC7890">
        <w:trPr>
          <w:trHeight w:val="93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  <w:lang w:val="en-US"/>
              </w:rPr>
            </w:pPr>
            <w:r w:rsidRPr="00AC7890">
              <w:rPr>
                <w:b/>
                <w:sz w:val="24"/>
                <w:szCs w:val="24"/>
              </w:rPr>
              <w:t>N</w:t>
            </w:r>
          </w:p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>Наименование донесения</w:t>
            </w:r>
          </w:p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 xml:space="preserve">Кто </w:t>
            </w:r>
          </w:p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  <w:lang w:val="en-US"/>
              </w:rPr>
            </w:pPr>
            <w:r w:rsidRPr="00AC7890">
              <w:rPr>
                <w:b/>
                <w:sz w:val="24"/>
                <w:szCs w:val="24"/>
              </w:rPr>
              <w:t>представляет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 xml:space="preserve">Кому </w:t>
            </w:r>
          </w:p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  <w:lang w:val="en-US"/>
              </w:rPr>
            </w:pPr>
            <w:r w:rsidRPr="00AC7890">
              <w:rPr>
                <w:b/>
                <w:sz w:val="24"/>
                <w:szCs w:val="24"/>
              </w:rPr>
              <w:t>представляется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>Периодичность и сроки представления информации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>Форма представления</w:t>
            </w:r>
          </w:p>
          <w:p w:rsidR="002C5BC9" w:rsidRPr="00AC7890" w:rsidRDefault="002C5BC9">
            <w:pPr>
              <w:ind w:left="-40"/>
              <w:jc w:val="center"/>
              <w:rPr>
                <w:b/>
                <w:sz w:val="24"/>
                <w:szCs w:val="24"/>
              </w:rPr>
            </w:pPr>
            <w:r w:rsidRPr="00AC7890">
              <w:rPr>
                <w:b/>
                <w:sz w:val="24"/>
                <w:szCs w:val="24"/>
              </w:rPr>
              <w:t>(код)</w:t>
            </w:r>
          </w:p>
        </w:tc>
      </w:tr>
      <w:tr w:rsidR="00AC7890" w:rsidRPr="00AC7890" w:rsidTr="00AC7890">
        <w:trPr>
          <w:trHeight w:val="1848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Информация (донесение) об угрозе возникновения (прогнозе) чрезвычайной ситуации (далее - ЧС)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Руководители организаций (независимо от организационно-правовых форм и форм собственности)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Главам (главам администраций) поселений. 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В федеральные органы </w:t>
            </w:r>
          </w:p>
          <w:p w:rsidR="002C5BC9" w:rsidRPr="00C27C5F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исполнительной власти по подчиненности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Незамедлительно, по любым из имеющихся средств связи, через ЕДДС Сернурского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муниципального района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(далее -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ЕДДС СМР</w:t>
            </w:r>
            <w:r w:rsidRPr="00AC7890">
              <w:rPr>
                <w:i/>
                <w:sz w:val="24"/>
                <w:szCs w:val="24"/>
              </w:rPr>
              <w:t xml:space="preserve">), </w:t>
            </w:r>
            <w:r w:rsidRPr="00AC7890">
              <w:rPr>
                <w:sz w:val="24"/>
                <w:szCs w:val="24"/>
              </w:rPr>
              <w:t xml:space="preserve">с последующим </w:t>
            </w:r>
            <w:r w:rsidRPr="00AC7890">
              <w:rPr>
                <w:sz w:val="24"/>
                <w:szCs w:val="24"/>
                <w:shd w:val="clear" w:color="auto" w:fill="FFFFFF"/>
              </w:rPr>
              <w:t>подтверждением путем представления формы 1/ЧС в течение 1-го часа с момента получения данной информации. В дальнейшем, при резком изменении обстановки - незамедлительно</w:t>
            </w: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1/ЧС </w:t>
            </w:r>
          </w:p>
        </w:tc>
      </w:tr>
      <w:tr w:rsidR="00AC7890" w:rsidRPr="00AC7890" w:rsidTr="00AC7890">
        <w:trPr>
          <w:trHeight w:val="70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Главы администраций поселений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Главе администрации муниципального района 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AC7890" w:rsidRPr="00AC7890" w:rsidTr="00AC7890">
        <w:trPr>
          <w:trHeight w:val="16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 администрации муниципального района 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В Центр управления в кризисных ситуациях Главного управления МЧС России по Республике Марий Эл (далее - ЦУКС ГУ МЧС РМЭ)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  <w:tr w:rsidR="00AC7890" w:rsidRPr="00AC7890" w:rsidTr="00AC7890">
        <w:trPr>
          <w:trHeight w:val="162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Информация (донесение) о факте основных параметров ЧС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Руководители организаций (независимо от организационно-правовых форм и форм собственности)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Главам администраций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поселений 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В федеральные органы исполнительной власти по подчиненности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Незамедлительно, по любым из имеющихся средств связи, через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ЕДДС СМР с последующим подтверждением </w:t>
            </w:r>
            <w:r w:rsidRPr="00AC7890">
              <w:rPr>
                <w:sz w:val="24"/>
                <w:szCs w:val="24"/>
                <w:shd w:val="clear" w:color="auto" w:fill="FFFFFF"/>
              </w:rPr>
              <w:t>путем представления формы 2/ЧС</w:t>
            </w:r>
            <w:r w:rsidRPr="00AC7890">
              <w:rPr>
                <w:sz w:val="24"/>
                <w:szCs w:val="24"/>
              </w:rPr>
              <w:t xml:space="preserve"> в течение 2 часов с момента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возникновения ЧС. Уточнение обстановки ежесуточно к 07.00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19.00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по состоянию на 06.00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18.00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2/ЧС </w:t>
            </w:r>
          </w:p>
        </w:tc>
      </w:tr>
      <w:tr w:rsidR="00AC7890" w:rsidRPr="00AC7890" w:rsidTr="00AC7890">
        <w:trPr>
          <w:trHeight w:val="70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Главы (главы администраций) поселений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Главе администрации муниципального района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AC7890" w:rsidRPr="00AC7890" w:rsidTr="00AC7890">
        <w:trPr>
          <w:trHeight w:val="753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 администрации муниципального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В ЦУКС ГУ МЧС РМЭ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  <w:tr w:rsidR="00AC7890" w:rsidRPr="00AC7890" w:rsidTr="00AC7890">
        <w:trPr>
          <w:trHeight w:val="139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Информация (донесение) о мерах по защите населения и территорий, ведении аварийно-спасательных и других неотложных работ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Руководители организаций (независимо от организационно-правовых форм и форм собственности)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Главам администраций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поселений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Через ЕДДС СМР. В течение 2 часов с момента возникновения ЧС по любым из имеющихся средств связи с последующим подтверждением </w:t>
            </w:r>
            <w:r w:rsidRPr="00AC7890">
              <w:rPr>
                <w:sz w:val="24"/>
                <w:szCs w:val="24"/>
                <w:shd w:val="clear" w:color="auto" w:fill="FFFFFF"/>
              </w:rPr>
              <w:t>путем представления формы 3/ЧС</w:t>
            </w:r>
            <w:r w:rsidRPr="00AC7890">
              <w:rPr>
                <w:sz w:val="24"/>
                <w:szCs w:val="24"/>
              </w:rPr>
              <w:t>. Уточнение обстановки ежесуточно к 07.00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19.00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по состоянию на 06.00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18.00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3/ЧС </w:t>
            </w:r>
          </w:p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</w:tr>
      <w:tr w:rsidR="00AC7890" w:rsidRPr="00AC7890" w:rsidTr="00AC7890">
        <w:trPr>
          <w:trHeight w:val="70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Главы администраций поселений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Главе администрации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AC7890" w:rsidRPr="00AC7890" w:rsidTr="00AC7890">
        <w:trPr>
          <w:trHeight w:val="624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 администрации муниципального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В ЦУКС ГУ МЧС РМЭ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  <w:tr w:rsidR="00AC7890" w:rsidRPr="00AC7890" w:rsidTr="00AC7890">
        <w:trPr>
          <w:trHeight w:val="1162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Информация (донесение) о силах и средствах, задействованных для ликвидации ЧС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Руководители организаций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(независимо от форм собственности и подчиненности)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Главам администраций поселений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Через ЕДДС СМР. </w:t>
            </w:r>
            <w:r w:rsidRPr="00AC7890">
              <w:rPr>
                <w:sz w:val="24"/>
                <w:szCs w:val="24"/>
                <w:shd w:val="clear" w:color="auto" w:fill="FFFFFF"/>
              </w:rPr>
              <w:t xml:space="preserve">В течение 2 часов с момента возникновения ЧС по любым из имеющихся средств связи, с последующим подтверждением путем представления формы 4/ЧС. Уточнение обстановки осуществляется ежесуточно к </w:t>
            </w:r>
            <w:r w:rsidRPr="00AC7890">
              <w:rPr>
                <w:sz w:val="24"/>
                <w:szCs w:val="24"/>
              </w:rPr>
              <w:t>07.00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19.00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по состоянию на 06.00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 и 18.00 (</w:t>
            </w:r>
            <w:proofErr w:type="spellStart"/>
            <w:r w:rsidRPr="00AC7890">
              <w:rPr>
                <w:sz w:val="24"/>
                <w:szCs w:val="24"/>
              </w:rPr>
              <w:t>мск</w:t>
            </w:r>
            <w:proofErr w:type="spellEnd"/>
            <w:r w:rsidRPr="00AC7890">
              <w:rPr>
                <w:sz w:val="24"/>
                <w:szCs w:val="24"/>
              </w:rPr>
              <w:t>)</w:t>
            </w:r>
            <w:r w:rsidRPr="00AC789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4/ЧС </w:t>
            </w:r>
          </w:p>
        </w:tc>
      </w:tr>
      <w:tr w:rsidR="00AC7890" w:rsidRPr="00AC7890" w:rsidTr="00AC7890">
        <w:trPr>
          <w:trHeight w:val="47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Главы администраций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>Главе администрации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AC7890" w:rsidRPr="00AC7890" w:rsidTr="00AC7890">
        <w:trPr>
          <w:trHeight w:val="477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 администрации муниципального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В ЦУКС ГУ МЧС РМЭ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  <w:tr w:rsidR="00AC7890" w:rsidRPr="00AC7890" w:rsidTr="00AC7890">
        <w:trPr>
          <w:trHeight w:val="1159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Итоговое донесение о ЧС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Руководители организаций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(независимо от форм собственности и подчиненности)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Главам администраций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поселений </w:t>
            </w:r>
          </w:p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  <w:shd w:val="clear" w:color="auto" w:fill="FFFFFF"/>
              </w:rPr>
              <w:t>не позднее 25 суток после завершения ликвидации последствий ЧС путем представления формы 5/ЧС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jc w:val="center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 </w:t>
            </w:r>
          </w:p>
        </w:tc>
      </w:tr>
      <w:tr w:rsidR="00AC7890" w:rsidRPr="00AC7890" w:rsidTr="00AC7890">
        <w:trPr>
          <w:trHeight w:val="701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  <w:lang w:val="en-US"/>
              </w:rPr>
            </w:pPr>
            <w:r w:rsidRPr="00AC7890">
              <w:rPr>
                <w:sz w:val="24"/>
                <w:szCs w:val="24"/>
              </w:rPr>
              <w:t xml:space="preserve">Главы администраций поселений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Главе администрации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  <w:tr w:rsidR="00AC7890" w:rsidRPr="00AC7890" w:rsidTr="00AC7890">
        <w:trPr>
          <w:trHeight w:val="47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 xml:space="preserve">Глава администрации муниципального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C9" w:rsidRPr="00AC7890" w:rsidRDefault="002C5BC9">
            <w:pPr>
              <w:ind w:left="-40"/>
              <w:rPr>
                <w:sz w:val="24"/>
                <w:szCs w:val="24"/>
              </w:rPr>
            </w:pPr>
            <w:r w:rsidRPr="00AC7890">
              <w:rPr>
                <w:sz w:val="24"/>
                <w:szCs w:val="24"/>
              </w:rPr>
              <w:t>В ЦУКС ГУ МЧС РМЭ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C9" w:rsidRPr="00AC7890" w:rsidRDefault="002C5BC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C5BC9" w:rsidRPr="00AC7890" w:rsidRDefault="002C5BC9" w:rsidP="00A86D68">
      <w:pPr>
        <w:ind w:left="658"/>
        <w:rPr>
          <w:sz w:val="28"/>
          <w:szCs w:val="28"/>
        </w:rPr>
      </w:pPr>
      <w:r w:rsidRPr="00AC7890">
        <w:rPr>
          <w:rFonts w:eastAsia="Arial"/>
          <w:sz w:val="24"/>
          <w:szCs w:val="24"/>
        </w:rPr>
        <w:t xml:space="preserve"> </w:t>
      </w:r>
    </w:p>
    <w:p w:rsidR="002C5BC9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Pr="00AC7890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lastRenderedPageBreak/>
        <w:t>Форма 1/ЧС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4"/>
      <w:bookmarkEnd w:id="1"/>
      <w:r w:rsidRPr="00AC7890">
        <w:rPr>
          <w:rFonts w:ascii="Times New Roman" w:hAnsi="Times New Roman" w:cs="Times New Roman"/>
          <w:sz w:val="28"/>
          <w:szCs w:val="28"/>
        </w:rPr>
        <w:t>Донесение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об угрозе (прогнозе) чрезвычайной ситуации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1871"/>
        <w:gridCol w:w="2154"/>
        <w:gridCol w:w="3777"/>
        <w:gridCol w:w="645"/>
        <w:gridCol w:w="1056"/>
      </w:tblGrid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Содержание донесения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" w:name="P350"/>
            <w:bookmarkEnd w:id="2"/>
            <w:r w:rsidRPr="00AC7890">
              <w:rPr>
                <w:sz w:val="28"/>
                <w:szCs w:val="28"/>
              </w:rPr>
              <w:t>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прогнозируемой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" w:name="P353"/>
            <w:bookmarkEnd w:id="3"/>
            <w:r w:rsidRPr="00AC7890">
              <w:rPr>
                <w:sz w:val="28"/>
                <w:szCs w:val="28"/>
              </w:rPr>
              <w:t>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Прогнозируемая зона (объект) ЧС: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" w:name="P356"/>
            <w:bookmarkEnd w:id="4"/>
            <w:r w:rsidRPr="00AC7890">
              <w:rPr>
                <w:sz w:val="28"/>
                <w:szCs w:val="28"/>
              </w:rPr>
              <w:t>2.1.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Федеральный округ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Муниципальное(</w:t>
            </w:r>
            <w:proofErr w:type="spellStart"/>
            <w:r w:rsidRPr="00AC7890">
              <w:rPr>
                <w:sz w:val="28"/>
                <w:szCs w:val="28"/>
              </w:rPr>
              <w:t>ые</w:t>
            </w:r>
            <w:proofErr w:type="spellEnd"/>
            <w:r w:rsidRPr="00AC7890">
              <w:rPr>
                <w:sz w:val="28"/>
                <w:szCs w:val="28"/>
              </w:rPr>
              <w:t>) образование(я)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Населенный(е) пункт(ы)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" w:name="P368"/>
            <w:bookmarkEnd w:id="5"/>
            <w:r w:rsidRPr="00AC7890">
              <w:rPr>
                <w:sz w:val="28"/>
                <w:szCs w:val="28"/>
              </w:rPr>
              <w:t>2.5.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Объект(ы) (наименование)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6" w:name="P371"/>
            <w:bookmarkEnd w:id="6"/>
            <w:r w:rsidRPr="00AC7890">
              <w:rPr>
                <w:sz w:val="28"/>
                <w:szCs w:val="28"/>
              </w:rPr>
              <w:t>2.6.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7" w:name="P374"/>
            <w:bookmarkEnd w:id="7"/>
            <w:r w:rsidRPr="00AC7890">
              <w:rPr>
                <w:sz w:val="28"/>
                <w:szCs w:val="28"/>
              </w:rPr>
              <w:t>2.7.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8" w:name="P377"/>
            <w:bookmarkEnd w:id="8"/>
            <w:r w:rsidRPr="00AC7890">
              <w:rPr>
                <w:sz w:val="28"/>
                <w:szCs w:val="28"/>
              </w:rPr>
              <w:t>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Метеоусловия: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9" w:name="P380"/>
            <w:bookmarkEnd w:id="9"/>
            <w:r w:rsidRPr="00AC7890">
              <w:rPr>
                <w:sz w:val="28"/>
                <w:szCs w:val="28"/>
              </w:rPr>
              <w:t>3.1.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Температура (воздуха, почвы, воды) (°C)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0" w:name="P383"/>
            <w:bookmarkEnd w:id="10"/>
            <w:r w:rsidRPr="00AC7890">
              <w:rPr>
                <w:sz w:val="28"/>
                <w:szCs w:val="28"/>
              </w:rPr>
              <w:t>3.2.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Направление и скорость среднего ветра (град., м/с)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1" w:name="P386"/>
            <w:bookmarkEnd w:id="11"/>
            <w:r w:rsidRPr="00AC7890">
              <w:rPr>
                <w:sz w:val="28"/>
                <w:szCs w:val="28"/>
              </w:rPr>
              <w:t>3.3.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Осадки: вид, количество (мм)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2" w:name="P389"/>
            <w:bookmarkEnd w:id="12"/>
            <w:r w:rsidRPr="00AC7890">
              <w:rPr>
                <w:sz w:val="28"/>
                <w:szCs w:val="28"/>
              </w:rPr>
              <w:t>3.4.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Видимость (м)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3" w:name="P392"/>
            <w:bookmarkEnd w:id="13"/>
            <w:r w:rsidRPr="00AC7890">
              <w:rPr>
                <w:sz w:val="28"/>
                <w:szCs w:val="28"/>
              </w:rPr>
              <w:t>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Прогноз масштабов ЧС: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4" w:name="P395"/>
            <w:bookmarkEnd w:id="14"/>
            <w:r w:rsidRPr="00AC7890">
              <w:rPr>
                <w:sz w:val="28"/>
                <w:szCs w:val="28"/>
              </w:rPr>
              <w:t>4.1.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населения, которое может попасть в зону ЧС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5" w:name="P398"/>
            <w:bookmarkEnd w:id="15"/>
            <w:r w:rsidRPr="00AC7890">
              <w:rPr>
                <w:sz w:val="28"/>
                <w:szCs w:val="28"/>
              </w:rPr>
              <w:t>4.2.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6" w:name="P401"/>
            <w:bookmarkEnd w:id="16"/>
            <w:r w:rsidRPr="00AC7890">
              <w:rPr>
                <w:sz w:val="28"/>
                <w:szCs w:val="28"/>
              </w:rPr>
              <w:t>4.3.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жилых домов, которые могут попасть в зону ЧС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7" w:name="P404"/>
            <w:bookmarkEnd w:id="17"/>
            <w:r w:rsidRPr="00AC7890">
              <w:rPr>
                <w:sz w:val="28"/>
                <w:szCs w:val="28"/>
              </w:rPr>
              <w:t>4.4.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8" w:name="P407"/>
            <w:bookmarkEnd w:id="18"/>
            <w:r w:rsidRPr="00AC7890">
              <w:rPr>
                <w:sz w:val="28"/>
                <w:szCs w:val="28"/>
              </w:rPr>
              <w:t>5.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Другие данные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19" w:name="P410"/>
            <w:bookmarkEnd w:id="19"/>
            <w:r w:rsidRPr="00AC7890">
              <w:rPr>
                <w:sz w:val="28"/>
                <w:szCs w:val="28"/>
              </w:rPr>
              <w:t>6.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0" w:name="P413"/>
            <w:bookmarkEnd w:id="20"/>
            <w:r w:rsidRPr="00AC789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1" w:name="P416"/>
            <w:bookmarkEnd w:id="21"/>
            <w:r w:rsidRPr="00AC7890">
              <w:rPr>
                <w:sz w:val="28"/>
                <w:szCs w:val="28"/>
              </w:rPr>
              <w:t>8.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Дополнительная текстовая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gridAfter w:val="1"/>
          <w:wAfter w:w="1056" w:type="dxa"/>
          <w:trHeight w:val="57"/>
        </w:trPr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C9" w:rsidRPr="00AC7890" w:rsidTr="002C5BC9">
        <w:trPr>
          <w:gridAfter w:val="1"/>
          <w:wAfter w:w="1056" w:type="dxa"/>
          <w:trHeight w:val="57"/>
        </w:trPr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</w:tr>
    </w:tbl>
    <w:p w:rsidR="002C5BC9" w:rsidRPr="00AC7890" w:rsidRDefault="002C5BC9" w:rsidP="002C5BC9">
      <w:pPr>
        <w:ind w:left="4650" w:right="245" w:hanging="10"/>
        <w:rPr>
          <w:sz w:val="28"/>
          <w:szCs w:val="28"/>
          <w:lang w:eastAsia="en-US"/>
        </w:rPr>
      </w:pPr>
    </w:p>
    <w:p w:rsidR="002C5BC9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Pr="00AC7890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Форма 2/ЧС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442"/>
      <w:bookmarkEnd w:id="22"/>
      <w:r w:rsidRPr="00AC7890">
        <w:rPr>
          <w:rFonts w:ascii="Times New Roman" w:hAnsi="Times New Roman" w:cs="Times New Roman"/>
          <w:sz w:val="28"/>
          <w:szCs w:val="28"/>
        </w:rPr>
        <w:t>Донесение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о факте и основных параметрах чрезвычайной ситуации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851"/>
        <w:gridCol w:w="2154"/>
        <w:gridCol w:w="3671"/>
        <w:gridCol w:w="645"/>
        <w:gridCol w:w="1052"/>
      </w:tblGrid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Содержание донесения</w:t>
            </w:r>
          </w:p>
        </w:tc>
      </w:tr>
      <w:tr w:rsidR="00AC7890" w:rsidRPr="00AC7890" w:rsidTr="002C5BC9">
        <w:trPr>
          <w:trHeight w:val="57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A86D68">
            <w:pPr>
              <w:jc w:val="center"/>
              <w:rPr>
                <w:sz w:val="28"/>
                <w:szCs w:val="28"/>
              </w:rPr>
            </w:pPr>
            <w:bookmarkStart w:id="23" w:name="P448"/>
            <w:bookmarkEnd w:id="23"/>
            <w:r w:rsidRPr="00AC7890">
              <w:rPr>
                <w:sz w:val="28"/>
                <w:szCs w:val="28"/>
              </w:rPr>
              <w:t>1. Общие данные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4" w:name="P449"/>
            <w:bookmarkEnd w:id="24"/>
            <w:r w:rsidRPr="00AC7890">
              <w:rPr>
                <w:sz w:val="28"/>
                <w:szCs w:val="28"/>
              </w:rPr>
              <w:t>1.1.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5" w:name="P452"/>
            <w:bookmarkEnd w:id="25"/>
            <w:r w:rsidRPr="00AC7890">
              <w:rPr>
                <w:sz w:val="28"/>
                <w:szCs w:val="28"/>
              </w:rPr>
              <w:t>1.2.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Классификация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6" w:name="P455"/>
            <w:bookmarkEnd w:id="26"/>
            <w:r w:rsidRPr="00AC7890">
              <w:rPr>
                <w:sz w:val="28"/>
                <w:szCs w:val="28"/>
              </w:rPr>
              <w:t>1.3.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Источник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7" w:name="P458"/>
            <w:bookmarkEnd w:id="27"/>
            <w:r w:rsidRPr="00AC7890">
              <w:rPr>
                <w:sz w:val="28"/>
                <w:szCs w:val="28"/>
              </w:rPr>
              <w:t>1.4.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Дата и время возникновения ЧС МСК (час, мин.)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8" w:name="P461"/>
            <w:bookmarkEnd w:id="28"/>
            <w:r w:rsidRPr="00AC7890">
              <w:rPr>
                <w:sz w:val="28"/>
                <w:szCs w:val="28"/>
              </w:rPr>
              <w:t>1.5.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Дата и время возникновения ЧС МСТ (час, мин.)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29" w:name="P464"/>
            <w:bookmarkEnd w:id="29"/>
            <w:r w:rsidRPr="00AC7890">
              <w:rPr>
                <w:sz w:val="28"/>
                <w:szCs w:val="28"/>
              </w:rPr>
              <w:t>1.6.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федерального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1.7.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Субъект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1.8.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Муниципальное(</w:t>
            </w:r>
            <w:proofErr w:type="spellStart"/>
            <w:r w:rsidRPr="00AC7890">
              <w:rPr>
                <w:sz w:val="28"/>
                <w:szCs w:val="28"/>
              </w:rPr>
              <w:t>ые</w:t>
            </w:r>
            <w:proofErr w:type="spellEnd"/>
            <w:r w:rsidRPr="00AC7890">
              <w:rPr>
                <w:sz w:val="28"/>
                <w:szCs w:val="28"/>
              </w:rPr>
              <w:t>) образование(я)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0" w:name="P473"/>
            <w:bookmarkEnd w:id="30"/>
            <w:r w:rsidRPr="00AC7890">
              <w:rPr>
                <w:sz w:val="28"/>
                <w:szCs w:val="28"/>
              </w:rPr>
              <w:t>1.9.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Населенный(е) пункт(ы)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1" w:name="P476"/>
            <w:bookmarkEnd w:id="31"/>
            <w:r w:rsidRPr="00AC7890">
              <w:rPr>
                <w:sz w:val="28"/>
                <w:szCs w:val="28"/>
              </w:rPr>
              <w:t>1.10.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Площадь зоны ЧС (га)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2" w:name="P479"/>
            <w:bookmarkEnd w:id="32"/>
            <w:r w:rsidRPr="00AC7890">
              <w:rPr>
                <w:sz w:val="28"/>
                <w:szCs w:val="28"/>
              </w:rPr>
              <w:t>1.11.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Объект(ы) (наименование)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3" w:name="P482"/>
            <w:bookmarkEnd w:id="33"/>
            <w:r w:rsidRPr="00AC7890">
              <w:rPr>
                <w:sz w:val="28"/>
                <w:szCs w:val="28"/>
              </w:rPr>
              <w:t>1.12.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4" w:name="P485"/>
            <w:bookmarkEnd w:id="34"/>
            <w:r w:rsidRPr="00AC7890">
              <w:rPr>
                <w:sz w:val="28"/>
                <w:szCs w:val="28"/>
              </w:rPr>
              <w:t>1.13.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5" w:name="P488"/>
            <w:bookmarkEnd w:id="35"/>
            <w:r w:rsidRPr="00AC7890">
              <w:rPr>
                <w:sz w:val="28"/>
                <w:szCs w:val="28"/>
              </w:rPr>
              <w:t>1.14.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6" w:name="P491"/>
            <w:bookmarkEnd w:id="36"/>
            <w:r w:rsidRPr="00AC7890">
              <w:rPr>
                <w:sz w:val="28"/>
                <w:szCs w:val="28"/>
              </w:rPr>
              <w:lastRenderedPageBreak/>
              <w:t>2. Метеоданные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7" w:name="P492"/>
            <w:bookmarkEnd w:id="37"/>
            <w:r w:rsidRPr="00AC7890">
              <w:rPr>
                <w:sz w:val="28"/>
                <w:szCs w:val="28"/>
              </w:rPr>
              <w:t>2.1.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Температура воздуха (°C)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8" w:name="P495"/>
            <w:bookmarkEnd w:id="38"/>
            <w:r w:rsidRPr="00AC7890">
              <w:rPr>
                <w:sz w:val="28"/>
                <w:szCs w:val="28"/>
              </w:rPr>
              <w:t>2.2.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Направление и скорость среднего ветра (град., м/с)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39" w:name="P498"/>
            <w:bookmarkEnd w:id="39"/>
            <w:r w:rsidRPr="00AC7890">
              <w:rPr>
                <w:sz w:val="28"/>
                <w:szCs w:val="28"/>
              </w:rPr>
              <w:t>2.3.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Осадки: вид, количество (мм)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0" w:name="P501"/>
            <w:bookmarkEnd w:id="40"/>
            <w:r w:rsidRPr="00AC7890">
              <w:rPr>
                <w:sz w:val="28"/>
                <w:szCs w:val="28"/>
              </w:rPr>
              <w:t>2.4.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Видимость (м)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1" w:name="P504"/>
            <w:bookmarkEnd w:id="41"/>
            <w:r w:rsidRPr="00AC7890">
              <w:rPr>
                <w:sz w:val="28"/>
                <w:szCs w:val="28"/>
              </w:rPr>
              <w:t>3. Пострадало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2" w:name="P505"/>
            <w:bookmarkEnd w:id="42"/>
            <w:r w:rsidRPr="00AC7890">
              <w:rPr>
                <w:sz w:val="28"/>
                <w:szCs w:val="28"/>
              </w:rPr>
              <w:t>3.1.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Всего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3.1.1.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3.2.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Погибло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3.2.1.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3.3.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Госпитализировано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3.3.1.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3" w:name="P523"/>
            <w:bookmarkEnd w:id="43"/>
            <w:r w:rsidRPr="00AC7890">
              <w:rPr>
                <w:sz w:val="28"/>
                <w:szCs w:val="28"/>
              </w:rPr>
              <w:t>3.4.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Медицинская помощь оказана в амбулаторных условиях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3.4.1.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4" w:name="P529"/>
            <w:bookmarkEnd w:id="44"/>
            <w:r w:rsidRPr="00AC7890">
              <w:rPr>
                <w:sz w:val="28"/>
                <w:szCs w:val="28"/>
              </w:rPr>
              <w:t>3.5.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5" w:name="P532"/>
            <w:bookmarkEnd w:id="45"/>
            <w:r w:rsidRPr="00AC7890">
              <w:rPr>
                <w:sz w:val="28"/>
                <w:szCs w:val="28"/>
              </w:rPr>
              <w:t>4. Основные характеристики чрезвычайной ситуации</w:t>
            </w:r>
          </w:p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(в зависимости от источника чрезвычайной ситуации)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trHeight w:val="57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6" w:name="P537"/>
            <w:bookmarkEnd w:id="46"/>
            <w:r w:rsidRPr="00AC7890">
              <w:rPr>
                <w:sz w:val="28"/>
                <w:szCs w:val="28"/>
              </w:rPr>
              <w:t>5. Дополнительные данные</w:t>
            </w:r>
          </w:p>
        </w:tc>
      </w:tr>
      <w:tr w:rsidR="00AC7890" w:rsidRPr="00AC7890" w:rsidTr="002C5BC9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rPr>
          <w:gridAfter w:val="1"/>
          <w:wAfter w:w="1056" w:type="dxa"/>
        </w:trPr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90" w:rsidRPr="00AC7890" w:rsidTr="002C5BC9">
        <w:trPr>
          <w:gridAfter w:val="1"/>
          <w:wAfter w:w="1056" w:type="dxa"/>
        </w:trPr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</w:tr>
    </w:tbl>
    <w:p w:rsidR="00A86D68" w:rsidRDefault="00A86D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D68" w:rsidRDefault="00A86D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D68" w:rsidRDefault="00A86D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Форма 3/ЧС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564"/>
      <w:bookmarkEnd w:id="47"/>
      <w:r w:rsidRPr="00AC7890">
        <w:rPr>
          <w:rFonts w:ascii="Times New Roman" w:hAnsi="Times New Roman" w:cs="Times New Roman"/>
          <w:sz w:val="28"/>
          <w:szCs w:val="28"/>
        </w:rPr>
        <w:t>Донесение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о мерах по защите населения и территорий, ведении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7377"/>
        <w:gridCol w:w="1985"/>
      </w:tblGrid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Содержание донесения</w:t>
            </w:r>
          </w:p>
        </w:tc>
      </w:tr>
      <w:tr w:rsidR="00AC7890" w:rsidRPr="00AC7890" w:rsidTr="002C5BC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8" w:name="P571"/>
            <w:bookmarkEnd w:id="48"/>
            <w:r w:rsidRPr="00AC7890">
              <w:rPr>
                <w:sz w:val="28"/>
                <w:szCs w:val="28"/>
              </w:rPr>
              <w:lastRenderedPageBreak/>
              <w:t>1. Общие данные</w:t>
            </w: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49" w:name="P572"/>
            <w:bookmarkEnd w:id="49"/>
            <w:r w:rsidRPr="00AC7890">
              <w:rPr>
                <w:sz w:val="28"/>
                <w:szCs w:val="28"/>
              </w:rPr>
              <w:t>1.1.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0" w:name="P575"/>
            <w:bookmarkEnd w:id="50"/>
            <w:r w:rsidRPr="00AC7890">
              <w:rPr>
                <w:sz w:val="28"/>
                <w:szCs w:val="28"/>
              </w:rPr>
              <w:t>2. Население</w:t>
            </w: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1" w:name="P576"/>
            <w:bookmarkEnd w:id="51"/>
            <w:r w:rsidRPr="00AC7890">
              <w:rPr>
                <w:sz w:val="28"/>
                <w:szCs w:val="28"/>
              </w:rPr>
              <w:t>2.1.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Всего в зоне ЧС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2" w:name="P579"/>
            <w:bookmarkEnd w:id="52"/>
            <w:r w:rsidRPr="00AC7890">
              <w:rPr>
                <w:sz w:val="28"/>
                <w:szCs w:val="28"/>
              </w:rPr>
              <w:t>2.2.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3" w:name="P582"/>
            <w:bookmarkEnd w:id="53"/>
            <w:r w:rsidRPr="00AC7890">
              <w:rPr>
                <w:sz w:val="28"/>
                <w:szCs w:val="28"/>
              </w:rPr>
              <w:t>3. Пострадало</w:t>
            </w: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4" w:name="P583"/>
            <w:bookmarkEnd w:id="54"/>
            <w:r w:rsidRPr="00AC7890">
              <w:rPr>
                <w:sz w:val="28"/>
                <w:szCs w:val="28"/>
              </w:rPr>
              <w:t>3.1.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3.1.1.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Из них погибло, 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3.2.1.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3.3.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Получили ущерб здоровью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3.3.1.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5" w:name="P601"/>
            <w:bookmarkEnd w:id="55"/>
            <w:r w:rsidRPr="00AC7890">
              <w:rPr>
                <w:sz w:val="28"/>
                <w:szCs w:val="28"/>
              </w:rPr>
              <w:t>3.4.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людей с нарушением условий жизнедеятельности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3.4.1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6" w:name="P607"/>
            <w:bookmarkEnd w:id="56"/>
            <w:r w:rsidRPr="00AC7890">
              <w:rPr>
                <w:sz w:val="28"/>
                <w:szCs w:val="28"/>
              </w:rPr>
              <w:t>3.5.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Дополнительная текстовая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7" w:name="P610"/>
            <w:bookmarkEnd w:id="57"/>
            <w:r w:rsidRPr="00AC7890">
              <w:rPr>
                <w:sz w:val="28"/>
                <w:szCs w:val="28"/>
              </w:rPr>
              <w:t>4. Наименование и объем мер по защите населения и территорий,</w:t>
            </w:r>
          </w:p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ведении аварийно-спасательных и других неотложных работ</w:t>
            </w: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4.1.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меры по защите населения и территорий от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4.2.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аварийно-спасательных и других неотложных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  <w:tr w:rsidR="00AC7890" w:rsidRPr="00AC7890" w:rsidTr="002C5BC9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  <w:bookmarkStart w:id="58" w:name="P618"/>
            <w:bookmarkEnd w:id="58"/>
            <w:r w:rsidRPr="00AC7890">
              <w:rPr>
                <w:sz w:val="28"/>
                <w:szCs w:val="28"/>
              </w:rPr>
              <w:t>5. Дополнительные меры</w:t>
            </w:r>
          </w:p>
        </w:tc>
      </w:tr>
      <w:tr w:rsidR="002C5BC9" w:rsidRPr="00AC7890" w:rsidTr="002C5BC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086168">
            <w:pPr>
              <w:rPr>
                <w:sz w:val="28"/>
                <w:szCs w:val="28"/>
              </w:rPr>
            </w:pPr>
          </w:p>
        </w:tc>
      </w:tr>
    </w:tbl>
    <w:p w:rsidR="002C5BC9" w:rsidRPr="00AC7890" w:rsidRDefault="002C5BC9" w:rsidP="002C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154"/>
        <w:gridCol w:w="4423"/>
      </w:tblGrid>
      <w:tr w:rsidR="002C5BC9" w:rsidRPr="00AC7890" w:rsidTr="002C5BC9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BC9" w:rsidRPr="00AC7890" w:rsidTr="002C5BC9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</w:tr>
    </w:tbl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lastRenderedPageBreak/>
        <w:t>Форма 4/ЧС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644"/>
      <w:bookmarkEnd w:id="59"/>
      <w:r w:rsidRPr="00AC7890">
        <w:rPr>
          <w:rFonts w:ascii="Times New Roman" w:hAnsi="Times New Roman" w:cs="Times New Roman"/>
          <w:sz w:val="28"/>
          <w:szCs w:val="28"/>
        </w:rPr>
        <w:t>Донесение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о силах и средствах, задействованных для ликвидации чрезвычайной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154"/>
        <w:gridCol w:w="517"/>
        <w:gridCol w:w="1276"/>
        <w:gridCol w:w="1134"/>
        <w:gridCol w:w="1496"/>
        <w:gridCol w:w="914"/>
      </w:tblGrid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Техника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0" w:name="P651"/>
            <w:bookmarkEnd w:id="60"/>
            <w:r w:rsidRPr="00AC7890">
              <w:rPr>
                <w:sz w:val="28"/>
                <w:szCs w:val="28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1" w:name="P652"/>
            <w:bookmarkEnd w:id="61"/>
            <w:r w:rsidRPr="00AC7890">
              <w:rPr>
                <w:sz w:val="28"/>
                <w:szCs w:val="28"/>
              </w:rPr>
              <w:t>1. Силы и средства первого эшелона</w:t>
            </w: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2" w:name="P653"/>
            <w:bookmarkEnd w:id="62"/>
            <w:r w:rsidRPr="00AC7890">
              <w:rPr>
                <w:sz w:val="28"/>
                <w:szCs w:val="28"/>
              </w:rPr>
              <w:t>1.1. от МЧС России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МЧС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3" w:name="P662"/>
            <w:bookmarkEnd w:id="63"/>
            <w:r w:rsidRPr="00AC7890">
              <w:rPr>
                <w:sz w:val="28"/>
                <w:szCs w:val="28"/>
              </w:rPr>
              <w:t>1.2. Другие ФОИВ, госкорпорации, ОИВ, ОМСУ и организации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других ФОИВ, госкорпораций, ОИВ, ОМСУ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4" w:name="P671"/>
            <w:bookmarkEnd w:id="64"/>
            <w:r w:rsidRPr="00AC7890">
              <w:rPr>
                <w:sz w:val="28"/>
                <w:szCs w:val="28"/>
              </w:rPr>
              <w:t>2. Силы и средства второго эшелона</w:t>
            </w: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5" w:name="P672"/>
            <w:bookmarkEnd w:id="65"/>
            <w:r w:rsidRPr="00AC7890">
              <w:rPr>
                <w:sz w:val="28"/>
                <w:szCs w:val="28"/>
              </w:rPr>
              <w:t>2.1. от МЧС России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МЧС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6" w:name="P681"/>
            <w:bookmarkEnd w:id="66"/>
            <w:r w:rsidRPr="00AC7890">
              <w:rPr>
                <w:sz w:val="28"/>
                <w:szCs w:val="28"/>
              </w:rPr>
              <w:t>2.2. Другие ФОИВ, госкорпорации, ОИВ, ОМСУ и организации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других ФОИВ, госкорпораций, ОИВ, ОМСУ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7" w:name="P690"/>
            <w:bookmarkEnd w:id="67"/>
            <w:r w:rsidRPr="00AC7890">
              <w:rPr>
                <w:sz w:val="28"/>
                <w:szCs w:val="28"/>
              </w:rPr>
              <w:t>3. Итого силы и средства первого и второго эшелонов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МЧС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РСЧС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8" w:name="P699"/>
            <w:bookmarkEnd w:id="68"/>
            <w:r w:rsidRPr="00AC7890">
              <w:rPr>
                <w:sz w:val="28"/>
                <w:szCs w:val="28"/>
              </w:rPr>
              <w:t>4. Силы и средства резерва</w:t>
            </w: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69" w:name="P700"/>
            <w:bookmarkEnd w:id="69"/>
            <w:r w:rsidRPr="00AC7890">
              <w:rPr>
                <w:sz w:val="28"/>
                <w:szCs w:val="28"/>
              </w:rPr>
              <w:t>4.1. от МЧС России</w:t>
            </w:r>
          </w:p>
        </w:tc>
      </w:tr>
      <w:tr w:rsidR="002C5BC9" w:rsidRPr="00AC7890" w:rsidTr="002C5BC9">
        <w:trPr>
          <w:trHeight w:val="136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МЧС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-</w:t>
            </w: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0" w:name="P709"/>
            <w:bookmarkEnd w:id="70"/>
            <w:r w:rsidRPr="00AC7890">
              <w:rPr>
                <w:sz w:val="28"/>
                <w:szCs w:val="28"/>
              </w:rPr>
              <w:lastRenderedPageBreak/>
              <w:t>4.2. Другие ФОИВ, госкорпорации, ОИВ, ОМСУ и организации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от других ФОИВ, госкорпораций, ОИВ, ОМСУ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1" w:name="P718"/>
            <w:bookmarkEnd w:id="71"/>
            <w:r w:rsidRPr="00AC7890">
              <w:rPr>
                <w:sz w:val="28"/>
                <w:szCs w:val="28"/>
              </w:rPr>
              <w:t>5. Итого силы и средства задействованные для ликвидации ЧС</w:t>
            </w: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Всего от МЧС России (с резервом)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trHeight w:val="57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Всего от РСЧС (с резервом)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2C5BC9" w:rsidRPr="00AC7890" w:rsidTr="002C5BC9">
        <w:trPr>
          <w:gridAfter w:val="1"/>
          <w:wAfter w:w="914" w:type="dxa"/>
        </w:trPr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</w:tr>
    </w:tbl>
    <w:p w:rsidR="00086168" w:rsidRDefault="000861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D68" w:rsidRDefault="00A86D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D68" w:rsidRDefault="00A86D68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C5F" w:rsidRPr="00AC7890" w:rsidRDefault="00C27C5F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5BC9" w:rsidRPr="00AC7890" w:rsidRDefault="002C5BC9" w:rsidP="002C5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7890">
        <w:rPr>
          <w:rFonts w:ascii="Times New Roman" w:hAnsi="Times New Roman" w:cs="Times New Roman"/>
          <w:sz w:val="28"/>
          <w:szCs w:val="28"/>
        </w:rPr>
        <w:t>Форма 5/ЧС</w:t>
      </w:r>
    </w:p>
    <w:p w:rsidR="002C5BC9" w:rsidRPr="00AC7890" w:rsidRDefault="002C5BC9" w:rsidP="002C5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P751"/>
      <w:bookmarkEnd w:id="72"/>
      <w:r w:rsidRPr="00AC7890">
        <w:rPr>
          <w:rFonts w:ascii="Times New Roman" w:hAnsi="Times New Roman" w:cs="Times New Roman"/>
          <w:sz w:val="28"/>
          <w:szCs w:val="28"/>
        </w:rPr>
        <w:t>Итоговое донесение о чрезвычайной ситуации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581"/>
        <w:gridCol w:w="2154"/>
        <w:gridCol w:w="3778"/>
        <w:gridCol w:w="645"/>
        <w:gridCol w:w="919"/>
      </w:tblGrid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Содержание донесения</w:t>
            </w: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3" w:name="P756"/>
            <w:bookmarkEnd w:id="73"/>
            <w:r w:rsidRPr="00AC789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4" w:name="P759"/>
            <w:bookmarkEnd w:id="74"/>
            <w:r w:rsidRPr="00AC7890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Вид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5" w:name="P762"/>
            <w:bookmarkEnd w:id="75"/>
            <w:r w:rsidRPr="00AC7890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Классификация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6" w:name="P765"/>
            <w:bookmarkEnd w:id="76"/>
            <w:r w:rsidRPr="00AC7890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Источник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7" w:name="P768"/>
            <w:bookmarkEnd w:id="77"/>
            <w:r w:rsidRPr="00AC7890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Дата возникновения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8" w:name="P771"/>
            <w:bookmarkEnd w:id="78"/>
            <w:r w:rsidRPr="00AC7890">
              <w:rPr>
                <w:sz w:val="28"/>
                <w:szCs w:val="28"/>
              </w:rPr>
              <w:t>5.1.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МСК возникновения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79" w:name="P774"/>
            <w:bookmarkEnd w:id="79"/>
            <w:r w:rsidRPr="00AC7890">
              <w:rPr>
                <w:sz w:val="28"/>
                <w:szCs w:val="28"/>
              </w:rPr>
              <w:t>5.2.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МСТ возникновения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0" w:name="P777"/>
            <w:bookmarkEnd w:id="80"/>
            <w:r w:rsidRPr="00AC7890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Дата ликвидации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1" w:name="P780"/>
            <w:bookmarkEnd w:id="81"/>
            <w:r w:rsidRPr="00AC7890">
              <w:rPr>
                <w:sz w:val="28"/>
                <w:szCs w:val="28"/>
              </w:rPr>
              <w:t>6.1.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МСК ликвидации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2" w:name="P783"/>
            <w:bookmarkEnd w:id="82"/>
            <w:r w:rsidRPr="00AC7890">
              <w:rPr>
                <w:sz w:val="28"/>
                <w:szCs w:val="28"/>
              </w:rPr>
              <w:t>6.2.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МСТ ликвидации 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3" w:name="P786"/>
            <w:bookmarkEnd w:id="83"/>
            <w:r w:rsidRPr="00AC7890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Место возникновения источника ЧС (координаты)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4" w:name="P789"/>
            <w:bookmarkEnd w:id="84"/>
            <w:r w:rsidRPr="00AC7890">
              <w:rPr>
                <w:sz w:val="28"/>
                <w:szCs w:val="28"/>
              </w:rPr>
              <w:t>7.1.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Страна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7.2.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Субъект Российской Федерации (акватория)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7.3.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5" w:name="P798"/>
            <w:bookmarkEnd w:id="85"/>
            <w:r w:rsidRPr="00AC7890">
              <w:rPr>
                <w:sz w:val="28"/>
                <w:szCs w:val="28"/>
              </w:rPr>
              <w:t>7.4.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6" w:name="P801"/>
            <w:bookmarkEnd w:id="86"/>
            <w:r w:rsidRPr="00AC789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Местонахождение зоны ЧС (координаты)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7" w:name="P804"/>
            <w:bookmarkEnd w:id="87"/>
            <w:r w:rsidRPr="00AC7890">
              <w:rPr>
                <w:sz w:val="28"/>
                <w:szCs w:val="28"/>
              </w:rPr>
              <w:t>8.1.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Субъект Российской Федерации (акватория)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8.2.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8" w:name="P810"/>
            <w:bookmarkEnd w:id="88"/>
            <w:r w:rsidRPr="00AC7890">
              <w:rPr>
                <w:sz w:val="28"/>
                <w:szCs w:val="28"/>
              </w:rPr>
              <w:t>8.3.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89" w:name="P813"/>
            <w:bookmarkEnd w:id="89"/>
            <w:r w:rsidRPr="00AC7890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Общая характеристика зоны 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0" w:name="P816"/>
            <w:bookmarkEnd w:id="90"/>
            <w:r w:rsidRPr="00AC7890">
              <w:rPr>
                <w:sz w:val="28"/>
                <w:szCs w:val="28"/>
              </w:rPr>
              <w:t>9.1.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Площадь зоны ЧС (га)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1" w:name="P819"/>
            <w:bookmarkEnd w:id="91"/>
            <w:r w:rsidRPr="00AC7890">
              <w:rPr>
                <w:sz w:val="28"/>
                <w:szCs w:val="28"/>
              </w:rPr>
              <w:t>9.2.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других населенных пунктов в зоне ЧС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2" w:name="P822"/>
            <w:bookmarkEnd w:id="92"/>
            <w:r w:rsidRPr="00AC7890">
              <w:rPr>
                <w:sz w:val="28"/>
                <w:szCs w:val="28"/>
              </w:rPr>
              <w:t>9.3.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Численность населения, попавшего в зону ЧС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3" w:name="P825"/>
            <w:bookmarkEnd w:id="93"/>
            <w:r w:rsidRPr="00AC7890">
              <w:rPr>
                <w:sz w:val="28"/>
                <w:szCs w:val="28"/>
              </w:rPr>
              <w:t>9.3.1.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числе: детей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4" w:name="P828"/>
            <w:bookmarkEnd w:id="94"/>
            <w:r w:rsidRPr="00AC7890">
              <w:rPr>
                <w:sz w:val="28"/>
                <w:szCs w:val="28"/>
              </w:rPr>
              <w:t>9.3.2.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Персонал организаций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5" w:name="P831"/>
            <w:bookmarkEnd w:id="95"/>
            <w:r w:rsidRPr="00AC7890">
              <w:rPr>
                <w:sz w:val="28"/>
                <w:szCs w:val="28"/>
              </w:rPr>
              <w:t>9.3.3.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эвакуируемых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6" w:name="P834"/>
            <w:bookmarkEnd w:id="96"/>
            <w:r w:rsidRPr="00AC7890">
              <w:rPr>
                <w:sz w:val="28"/>
                <w:szCs w:val="28"/>
              </w:rPr>
              <w:t>9.4.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сельскохозяйственных животных в зоне ЧС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7" w:name="P837"/>
            <w:bookmarkEnd w:id="97"/>
            <w:r w:rsidRPr="00AC7890">
              <w:rPr>
                <w:sz w:val="28"/>
                <w:szCs w:val="28"/>
              </w:rPr>
              <w:t>9.5.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Площадь сельскохозяйственных угодий в зоне ЧС (га)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8" w:name="P840"/>
            <w:bookmarkEnd w:id="98"/>
            <w:r w:rsidRPr="00AC7890">
              <w:rPr>
                <w:sz w:val="28"/>
                <w:szCs w:val="28"/>
              </w:rPr>
              <w:t>9.6.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Площадь посевов сельскохозяйственных культур в зоне ЧС (га)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99" w:name="P843"/>
            <w:bookmarkEnd w:id="99"/>
            <w:r w:rsidRPr="00AC7890">
              <w:rPr>
                <w:sz w:val="28"/>
                <w:szCs w:val="28"/>
              </w:rPr>
              <w:t>9.7.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Площадь лесного фонда в зоне ЧС (га)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0" w:name="P846"/>
            <w:bookmarkEnd w:id="100"/>
            <w:r w:rsidRPr="00AC7890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1" w:name="P849"/>
            <w:bookmarkEnd w:id="101"/>
            <w:r w:rsidRPr="00AC7890">
              <w:rPr>
                <w:sz w:val="28"/>
                <w:szCs w:val="28"/>
              </w:rPr>
              <w:t>10.1.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10.2.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Тип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10.3.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Отрасль (вид экономической деятельности)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10.4.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ФОИВ (госкорпорации)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10.5.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10.6.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2" w:name="P867"/>
            <w:bookmarkEnd w:id="102"/>
            <w:r w:rsidRPr="00AC7890">
              <w:rPr>
                <w:sz w:val="28"/>
                <w:szCs w:val="28"/>
              </w:rPr>
              <w:t>10.7.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3" w:name="P870"/>
            <w:bookmarkEnd w:id="103"/>
            <w:r w:rsidRPr="00AC7890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Метеоданные на момент возникновения 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4" w:name="P873"/>
            <w:bookmarkEnd w:id="104"/>
            <w:r w:rsidRPr="00AC7890">
              <w:rPr>
                <w:sz w:val="28"/>
                <w:szCs w:val="28"/>
              </w:rPr>
              <w:lastRenderedPageBreak/>
              <w:t>11.1.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Температура (воздуха, почвы, воды) (°C)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5" w:name="P876"/>
            <w:bookmarkEnd w:id="105"/>
            <w:r w:rsidRPr="00AC7890">
              <w:rPr>
                <w:sz w:val="28"/>
                <w:szCs w:val="28"/>
              </w:rPr>
              <w:t>11.2.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Направление и скорость среднего ветра (град., м/с)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6" w:name="P879"/>
            <w:bookmarkEnd w:id="106"/>
            <w:r w:rsidRPr="00AC7890">
              <w:rPr>
                <w:sz w:val="28"/>
                <w:szCs w:val="28"/>
              </w:rPr>
              <w:t>11.3.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Осадки: вид, количество (мм)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7" w:name="P882"/>
            <w:bookmarkEnd w:id="107"/>
            <w:r w:rsidRPr="00AC7890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Причины возникновения ЧС (с выделением основной причины)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8" w:name="P885"/>
            <w:bookmarkEnd w:id="108"/>
            <w:r w:rsidRPr="00AC7890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09" w:name="P888"/>
            <w:bookmarkEnd w:id="109"/>
            <w:r w:rsidRPr="00AC7890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Пострадало населения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14.1.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Погибло населения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15.1.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Получили ущерб здоровью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16.1.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16.2.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Из них госпитализировано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16.2.1.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Пропало без вести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17.1.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18.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людей с нарушением условий жизнедеятельности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18.1.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0" w:name="P924"/>
            <w:bookmarkEnd w:id="110"/>
            <w:r w:rsidRPr="00AC7890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Спасено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19.1.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В том числе дети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1" w:name="P930"/>
            <w:bookmarkEnd w:id="111"/>
            <w:r w:rsidRPr="00AC7890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Ущерб от ЧС, всего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2" w:name="P933"/>
            <w:bookmarkEnd w:id="112"/>
            <w:r w:rsidRPr="00AC7890">
              <w:rPr>
                <w:sz w:val="28"/>
                <w:szCs w:val="28"/>
              </w:rPr>
              <w:t>20.1.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20.2.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lastRenderedPageBreak/>
              <w:t>20.3.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3" w:name="P942"/>
            <w:bookmarkEnd w:id="113"/>
            <w:r w:rsidRPr="00AC7890">
              <w:rPr>
                <w:sz w:val="28"/>
                <w:szCs w:val="28"/>
              </w:rPr>
              <w:t>20.4.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C27C5F">
            <w:pPr>
              <w:jc w:val="center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Мероприятия по ликвидации ЧС</w:t>
            </w: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4" w:name="P946"/>
            <w:bookmarkEnd w:id="114"/>
            <w:r w:rsidRPr="00AC7890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Мероприятия по защите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C27C5F">
            <w:pPr>
              <w:jc w:val="center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Привлекаемые силы и средства</w:t>
            </w: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5" w:name="P950"/>
            <w:bookmarkEnd w:id="115"/>
            <w:r w:rsidRPr="00AC7890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ФОИВ, госкорпорации, ОИВ, ОМСУ и организаций, входящих в РСЧС: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6" w:name="P953"/>
            <w:bookmarkEnd w:id="116"/>
            <w:r w:rsidRPr="00AC7890">
              <w:rPr>
                <w:sz w:val="28"/>
                <w:szCs w:val="28"/>
              </w:rPr>
              <w:t>22.1.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Функциональных подсистем: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22.1.1.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 сил,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22.1.2.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задействованной техники, всего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22.2.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Территориальной подсистемы: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22.2.1.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 сил,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7" w:name="P968"/>
            <w:bookmarkEnd w:id="117"/>
            <w:r w:rsidRPr="00AC7890">
              <w:rPr>
                <w:sz w:val="28"/>
                <w:szCs w:val="28"/>
              </w:rPr>
              <w:t>22.2.2.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задействованной техники, всего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8" w:name="P971"/>
            <w:bookmarkEnd w:id="118"/>
            <w:r w:rsidRPr="00AC7890">
              <w:rPr>
                <w:sz w:val="28"/>
                <w:szCs w:val="28"/>
              </w:rPr>
              <w:t>22.3.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за РСЧС: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22.3.1.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 сил,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19" w:name="P977"/>
            <w:bookmarkEnd w:id="119"/>
            <w:r w:rsidRPr="00AC7890">
              <w:rPr>
                <w:sz w:val="28"/>
                <w:szCs w:val="28"/>
              </w:rPr>
              <w:t>22.3.2.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задействованной техники, всего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0" w:name="P980"/>
            <w:bookmarkEnd w:id="120"/>
            <w:r w:rsidRPr="00AC7890">
              <w:rPr>
                <w:sz w:val="28"/>
                <w:szCs w:val="28"/>
              </w:rPr>
              <w:t>23.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1" w:name="P983"/>
            <w:bookmarkEnd w:id="121"/>
            <w:r w:rsidRPr="00AC7890">
              <w:rPr>
                <w:sz w:val="28"/>
                <w:szCs w:val="28"/>
              </w:rPr>
              <w:t>23.1.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 сил,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2" w:name="P986"/>
            <w:bookmarkEnd w:id="122"/>
            <w:r w:rsidRPr="00AC7890">
              <w:rPr>
                <w:sz w:val="28"/>
                <w:szCs w:val="28"/>
              </w:rPr>
              <w:t>23.2.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задействованной техники, всего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3" w:name="P989"/>
            <w:bookmarkEnd w:id="123"/>
            <w:r w:rsidRPr="00AC7890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Итого привлекалось к ликвидации ЧС: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4" w:name="P992"/>
            <w:bookmarkEnd w:id="124"/>
            <w:r w:rsidRPr="00AC7890">
              <w:rPr>
                <w:sz w:val="28"/>
                <w:szCs w:val="28"/>
              </w:rPr>
              <w:t>24.1.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Личный состав сил, всего (чел.)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bookmarkStart w:id="125" w:name="P995"/>
            <w:bookmarkEnd w:id="125"/>
            <w:r w:rsidRPr="00AC7890">
              <w:rPr>
                <w:sz w:val="28"/>
                <w:szCs w:val="28"/>
              </w:rPr>
              <w:t>24.2.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Количество задействованной техники, всего (ед.)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 w:rsidP="002C5BC9">
            <w:pPr>
              <w:rPr>
                <w:sz w:val="28"/>
                <w:szCs w:val="28"/>
              </w:rPr>
            </w:pPr>
          </w:p>
        </w:tc>
      </w:tr>
      <w:tr w:rsidR="00AC7890" w:rsidRPr="00AC7890" w:rsidTr="0008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919" w:type="dxa"/>
        </w:trPr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890" w:rsidRPr="00AC7890" w:rsidTr="0008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919" w:type="dxa"/>
        </w:trPr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BC9" w:rsidRPr="00AC7890" w:rsidRDefault="002C5B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8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</w:tr>
    </w:tbl>
    <w:p w:rsidR="002C5BC9" w:rsidRPr="00AC7890" w:rsidRDefault="002C5BC9" w:rsidP="002C5BC9">
      <w:pPr>
        <w:rPr>
          <w:sz w:val="28"/>
          <w:szCs w:val="28"/>
        </w:rPr>
        <w:sectPr w:rsidR="002C5BC9" w:rsidRPr="00AC7890">
          <w:pgSz w:w="11906" w:h="16838"/>
          <w:pgMar w:top="567" w:right="567" w:bottom="567" w:left="1418" w:header="0" w:footer="0" w:gutter="0"/>
          <w:cols w:space="720"/>
        </w:sectPr>
      </w:pPr>
    </w:p>
    <w:p w:rsidR="00A86D68" w:rsidRDefault="002C5BC9" w:rsidP="002C5BC9">
      <w:pPr>
        <w:ind w:left="8789" w:right="-31" w:hanging="10"/>
        <w:jc w:val="center"/>
        <w:rPr>
          <w:sz w:val="28"/>
          <w:szCs w:val="28"/>
        </w:rPr>
      </w:pPr>
      <w:r w:rsidRPr="00AC7890">
        <w:rPr>
          <w:sz w:val="28"/>
          <w:szCs w:val="28"/>
        </w:rPr>
        <w:lastRenderedPageBreak/>
        <w:t xml:space="preserve">Приложение 2 </w:t>
      </w:r>
    </w:p>
    <w:p w:rsidR="002C5BC9" w:rsidRPr="00AC7890" w:rsidRDefault="002C5BC9" w:rsidP="002C5BC9">
      <w:pPr>
        <w:ind w:left="8789" w:right="-31" w:hanging="10"/>
        <w:jc w:val="center"/>
        <w:rPr>
          <w:sz w:val="28"/>
          <w:szCs w:val="28"/>
          <w:lang w:eastAsia="en-US"/>
        </w:rPr>
      </w:pPr>
      <w:r w:rsidRPr="00AC7890">
        <w:rPr>
          <w:sz w:val="28"/>
          <w:szCs w:val="28"/>
        </w:rPr>
        <w:t>к Положению 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</w:t>
      </w:r>
    </w:p>
    <w:p w:rsidR="002C5BC9" w:rsidRPr="00AC7890" w:rsidRDefault="002C5BC9" w:rsidP="002C5BC9">
      <w:pPr>
        <w:ind w:left="8789" w:right="-31" w:hanging="10"/>
        <w:jc w:val="center"/>
        <w:rPr>
          <w:sz w:val="28"/>
          <w:szCs w:val="28"/>
        </w:rPr>
      </w:pPr>
      <w:r w:rsidRPr="00AC7890">
        <w:rPr>
          <w:sz w:val="28"/>
          <w:szCs w:val="28"/>
        </w:rPr>
        <w:t>в Сернурском муниципальном районе</w:t>
      </w:r>
    </w:p>
    <w:p w:rsidR="002C5BC9" w:rsidRPr="00AC7890" w:rsidRDefault="002C5BC9" w:rsidP="002C5BC9">
      <w:pPr>
        <w:ind w:right="24"/>
        <w:jc w:val="center"/>
        <w:rPr>
          <w:sz w:val="28"/>
          <w:szCs w:val="28"/>
        </w:rPr>
      </w:pPr>
      <w:r w:rsidRPr="00AC7890">
        <w:rPr>
          <w:sz w:val="28"/>
          <w:szCs w:val="28"/>
        </w:rPr>
        <w:t xml:space="preserve"> </w:t>
      </w:r>
      <w:r w:rsidRPr="00AC7890">
        <w:rPr>
          <w:sz w:val="28"/>
          <w:szCs w:val="28"/>
        </w:rPr>
        <w:tab/>
        <w:t xml:space="preserve"> </w:t>
      </w:r>
    </w:p>
    <w:p w:rsidR="002C5BC9" w:rsidRPr="00AC7890" w:rsidRDefault="002C5BC9" w:rsidP="002C5BC9">
      <w:pPr>
        <w:ind w:left="658"/>
        <w:rPr>
          <w:sz w:val="28"/>
          <w:szCs w:val="28"/>
        </w:rPr>
      </w:pPr>
      <w:r w:rsidRPr="00AC7890">
        <w:rPr>
          <w:sz w:val="28"/>
          <w:szCs w:val="28"/>
        </w:rPr>
        <w:t xml:space="preserve"> </w:t>
      </w:r>
    </w:p>
    <w:p w:rsidR="002C5BC9" w:rsidRPr="00AC7890" w:rsidRDefault="002C5BC9" w:rsidP="002C5BC9">
      <w:pPr>
        <w:ind w:left="611" w:hanging="10"/>
        <w:jc w:val="center"/>
        <w:rPr>
          <w:b/>
          <w:sz w:val="28"/>
          <w:szCs w:val="28"/>
        </w:rPr>
      </w:pPr>
      <w:r w:rsidRPr="00AC7890">
        <w:rPr>
          <w:b/>
          <w:sz w:val="28"/>
          <w:szCs w:val="28"/>
        </w:rPr>
        <w:t>Перечень</w:t>
      </w:r>
    </w:p>
    <w:p w:rsidR="002C5BC9" w:rsidRPr="00AC7890" w:rsidRDefault="002C5BC9" w:rsidP="002C5BC9">
      <w:pPr>
        <w:ind w:left="611" w:right="9" w:hanging="10"/>
        <w:jc w:val="center"/>
        <w:rPr>
          <w:b/>
          <w:sz w:val="28"/>
          <w:szCs w:val="28"/>
        </w:rPr>
      </w:pPr>
      <w:r w:rsidRPr="00AC7890">
        <w:rPr>
          <w:b/>
          <w:sz w:val="28"/>
          <w:szCs w:val="28"/>
        </w:rPr>
        <w:t>плановых донесений поселений, входящих в состав Сернурского муниципального</w:t>
      </w:r>
    </w:p>
    <w:p w:rsidR="002C5BC9" w:rsidRPr="00AC7890" w:rsidRDefault="002C5BC9" w:rsidP="002C5BC9">
      <w:pPr>
        <w:ind w:left="703" w:right="152" w:firstLine="211"/>
        <w:jc w:val="center"/>
        <w:rPr>
          <w:b/>
          <w:sz w:val="28"/>
          <w:szCs w:val="28"/>
        </w:rPr>
      </w:pPr>
      <w:r w:rsidRPr="00AC7890">
        <w:rPr>
          <w:b/>
          <w:sz w:val="28"/>
          <w:szCs w:val="28"/>
        </w:rPr>
        <w:t>района и организаций (независимо от организационно-правовых форм и форм собственности) находящихся на территории Сернурского муниципального района</w:t>
      </w:r>
    </w:p>
    <w:p w:rsidR="002C5BC9" w:rsidRPr="00AC7890" w:rsidRDefault="002C5BC9" w:rsidP="002C5BC9">
      <w:pPr>
        <w:ind w:left="650"/>
        <w:jc w:val="center"/>
        <w:rPr>
          <w:sz w:val="28"/>
          <w:szCs w:val="28"/>
        </w:rPr>
      </w:pPr>
      <w:r w:rsidRPr="00AC7890">
        <w:rPr>
          <w:sz w:val="28"/>
          <w:szCs w:val="28"/>
        </w:rPr>
        <w:t xml:space="preserve">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2127"/>
        <w:gridCol w:w="3261"/>
        <w:gridCol w:w="4930"/>
      </w:tblGrid>
      <w:tr w:rsidR="002C5BC9" w:rsidRPr="00AC7890" w:rsidTr="002C5BC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7890">
              <w:rPr>
                <w:b/>
                <w:bCs/>
                <w:sz w:val="28"/>
                <w:szCs w:val="28"/>
              </w:rPr>
              <w:t>№</w:t>
            </w:r>
          </w:p>
          <w:p w:rsidR="002C5BC9" w:rsidRPr="00AC7890" w:rsidRDefault="002C5BC9">
            <w:pPr>
              <w:ind w:left="-455" w:firstLine="41"/>
              <w:jc w:val="right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Кто представляет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Кому</w:t>
            </w:r>
          </w:p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представляется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Периодичность</w:t>
            </w:r>
          </w:p>
          <w:p w:rsidR="002C5BC9" w:rsidRPr="00AC7890" w:rsidRDefault="002C5BC9">
            <w:pPr>
              <w:ind w:left="-31" w:right="-80" w:firstLine="154"/>
              <w:jc w:val="center"/>
              <w:rPr>
                <w:b/>
                <w:bCs/>
                <w:sz w:val="28"/>
                <w:szCs w:val="28"/>
              </w:rPr>
            </w:pPr>
            <w:r w:rsidRPr="00AC7890">
              <w:rPr>
                <w:b/>
                <w:bCs/>
                <w:sz w:val="28"/>
                <w:szCs w:val="28"/>
              </w:rPr>
              <w:t>и сроки представления</w:t>
            </w:r>
          </w:p>
        </w:tc>
      </w:tr>
      <w:tr w:rsidR="002C5BC9" w:rsidRPr="00AC7890" w:rsidTr="002C5BC9">
        <w:trPr>
          <w:trHeight w:val="171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Доклад о состоянии готовности муниципальной автоматизированной системы центрального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100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Доклад об организации и итогах подготовки населения в области ГО и защиты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10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77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Сведения о наличии и готовности защитных сооружений гражданской обороны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77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7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71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77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6.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 xml:space="preserve">Сведения об объектах хозяйственно-питьевого водоснабжения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77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 xml:space="preserve">Органам государственной власти </w:t>
            </w:r>
            <w:r w:rsidRPr="00AC7890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lastRenderedPageBreak/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lastRenderedPageBreak/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87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>
            <w:pPr>
              <w:widowControl w:val="0"/>
              <w:ind w:left="-31" w:right="-80" w:firstLine="154"/>
              <w:rPr>
                <w:bCs/>
                <w:sz w:val="28"/>
                <w:szCs w:val="28"/>
              </w:rPr>
            </w:pPr>
            <w:r w:rsidRPr="00AC7890">
              <w:rPr>
                <w:bCs/>
                <w:sz w:val="28"/>
                <w:szCs w:val="28"/>
              </w:rPr>
              <w:t>Сведения</w:t>
            </w:r>
          </w:p>
          <w:p w:rsidR="002C5BC9" w:rsidRPr="00AC7890" w:rsidRDefault="002C5BC9">
            <w:pPr>
              <w:ind w:left="-31" w:right="-80" w:firstLine="154"/>
              <w:rPr>
                <w:b/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об обеспеченности населения защитными сооружениями гражданской обороны, заглубленными и другими помещениями подземного пространства</w:t>
            </w:r>
          </w:p>
          <w:p w:rsidR="002C5BC9" w:rsidRPr="00AC7890" w:rsidRDefault="002C5BC9">
            <w:pPr>
              <w:ind w:left="-31" w:right="-80" w:firstLine="154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87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74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8.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keepNext/>
              <w:ind w:left="-31" w:right="-80" w:firstLine="154"/>
              <w:outlineLvl w:val="0"/>
              <w:rPr>
                <w:bCs/>
                <w:kern w:val="32"/>
                <w:sz w:val="28"/>
                <w:szCs w:val="28"/>
              </w:rPr>
            </w:pPr>
            <w:r w:rsidRPr="00AC7890">
              <w:rPr>
                <w:bCs/>
                <w:kern w:val="32"/>
                <w:sz w:val="28"/>
                <w:szCs w:val="28"/>
              </w:rPr>
              <w:t>Доклад</w:t>
            </w:r>
          </w:p>
          <w:p w:rsidR="002C5BC9" w:rsidRPr="00AC7890" w:rsidRDefault="002C5BC9">
            <w:pPr>
              <w:ind w:left="-31" w:right="-80" w:firstLine="154"/>
              <w:rPr>
                <w:bCs/>
                <w:kern w:val="32"/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 состоянии 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74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bCs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90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9.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pStyle w:val="11"/>
              <w:ind w:left="-31" w:right="-80" w:firstLine="154"/>
              <w:rPr>
                <w:bCs/>
                <w:sz w:val="28"/>
                <w:szCs w:val="28"/>
              </w:rPr>
            </w:pPr>
            <w:r w:rsidRPr="00AC7890">
              <w:rPr>
                <w:bCs/>
                <w:sz w:val="28"/>
                <w:szCs w:val="28"/>
              </w:rPr>
              <w:t xml:space="preserve">Сведения о </w:t>
            </w:r>
            <w:r w:rsidRPr="00AC7890">
              <w:rPr>
                <w:rFonts w:eastAsia="Calibri"/>
                <w:sz w:val="28"/>
                <w:szCs w:val="28"/>
                <w:lang w:eastAsia="en-US"/>
              </w:rPr>
              <w:t>запасах материально-технических, продовольственных, медицинских и иных средств, созданных в целях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90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  <w:tr w:rsidR="002C5BC9" w:rsidRPr="00AC7890" w:rsidTr="002C5BC9">
        <w:trPr>
          <w:trHeight w:val="83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593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Сведения о наличии и обеспеченности сил гражданской обороны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15 января по состоянию на 1 января текущего года, до 15 июня по состоянию на 1 июня текущего года</w:t>
            </w:r>
          </w:p>
        </w:tc>
      </w:tr>
      <w:tr w:rsidR="002C5BC9" w:rsidRPr="00AC7890" w:rsidTr="002C5BC9">
        <w:trPr>
          <w:trHeight w:val="83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9" w:rsidRPr="00AC7890" w:rsidRDefault="002C5B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  <w:lang w:val="en-US"/>
              </w:rPr>
            </w:pPr>
            <w:r w:rsidRPr="00AC7890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Ежегодно представляется:</w:t>
            </w:r>
          </w:p>
          <w:p w:rsidR="002C5BC9" w:rsidRPr="00AC7890" w:rsidRDefault="002C5BC9">
            <w:pPr>
              <w:ind w:left="-31" w:right="-80" w:firstLine="154"/>
              <w:rPr>
                <w:sz w:val="28"/>
                <w:szCs w:val="28"/>
              </w:rPr>
            </w:pPr>
            <w:r w:rsidRPr="00AC7890">
              <w:rPr>
                <w:sz w:val="28"/>
                <w:szCs w:val="28"/>
              </w:rPr>
              <w:t>до 20 января по состоянию на 1 января текущего года, до 20 июня по состоянию на 1 июня текущего года</w:t>
            </w:r>
          </w:p>
        </w:tc>
      </w:tr>
    </w:tbl>
    <w:p w:rsidR="00CB19EF" w:rsidRPr="00AC7890" w:rsidRDefault="002C5BC9" w:rsidP="002C5BC9">
      <w:pPr>
        <w:ind w:left="658"/>
        <w:rPr>
          <w:sz w:val="28"/>
          <w:szCs w:val="28"/>
        </w:rPr>
      </w:pPr>
      <w:r w:rsidRPr="00AC7890">
        <w:rPr>
          <w:rFonts w:eastAsia="Arial"/>
          <w:sz w:val="28"/>
          <w:szCs w:val="28"/>
        </w:rPr>
        <w:t xml:space="preserve"> </w:t>
      </w:r>
    </w:p>
    <w:sectPr w:rsidR="00CB19EF" w:rsidRPr="00AC7890" w:rsidSect="002C5BC9">
      <w:headerReference w:type="even" r:id="rId16"/>
      <w:headerReference w:type="default" r:id="rId17"/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06" w:rsidRDefault="00022B06">
      <w:r>
        <w:separator/>
      </w:r>
    </w:p>
  </w:endnote>
  <w:endnote w:type="continuationSeparator" w:id="0">
    <w:p w:rsidR="00022B06" w:rsidRDefault="000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06" w:rsidRDefault="00022B06">
      <w:r>
        <w:separator/>
      </w:r>
    </w:p>
  </w:footnote>
  <w:footnote w:type="continuationSeparator" w:id="0">
    <w:p w:rsidR="00022B06" w:rsidRDefault="0002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69" w:rsidRDefault="009C58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869" w:rsidRDefault="009C586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69" w:rsidRDefault="009C58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C5869" w:rsidRDefault="009C58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20B56"/>
    <w:multiLevelType w:val="multilevel"/>
    <w:tmpl w:val="663229BC"/>
    <w:lvl w:ilvl="0">
      <w:start w:val="1"/>
      <w:numFmt w:val="decimal"/>
      <w:lvlText w:val="%1.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9D51EE"/>
    <w:multiLevelType w:val="hybridMultilevel"/>
    <w:tmpl w:val="AD8A07FE"/>
    <w:lvl w:ilvl="0" w:tplc="13EE0632">
      <w:start w:val="1"/>
      <w:numFmt w:val="decimal"/>
      <w:lvlText w:val="%1.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18AFEC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3C707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AE91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447F1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AEECC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6AE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508A4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A6E4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7A84430"/>
    <w:multiLevelType w:val="multilevel"/>
    <w:tmpl w:val="663229BC"/>
    <w:lvl w:ilvl="0">
      <w:start w:val="1"/>
      <w:numFmt w:val="decimal"/>
      <w:lvlText w:val="%1.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 w15:restartNumberingAfterBreak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5"/>
    <w:rsid w:val="000023B7"/>
    <w:rsid w:val="00022B06"/>
    <w:rsid w:val="00023F15"/>
    <w:rsid w:val="00086168"/>
    <w:rsid w:val="00090E61"/>
    <w:rsid w:val="000B4BC1"/>
    <w:rsid w:val="000C0B62"/>
    <w:rsid w:val="000C1E95"/>
    <w:rsid w:val="000C704D"/>
    <w:rsid w:val="000E1E8B"/>
    <w:rsid w:val="000E2261"/>
    <w:rsid w:val="00101FFA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1632D"/>
    <w:rsid w:val="00217CE9"/>
    <w:rsid w:val="00241F8A"/>
    <w:rsid w:val="00245984"/>
    <w:rsid w:val="00274759"/>
    <w:rsid w:val="0027694F"/>
    <w:rsid w:val="00276A19"/>
    <w:rsid w:val="002A7B58"/>
    <w:rsid w:val="002C422B"/>
    <w:rsid w:val="002C5BC9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733DA"/>
    <w:rsid w:val="003A1E60"/>
    <w:rsid w:val="003A2CC0"/>
    <w:rsid w:val="003B1839"/>
    <w:rsid w:val="003C45A2"/>
    <w:rsid w:val="003E2AA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741D6"/>
    <w:rsid w:val="004744E6"/>
    <w:rsid w:val="00484020"/>
    <w:rsid w:val="00490D36"/>
    <w:rsid w:val="004A2424"/>
    <w:rsid w:val="004A29EA"/>
    <w:rsid w:val="004A7DF1"/>
    <w:rsid w:val="004B5619"/>
    <w:rsid w:val="004C167C"/>
    <w:rsid w:val="004F6A95"/>
    <w:rsid w:val="00523613"/>
    <w:rsid w:val="00542001"/>
    <w:rsid w:val="00547CD5"/>
    <w:rsid w:val="00547E8A"/>
    <w:rsid w:val="00571B56"/>
    <w:rsid w:val="00572B32"/>
    <w:rsid w:val="005A49DC"/>
    <w:rsid w:val="005B158A"/>
    <w:rsid w:val="005B414D"/>
    <w:rsid w:val="005B41CB"/>
    <w:rsid w:val="005B4BC5"/>
    <w:rsid w:val="005B5CC5"/>
    <w:rsid w:val="005C2AA3"/>
    <w:rsid w:val="005F126E"/>
    <w:rsid w:val="005F4DA3"/>
    <w:rsid w:val="005F53E9"/>
    <w:rsid w:val="00605E66"/>
    <w:rsid w:val="00613C9C"/>
    <w:rsid w:val="00627387"/>
    <w:rsid w:val="006458CC"/>
    <w:rsid w:val="006565FF"/>
    <w:rsid w:val="00697575"/>
    <w:rsid w:val="006A0CB1"/>
    <w:rsid w:val="006B24D2"/>
    <w:rsid w:val="006C267E"/>
    <w:rsid w:val="006E5EA4"/>
    <w:rsid w:val="006F1B55"/>
    <w:rsid w:val="006F4682"/>
    <w:rsid w:val="0070557C"/>
    <w:rsid w:val="007230EA"/>
    <w:rsid w:val="00732AE9"/>
    <w:rsid w:val="0073376C"/>
    <w:rsid w:val="00777686"/>
    <w:rsid w:val="007827CE"/>
    <w:rsid w:val="007847A9"/>
    <w:rsid w:val="00796206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33632"/>
    <w:rsid w:val="00940638"/>
    <w:rsid w:val="009430E9"/>
    <w:rsid w:val="009443FD"/>
    <w:rsid w:val="00952DE6"/>
    <w:rsid w:val="00954DF8"/>
    <w:rsid w:val="00965DB3"/>
    <w:rsid w:val="00983BC5"/>
    <w:rsid w:val="009C47F7"/>
    <w:rsid w:val="009C4CAE"/>
    <w:rsid w:val="009C5869"/>
    <w:rsid w:val="009C74AD"/>
    <w:rsid w:val="009D35AB"/>
    <w:rsid w:val="009E1603"/>
    <w:rsid w:val="009F1E58"/>
    <w:rsid w:val="009F623E"/>
    <w:rsid w:val="00A02D87"/>
    <w:rsid w:val="00A159F0"/>
    <w:rsid w:val="00A27483"/>
    <w:rsid w:val="00A7623D"/>
    <w:rsid w:val="00A843A4"/>
    <w:rsid w:val="00A85B6E"/>
    <w:rsid w:val="00A86D68"/>
    <w:rsid w:val="00A951B7"/>
    <w:rsid w:val="00A97AD7"/>
    <w:rsid w:val="00AB4EF4"/>
    <w:rsid w:val="00AB53B3"/>
    <w:rsid w:val="00AC07B0"/>
    <w:rsid w:val="00AC0C94"/>
    <w:rsid w:val="00AC7890"/>
    <w:rsid w:val="00AE5D0D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32D"/>
    <w:rsid w:val="00BD7250"/>
    <w:rsid w:val="00BE0997"/>
    <w:rsid w:val="00BE7974"/>
    <w:rsid w:val="00C100D7"/>
    <w:rsid w:val="00C17ACE"/>
    <w:rsid w:val="00C27C5F"/>
    <w:rsid w:val="00C335EC"/>
    <w:rsid w:val="00C4531B"/>
    <w:rsid w:val="00C70E42"/>
    <w:rsid w:val="00C71BFE"/>
    <w:rsid w:val="00C71F5B"/>
    <w:rsid w:val="00C87DB6"/>
    <w:rsid w:val="00CA3D20"/>
    <w:rsid w:val="00CA71F2"/>
    <w:rsid w:val="00CB19EF"/>
    <w:rsid w:val="00CB3D2F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006D8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D0C9B"/>
    <w:rsid w:val="00EF67A5"/>
    <w:rsid w:val="00F1076F"/>
    <w:rsid w:val="00F246C3"/>
    <w:rsid w:val="00F249EF"/>
    <w:rsid w:val="00F27046"/>
    <w:rsid w:val="00F5063A"/>
    <w:rsid w:val="00F51D46"/>
    <w:rsid w:val="00F52174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0891"/>
  <w15:docId w15:val="{31066971-D27E-44B6-9E03-E49C69A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link w:val="10"/>
    <w:uiPriority w:val="9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E23B3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BC9"/>
    <w:pPr>
      <w:keepNext/>
      <w:spacing w:before="240" w:after="60" w:line="254" w:lineRule="auto"/>
      <w:ind w:left="118" w:right="53" w:firstLine="698"/>
      <w:jc w:val="both"/>
      <w:outlineLvl w:val="3"/>
    </w:pPr>
    <w:rPr>
      <w:rFonts w:ascii="Calibri" w:hAnsi="Calibri"/>
      <w:b/>
      <w:b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C9"/>
    <w:rPr>
      <w:b/>
      <w:sz w:val="28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5BC9"/>
    <w:rPr>
      <w:b/>
      <w:sz w:val="22"/>
    </w:rPr>
  </w:style>
  <w:style w:type="paragraph" w:styleId="a3">
    <w:name w:val="header"/>
    <w:basedOn w:val="a"/>
    <w:link w:val="a4"/>
    <w:uiPriority w:val="99"/>
    <w:rsid w:val="001E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1E5"/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link w:val="ab"/>
    <w:uiPriority w:val="99"/>
    <w:rsid w:val="00ED0C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C5BC9"/>
  </w:style>
  <w:style w:type="paragraph" w:styleId="ac">
    <w:name w:val="Normal (Web)"/>
    <w:basedOn w:val="a"/>
    <w:uiPriority w:val="99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uiPriority w:val="99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1">
    <w:name w:val="Body Text Indent 3"/>
    <w:basedOn w:val="a"/>
    <w:link w:val="32"/>
    <w:rsid w:val="008F04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041A"/>
    <w:rPr>
      <w:sz w:val="16"/>
      <w:szCs w:val="16"/>
    </w:rPr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basedOn w:val="a"/>
    <w:next w:val="ac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BC9"/>
    <w:rPr>
      <w:rFonts w:ascii="Calibri" w:hAnsi="Calibri"/>
      <w:b/>
      <w:bCs/>
      <w:color w:val="000000"/>
      <w:sz w:val="28"/>
      <w:szCs w:val="28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2C5BC9"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5BC9"/>
    <w:rPr>
      <w:color w:val="000000"/>
      <w:sz w:val="28"/>
      <w:szCs w:val="22"/>
      <w:lang w:val="en-US" w:eastAsia="en-US"/>
    </w:rPr>
  </w:style>
  <w:style w:type="paragraph" w:styleId="af1">
    <w:name w:val="footer"/>
    <w:basedOn w:val="a"/>
    <w:link w:val="af0"/>
    <w:uiPriority w:val="99"/>
    <w:semiHidden/>
    <w:unhideWhenUsed/>
    <w:rsid w:val="002C5BC9"/>
    <w:pPr>
      <w:tabs>
        <w:tab w:val="center" w:pos="4677"/>
        <w:tab w:val="right" w:pos="9355"/>
      </w:tabs>
      <w:spacing w:after="3" w:line="254" w:lineRule="auto"/>
      <w:ind w:left="118" w:right="53" w:firstLine="698"/>
      <w:jc w:val="both"/>
    </w:pPr>
    <w:rPr>
      <w:color w:val="000000"/>
      <w:sz w:val="28"/>
      <w:szCs w:val="22"/>
      <w:lang w:val="en-US" w:eastAsia="en-US"/>
    </w:rPr>
  </w:style>
  <w:style w:type="paragraph" w:customStyle="1" w:styleId="11">
    <w:name w:val="Обычный1"/>
    <w:uiPriority w:val="99"/>
    <w:semiHidden/>
    <w:rsid w:val="002C5BC9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FD0F508086CEFA728139F21DFBBD7C8A996DF51C4203E44AD3D851EC8C7CCE3651CCA226CED6254BCD4909E51114BD2A0498D4s2Y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file:///C:\Users\8523~1\AppData\Local\Temp\Rar$DIa0.394\&#1055;&#1086;&#1089;&#1090;.%20%20&#8470;...%20&#1086;&#1090;%20...%20&#1054;&#1073;%20&#1091;&#1090;&#1074;&#1077;&#1088;&#1078;&#1076;&#1077;&#1085;&#1080;&#1080;%20&#1087;&#1086;&#1088;&#1103;&#1076;&#1082;&#1072;%20&#1089;&#1073;&#1086;&#1088;&#1072;%20&#1080;%20&#1086;&#1073;&#1084;&#1077;&#1085;&#1072;%20&#1080;&#1085;&#1092;&#1086;&#1088;&#1084;&#1072;&#1094;&#1080;&#1077;&#1081;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F508086CEFA728139F21DFBBD7C8A9861F71B4003E44AD3D851EC8C7CCE245194A620CD9C750F864609EFs0Y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F508086CEFA728139F21DFBBD7C8A9861F71B4003E44AD3D851EC8C7CCE245194A620CD9C750F864609EFs0YFJ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71FD0F508086CEFA728139F21DFBBD7C8B9B60F6124003E44AD3D851EC8C7CCE245194A620CD9C750F864609EFs0Y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FD0F508086CEFA728139F21DFBBD7C8A996DF51C4203E44AD3D851EC8C7CCE3651CCA226CED6254BCD4909E51114BD2A0498D4s2Y3J" TargetMode="External"/><Relationship Id="rId14" Type="http://schemas.openxmlformats.org/officeDocument/2006/relationships/hyperlink" Target="consultantplus://offline/ref=71FD0F508086CEFA728139F21DFBBD7C8B9B60F6124003E44AD3D851EC8C7CCE3651CCAA20C5827407931058A95A18BD3C1899D63DAA1A3BsCY2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информации в области гражданской обороны, защиты населения и территорий от чрезвычайных ситуаций природного и техногенногохарактера в Сернурском муниципальном районеРеспублики Марий Эл</_x041e__x043f__x0438__x0441__x0430__x043d__x0438__x0435_>
    <_x041f__x0430__x043f__x043a__x0430_ xmlns="7c11704a-b922-4939-8652-48c2d65c5b07">2022 год</_x041f__x0430__x043f__x043a__x0430_>
    <_dlc_DocId xmlns="57504d04-691e-4fc4-8f09-4f19fdbe90f6">XXJ7TYMEEKJ2-1602-902</_dlc_DocId>
    <_dlc_DocIdUrl xmlns="57504d04-691e-4fc4-8f09-4f19fdbe90f6">
      <Url>https://vip.gov.mari.ru/sernur/_layouts/DocIdRedir.aspx?ID=XXJ7TYMEEKJ2-1602-902</Url>
      <Description>XXJ7TYMEEKJ2-1602-902</Description>
    </_dlc_DocIdUrl>
  </documentManagement>
</p:properties>
</file>

<file path=customXml/itemProps1.xml><?xml version="1.0" encoding="utf-8"?>
<ds:datastoreItem xmlns:ds="http://schemas.openxmlformats.org/officeDocument/2006/customXml" ds:itemID="{73C809A6-165F-4B03-9352-239EC76523C7}"/>
</file>

<file path=customXml/itemProps2.xml><?xml version="1.0" encoding="utf-8"?>
<ds:datastoreItem xmlns:ds="http://schemas.openxmlformats.org/officeDocument/2006/customXml" ds:itemID="{D564182F-1A40-446F-9ECC-B6EF6DE6F5C6}"/>
</file>

<file path=customXml/itemProps3.xml><?xml version="1.0" encoding="utf-8"?>
<ds:datastoreItem xmlns:ds="http://schemas.openxmlformats.org/officeDocument/2006/customXml" ds:itemID="{89603A74-D6CA-4E0B-881B-676811E44911}"/>
</file>

<file path=customXml/itemProps4.xml><?xml version="1.0" encoding="utf-8"?>
<ds:datastoreItem xmlns:ds="http://schemas.openxmlformats.org/officeDocument/2006/customXml" ds:itemID="{7E3E2C41-DCBA-40DA-9B0F-FC6B3046E4A1}"/>
</file>

<file path=customXml/itemProps5.xml><?xml version="1.0" encoding="utf-8"?>
<ds:datastoreItem xmlns:ds="http://schemas.openxmlformats.org/officeDocument/2006/customXml" ds:itemID="{0FB2C32B-71BC-4E89-B504-CFB66642A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27177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04.03.2022 № 98</dc:title>
  <dc:creator>User</dc:creator>
  <cp:lastModifiedBy>Александр</cp:lastModifiedBy>
  <cp:revision>6</cp:revision>
  <cp:lastPrinted>2022-03-11T07:45:00Z</cp:lastPrinted>
  <dcterms:created xsi:type="dcterms:W3CDTF">2022-03-11T07:11:00Z</dcterms:created>
  <dcterms:modified xsi:type="dcterms:W3CDTF">2022-03-11T07:54:00Z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38deb9a0-5a76-4ec9-8484-ef44950fb475</vt:lpwstr>
  </property>
</Properties>
</file>