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3B9" w:rsidRDefault="005562DE">
      <w:pPr>
        <w:framePr w:h="1248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0626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2.25pt">
            <v:imagedata r:id="rId7" r:href="rId8"/>
          </v:shape>
        </w:pict>
      </w:r>
      <w:r>
        <w:fldChar w:fldCharType="end"/>
      </w:r>
    </w:p>
    <w:p w:rsidR="006713B9" w:rsidRDefault="006713B9">
      <w:pPr>
        <w:rPr>
          <w:sz w:val="2"/>
          <w:szCs w:val="2"/>
        </w:rPr>
      </w:pPr>
    </w:p>
    <w:p w:rsidR="006713B9" w:rsidRDefault="006713B9">
      <w:pPr>
        <w:rPr>
          <w:sz w:val="2"/>
          <w:szCs w:val="2"/>
        </w:rPr>
        <w:sectPr w:rsidR="006713B9">
          <w:type w:val="continuous"/>
          <w:pgSz w:w="11909" w:h="16838"/>
          <w:pgMar w:top="777" w:right="5383" w:bottom="2375" w:left="5388" w:header="0" w:footer="3" w:gutter="0"/>
          <w:cols w:space="720"/>
          <w:noEndnote/>
          <w:docGrid w:linePitch="360"/>
        </w:sectPr>
      </w:pPr>
    </w:p>
    <w:p w:rsidR="006713B9" w:rsidRDefault="005562DE">
      <w:pPr>
        <w:pStyle w:val="20"/>
        <w:shd w:val="clear" w:color="auto" w:fill="auto"/>
      </w:pPr>
      <w:r>
        <w:t>ШЕРНУР</w:t>
      </w:r>
    </w:p>
    <w:p w:rsidR="006713B9" w:rsidRDefault="005562DE">
      <w:pPr>
        <w:pStyle w:val="20"/>
        <w:shd w:val="clear" w:color="auto" w:fill="auto"/>
      </w:pPr>
      <w:r>
        <w:t>МУНИЦИПАЛЬНЫЙ</w:t>
      </w:r>
    </w:p>
    <w:p w:rsidR="006713B9" w:rsidRDefault="005562DE">
      <w:pPr>
        <w:pStyle w:val="20"/>
        <w:shd w:val="clear" w:color="auto" w:fill="auto"/>
      </w:pPr>
      <w:r>
        <w:t>РАЙОНЫН</w:t>
      </w:r>
    </w:p>
    <w:p w:rsidR="006713B9" w:rsidRDefault="005562DE">
      <w:pPr>
        <w:pStyle w:val="20"/>
        <w:shd w:val="clear" w:color="auto" w:fill="auto"/>
      </w:pPr>
      <w:r>
        <w:t>АДМИНИСТРАЦИЙЖЕ</w:t>
      </w:r>
    </w:p>
    <w:p w:rsidR="006713B9" w:rsidRDefault="005562DE">
      <w:pPr>
        <w:pStyle w:val="20"/>
        <w:shd w:val="clear" w:color="auto" w:fill="auto"/>
      </w:pPr>
      <w:r>
        <w:t>АДМИНИСТРАЦИЯ</w:t>
      </w:r>
    </w:p>
    <w:p w:rsidR="006713B9" w:rsidRDefault="005562DE">
      <w:pPr>
        <w:pStyle w:val="20"/>
        <w:shd w:val="clear" w:color="auto" w:fill="auto"/>
      </w:pPr>
      <w:r>
        <w:t>СЕРНУРСКОГО</w:t>
      </w:r>
    </w:p>
    <w:p w:rsidR="006713B9" w:rsidRDefault="005562DE">
      <w:pPr>
        <w:pStyle w:val="20"/>
        <w:shd w:val="clear" w:color="auto" w:fill="auto"/>
      </w:pPr>
      <w:r>
        <w:t>МУНИЦИПАЛЬНОГО</w:t>
      </w:r>
    </w:p>
    <w:p w:rsidR="006713B9" w:rsidRDefault="005562DE">
      <w:pPr>
        <w:pStyle w:val="20"/>
        <w:shd w:val="clear" w:color="auto" w:fill="auto"/>
        <w:sectPr w:rsidR="006713B9">
          <w:type w:val="continuous"/>
          <w:pgSz w:w="11909" w:h="16838"/>
          <w:pgMar w:top="807" w:right="1917" w:bottom="2405" w:left="1783" w:header="0" w:footer="3" w:gutter="0"/>
          <w:cols w:num="2" w:space="2002"/>
          <w:noEndnote/>
          <w:docGrid w:linePitch="360"/>
        </w:sectPr>
      </w:pPr>
      <w:r>
        <w:t>РАЙОНА</w:t>
      </w:r>
    </w:p>
    <w:p w:rsidR="006713B9" w:rsidRDefault="006713B9">
      <w:pPr>
        <w:spacing w:before="35" w:after="35" w:line="240" w:lineRule="exact"/>
        <w:rPr>
          <w:sz w:val="19"/>
          <w:szCs w:val="19"/>
        </w:rPr>
      </w:pPr>
    </w:p>
    <w:p w:rsidR="006713B9" w:rsidRDefault="006713B9">
      <w:pPr>
        <w:rPr>
          <w:sz w:val="2"/>
          <w:szCs w:val="2"/>
        </w:rPr>
        <w:sectPr w:rsidR="006713B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13B9" w:rsidRDefault="005562DE">
      <w:pPr>
        <w:pStyle w:val="20"/>
        <w:shd w:val="clear" w:color="auto" w:fill="auto"/>
        <w:spacing w:line="270" w:lineRule="exact"/>
        <w:jc w:val="left"/>
        <w:sectPr w:rsidR="006713B9">
          <w:type w:val="continuous"/>
          <w:pgSz w:w="11909" w:h="16838"/>
          <w:pgMar w:top="807" w:right="1793" w:bottom="2405" w:left="7169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0.55pt;margin-top:-.4pt;width:66.8pt;height:12.5pt;z-index:-125829376;mso-wrap-distance-left:5pt;mso-wrap-distance-right:5pt;mso-position-horizontal-relative:margin" filled="f" stroked="f">
            <v:textbox style="mso-fit-shape-to-text:t" inset="0,0,0,0">
              <w:txbxContent>
                <w:p w:rsidR="006713B9" w:rsidRDefault="005562DE">
                  <w:pPr>
                    <w:pStyle w:val="20"/>
                    <w:shd w:val="clear" w:color="auto" w:fill="auto"/>
                    <w:spacing w:line="250" w:lineRule="exact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ПУНЧАЛ</w:t>
                  </w:r>
                </w:p>
              </w:txbxContent>
            </v:textbox>
            <w10:wrap type="square" anchorx="margin"/>
          </v:shape>
        </w:pict>
      </w:r>
      <w:r>
        <w:t>ПОСТАНОВЛЕНИЕ</w:t>
      </w:r>
    </w:p>
    <w:p w:rsidR="006713B9" w:rsidRDefault="006713B9">
      <w:pPr>
        <w:spacing w:line="240" w:lineRule="exact"/>
        <w:rPr>
          <w:sz w:val="19"/>
          <w:szCs w:val="19"/>
        </w:rPr>
      </w:pPr>
    </w:p>
    <w:p w:rsidR="006713B9" w:rsidRDefault="006713B9">
      <w:pPr>
        <w:spacing w:line="240" w:lineRule="exact"/>
        <w:rPr>
          <w:sz w:val="19"/>
          <w:szCs w:val="19"/>
        </w:rPr>
      </w:pPr>
    </w:p>
    <w:p w:rsidR="006713B9" w:rsidRDefault="006713B9">
      <w:pPr>
        <w:spacing w:line="240" w:lineRule="exact"/>
        <w:rPr>
          <w:sz w:val="19"/>
          <w:szCs w:val="19"/>
        </w:rPr>
      </w:pPr>
    </w:p>
    <w:p w:rsidR="006713B9" w:rsidRDefault="006713B9">
      <w:pPr>
        <w:spacing w:before="29" w:after="29" w:line="240" w:lineRule="exact"/>
        <w:rPr>
          <w:sz w:val="19"/>
          <w:szCs w:val="19"/>
        </w:rPr>
      </w:pPr>
    </w:p>
    <w:p w:rsidR="006713B9" w:rsidRDefault="006713B9">
      <w:pPr>
        <w:rPr>
          <w:sz w:val="2"/>
          <w:szCs w:val="2"/>
        </w:rPr>
        <w:sectPr w:rsidR="006713B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13B9" w:rsidRDefault="005562DE">
      <w:pPr>
        <w:pStyle w:val="1"/>
        <w:shd w:val="clear" w:color="auto" w:fill="auto"/>
        <w:spacing w:after="910" w:line="270" w:lineRule="exact"/>
      </w:pPr>
      <w:r>
        <w:t>от 06 апреля 2021 года № 148</w:t>
      </w:r>
    </w:p>
    <w:p w:rsidR="006713B9" w:rsidRDefault="005562DE">
      <w:pPr>
        <w:pStyle w:val="20"/>
        <w:shd w:val="clear" w:color="auto" w:fill="auto"/>
        <w:spacing w:after="896" w:line="317" w:lineRule="exact"/>
        <w:ind w:left="260" w:right="260"/>
        <w:jc w:val="left"/>
      </w:pPr>
      <w:r>
        <w:t>Об утверждении документации по планировке территории объекта «Автомобильная дорога Подъезд к д. Тимино Сернурского района»</w:t>
      </w:r>
    </w:p>
    <w:p w:rsidR="006713B9" w:rsidRDefault="005562DE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Руководствуясь статьями 42, 43, 45, 46 Градостроительного кодекса Российской Федерации, администрация Сернурского муниципального района </w:t>
      </w:r>
      <w:r>
        <w:rPr>
          <w:rStyle w:val="5pt"/>
        </w:rPr>
        <w:t>постановляет:</w:t>
      </w:r>
    </w:p>
    <w:p w:rsidR="006713B9" w:rsidRDefault="005562DE">
      <w:pPr>
        <w:pStyle w:val="1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720"/>
        <w:jc w:val="both"/>
      </w:pPr>
      <w:r>
        <w:t>Утвердить прилагаемую документацию по планировке территории объекта «Автомобильная дорога Подъезд к д. Тим</w:t>
      </w:r>
      <w:r>
        <w:t>ино Сернурского района» в составе прилагаемых проекта планировки территории, проекта межевания территории.</w:t>
      </w:r>
    </w:p>
    <w:p w:rsidR="006713B9" w:rsidRDefault="005562DE">
      <w:pPr>
        <w:pStyle w:val="1"/>
        <w:numPr>
          <w:ilvl w:val="0"/>
          <w:numId w:val="1"/>
        </w:numPr>
        <w:shd w:val="clear" w:color="auto" w:fill="auto"/>
        <w:tabs>
          <w:tab w:val="left" w:pos="1470"/>
        </w:tabs>
        <w:spacing w:after="0" w:line="322" w:lineRule="exact"/>
        <w:ind w:left="20" w:right="20" w:firstLine="720"/>
        <w:jc w:val="both"/>
      </w:pPr>
      <w:r>
        <w:t xml:space="preserve">Опубликовать настоящее постановление на официальном сайте администрации Сернурского муниципального района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</w:t>
      </w:r>
      <w:r>
        <w:t>Интернет» в течение трёх дней со дня его принятия.</w:t>
      </w:r>
    </w:p>
    <w:p w:rsidR="006713B9" w:rsidRDefault="005562DE" w:rsidP="000626C2">
      <w:pPr>
        <w:pStyle w:val="1"/>
        <w:numPr>
          <w:ilvl w:val="0"/>
          <w:numId w:val="1"/>
        </w:numPr>
        <w:shd w:val="clear" w:color="auto" w:fill="auto"/>
        <w:tabs>
          <w:tab w:val="left" w:pos="1455"/>
        </w:tabs>
        <w:spacing w:after="0" w:line="240" w:lineRule="auto"/>
        <w:ind w:left="20" w:firstLine="720"/>
        <w:jc w:val="both"/>
      </w:pPr>
      <w:r>
        <w:t>Настоящее постановление вступает в силу со дня его подписания.</w:t>
      </w:r>
    </w:p>
    <w:p w:rsidR="000626C2" w:rsidRDefault="000626C2" w:rsidP="000626C2">
      <w:pPr>
        <w:pStyle w:val="1"/>
        <w:shd w:val="clear" w:color="auto" w:fill="auto"/>
        <w:tabs>
          <w:tab w:val="left" w:pos="1455"/>
        </w:tabs>
        <w:spacing w:after="0" w:line="240" w:lineRule="auto"/>
        <w:ind w:left="740"/>
        <w:jc w:val="both"/>
      </w:pPr>
    </w:p>
    <w:p w:rsidR="000626C2" w:rsidRDefault="000626C2" w:rsidP="000626C2">
      <w:pPr>
        <w:pStyle w:val="1"/>
        <w:shd w:val="clear" w:color="auto" w:fill="auto"/>
        <w:tabs>
          <w:tab w:val="left" w:pos="1455"/>
        </w:tabs>
        <w:spacing w:after="0" w:line="240" w:lineRule="auto"/>
        <w:ind w:left="740"/>
        <w:jc w:val="both"/>
      </w:pPr>
    </w:p>
    <w:p w:rsidR="000626C2" w:rsidRDefault="000626C2" w:rsidP="000626C2">
      <w:pPr>
        <w:pStyle w:val="1"/>
        <w:shd w:val="clear" w:color="auto" w:fill="auto"/>
        <w:tabs>
          <w:tab w:val="left" w:pos="1455"/>
        </w:tabs>
        <w:spacing w:after="0" w:line="240" w:lineRule="auto"/>
        <w:ind w:left="740"/>
        <w:jc w:val="both"/>
      </w:pPr>
      <w:bookmarkStart w:id="0" w:name="_GoBack"/>
      <w:bookmarkEnd w:id="0"/>
    </w:p>
    <w:p w:rsidR="000626C2" w:rsidRDefault="000626C2" w:rsidP="000626C2">
      <w:pPr>
        <w:pStyle w:val="1"/>
        <w:shd w:val="clear" w:color="auto" w:fill="auto"/>
        <w:tabs>
          <w:tab w:val="left" w:pos="1455"/>
        </w:tabs>
        <w:spacing w:after="0" w:line="240" w:lineRule="auto"/>
        <w:ind w:left="740"/>
        <w:jc w:val="both"/>
      </w:pPr>
      <w:r>
        <w:t>Глава администрации</w:t>
      </w:r>
    </w:p>
    <w:p w:rsidR="000626C2" w:rsidRDefault="000626C2" w:rsidP="000626C2">
      <w:pPr>
        <w:pStyle w:val="1"/>
        <w:shd w:val="clear" w:color="auto" w:fill="auto"/>
        <w:tabs>
          <w:tab w:val="left" w:pos="1455"/>
        </w:tabs>
        <w:spacing w:after="0" w:line="240" w:lineRule="auto"/>
        <w:ind w:left="740"/>
        <w:jc w:val="both"/>
      </w:pPr>
      <w:r>
        <w:t xml:space="preserve">   Сернурского</w:t>
      </w:r>
    </w:p>
    <w:p w:rsidR="006713B9" w:rsidRDefault="000626C2" w:rsidP="000626C2">
      <w:pPr>
        <w:pStyle w:val="1"/>
        <w:shd w:val="clear" w:color="auto" w:fill="auto"/>
        <w:tabs>
          <w:tab w:val="left" w:pos="1455"/>
        </w:tabs>
        <w:spacing w:after="0" w:line="240" w:lineRule="auto"/>
        <w:ind w:left="740"/>
        <w:jc w:val="both"/>
      </w:pPr>
      <w:r>
        <w:t xml:space="preserve">муниципального района                                               </w:t>
      </w:r>
      <w:r w:rsidR="005562DE">
        <w:t>А. Кугергин</w:t>
      </w:r>
    </w:p>
    <w:sectPr w:rsidR="006713B9">
      <w:type w:val="continuous"/>
      <w:pgSz w:w="11909" w:h="16838"/>
      <w:pgMar w:top="807" w:right="1409" w:bottom="2405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DE" w:rsidRDefault="005562DE">
      <w:r>
        <w:separator/>
      </w:r>
    </w:p>
  </w:endnote>
  <w:endnote w:type="continuationSeparator" w:id="0">
    <w:p w:rsidR="005562DE" w:rsidRDefault="0055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DE" w:rsidRDefault="005562DE"/>
  </w:footnote>
  <w:footnote w:type="continuationSeparator" w:id="0">
    <w:p w:rsidR="005562DE" w:rsidRDefault="005562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04A94"/>
    <w:multiLevelType w:val="multilevel"/>
    <w:tmpl w:val="95845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B9"/>
    <w:rsid w:val="000626C2"/>
    <w:rsid w:val="005562DE"/>
    <w:rsid w:val="0067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28C5D4"/>
  <w15:docId w15:val="{442629F2-9F66-4E10-BAA7-367044E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документации по планировке территории объекта «Автомобильная дорога Подъезд к д. Тимино Сернурского района»</_x041e__x043f__x0438__x0441__x0430__x043d__x0438__x0435_>
    <_x041f__x0430__x043f__x043a__x0430_ xmlns="7c11704a-b922-4939-8652-48c2d65c5b07">2021 год</_x041f__x0430__x043f__x043a__x0430_>
    <_dlc_DocId xmlns="57504d04-691e-4fc4-8f09-4f19fdbe90f6">XXJ7TYMEEKJ2-1602-839</_dlc_DocId>
    <_dlc_DocIdUrl xmlns="57504d04-691e-4fc4-8f09-4f19fdbe90f6">
      <Url>https://vip.gov.mari.ru/sernur/_layouts/DocIdRedir.aspx?ID=XXJ7TYMEEKJ2-1602-839</Url>
      <Description>XXJ7TYMEEKJ2-1602-839</Description>
    </_dlc_DocIdUrl>
  </documentManagement>
</p:properties>
</file>

<file path=customXml/itemProps1.xml><?xml version="1.0" encoding="utf-8"?>
<ds:datastoreItem xmlns:ds="http://schemas.openxmlformats.org/officeDocument/2006/customXml" ds:itemID="{BAA91804-BC5C-4852-950F-824774EF0628}"/>
</file>

<file path=customXml/itemProps2.xml><?xml version="1.0" encoding="utf-8"?>
<ds:datastoreItem xmlns:ds="http://schemas.openxmlformats.org/officeDocument/2006/customXml" ds:itemID="{FED4E108-44BD-46F3-A1E3-75CAF12014EB}"/>
</file>

<file path=customXml/itemProps3.xml><?xml version="1.0" encoding="utf-8"?>
<ds:datastoreItem xmlns:ds="http://schemas.openxmlformats.org/officeDocument/2006/customXml" ds:itemID="{CBFDA5B2-5322-49EE-9C71-89E0317D1BBB}"/>
</file>

<file path=customXml/itemProps4.xml><?xml version="1.0" encoding="utf-8"?>
<ds:datastoreItem xmlns:ds="http://schemas.openxmlformats.org/officeDocument/2006/customXml" ds:itemID="{79D1F28B-D568-4C1A-B3B1-F92A16A910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06.04.2021 года № 148</dc:title>
  <cp:lastModifiedBy>User</cp:lastModifiedBy>
  <cp:revision>2</cp:revision>
  <dcterms:created xsi:type="dcterms:W3CDTF">2021-07-16T07:55:00Z</dcterms:created>
  <dcterms:modified xsi:type="dcterms:W3CDTF">2021-07-16T07:56:00Z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3fcdebdb-4a7b-4d1f-a26d-72073906091f</vt:lpwstr>
  </property>
</Properties>
</file>