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9" w:rsidRPr="00A4217E" w:rsidRDefault="00927DC1" w:rsidP="00E870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E87019" w:rsidRDefault="00927DC1" w:rsidP="00E87019">
                  <w:r w:rsidRPr="00927DC1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E87019" w:rsidRPr="00666493" w:rsidRDefault="00E87019" w:rsidP="00E87019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E87019" w:rsidRPr="00A4217E" w:rsidTr="00F017D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E87019" w:rsidRPr="00A4217E" w:rsidRDefault="00E87019" w:rsidP="00F017D8">
            <w:pPr>
              <w:pStyle w:val="1"/>
              <w:rPr>
                <w:szCs w:val="28"/>
              </w:rPr>
            </w:pPr>
            <w:r w:rsidRPr="00A4217E">
              <w:rPr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E87019" w:rsidRPr="00A4217E" w:rsidTr="00F017D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</w:p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</w:p>
          <w:p w:rsidR="00E87019" w:rsidRPr="00A4217E" w:rsidRDefault="00E87019" w:rsidP="00F017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E5890" w:rsidRDefault="001E5890" w:rsidP="007376D1">
      <w:pPr>
        <w:jc w:val="center"/>
        <w:rPr>
          <w:sz w:val="28"/>
          <w:szCs w:val="28"/>
        </w:rPr>
      </w:pPr>
    </w:p>
    <w:p w:rsidR="001E5890" w:rsidRDefault="001E5890" w:rsidP="007376D1">
      <w:pPr>
        <w:jc w:val="center"/>
        <w:rPr>
          <w:sz w:val="28"/>
          <w:szCs w:val="28"/>
        </w:rPr>
      </w:pPr>
    </w:p>
    <w:p w:rsidR="001E5890" w:rsidRDefault="001E5890" w:rsidP="007376D1">
      <w:pPr>
        <w:jc w:val="center"/>
        <w:rPr>
          <w:sz w:val="28"/>
          <w:szCs w:val="28"/>
        </w:rPr>
      </w:pPr>
    </w:p>
    <w:p w:rsidR="007376D1" w:rsidRPr="005A08DC" w:rsidRDefault="007376D1" w:rsidP="007376D1">
      <w:pPr>
        <w:jc w:val="center"/>
        <w:rPr>
          <w:sz w:val="28"/>
          <w:szCs w:val="28"/>
        </w:rPr>
      </w:pPr>
      <w:r w:rsidRPr="005A08DC">
        <w:rPr>
          <w:sz w:val="28"/>
          <w:szCs w:val="28"/>
        </w:rPr>
        <w:t xml:space="preserve">от </w:t>
      </w:r>
      <w:r w:rsidR="00B60AD8">
        <w:rPr>
          <w:sz w:val="28"/>
          <w:szCs w:val="28"/>
        </w:rPr>
        <w:t>13</w:t>
      </w:r>
      <w:r w:rsidR="00374F59">
        <w:rPr>
          <w:sz w:val="28"/>
          <w:szCs w:val="28"/>
        </w:rPr>
        <w:t xml:space="preserve"> </w:t>
      </w:r>
      <w:r w:rsidR="00490261">
        <w:rPr>
          <w:sz w:val="28"/>
          <w:szCs w:val="28"/>
        </w:rPr>
        <w:t xml:space="preserve">января </w:t>
      </w:r>
      <w:r w:rsidRPr="005A08DC">
        <w:rPr>
          <w:sz w:val="28"/>
          <w:szCs w:val="28"/>
        </w:rPr>
        <w:t>20</w:t>
      </w:r>
      <w:r w:rsidR="00365B94" w:rsidRPr="005A08DC">
        <w:rPr>
          <w:sz w:val="28"/>
          <w:szCs w:val="28"/>
        </w:rPr>
        <w:t>1</w:t>
      </w:r>
      <w:r w:rsidR="00B60AD8">
        <w:rPr>
          <w:sz w:val="28"/>
          <w:szCs w:val="28"/>
        </w:rPr>
        <w:t>7</w:t>
      </w:r>
      <w:r w:rsidRPr="005A08DC">
        <w:rPr>
          <w:sz w:val="28"/>
          <w:szCs w:val="28"/>
        </w:rPr>
        <w:t xml:space="preserve"> года № </w:t>
      </w:r>
      <w:r w:rsidR="00B60AD8">
        <w:rPr>
          <w:sz w:val="28"/>
          <w:szCs w:val="28"/>
        </w:rPr>
        <w:t>10</w:t>
      </w:r>
    </w:p>
    <w:p w:rsidR="007376D1" w:rsidRDefault="007376D1" w:rsidP="007376D1">
      <w:pPr>
        <w:jc w:val="center"/>
        <w:rPr>
          <w:sz w:val="28"/>
          <w:szCs w:val="28"/>
        </w:rPr>
      </w:pPr>
    </w:p>
    <w:p w:rsidR="00490261" w:rsidRPr="005A08DC" w:rsidRDefault="00490261" w:rsidP="007376D1">
      <w:pPr>
        <w:jc w:val="center"/>
        <w:rPr>
          <w:sz w:val="28"/>
          <w:szCs w:val="28"/>
        </w:rPr>
      </w:pPr>
    </w:p>
    <w:p w:rsidR="008B3726" w:rsidRDefault="008B3726" w:rsidP="007376D1">
      <w:pPr>
        <w:jc w:val="center"/>
        <w:rPr>
          <w:sz w:val="28"/>
          <w:szCs w:val="28"/>
        </w:rPr>
      </w:pPr>
    </w:p>
    <w:p w:rsidR="00B60AD8" w:rsidRDefault="00B60AD8" w:rsidP="00B60AD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 на лучшую организацию</w:t>
      </w:r>
    </w:p>
    <w:p w:rsidR="00B60AD8" w:rsidRDefault="00B60AD8" w:rsidP="00B60AD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воинского учета и бронирования граждан, пребывающих в запасе, в 2016 году</w:t>
      </w:r>
    </w:p>
    <w:p w:rsidR="00B60AD8" w:rsidRDefault="00B60AD8" w:rsidP="00B60AD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60AD8" w:rsidRDefault="00B60AD8" w:rsidP="00B60AD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60AD8" w:rsidRDefault="00B60AD8" w:rsidP="00B60AD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60AD8" w:rsidRDefault="00B60AD8" w:rsidP="00B60AD8">
      <w:pPr>
        <w:pStyle w:val="2"/>
        <w:spacing w:after="0" w:line="240" w:lineRule="auto"/>
        <w:ind w:firstLine="708"/>
        <w:jc w:val="both"/>
        <w:rPr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>В целях дальнейшего совершенствования работы органов местного самоуправления муниципальных образований сельских поселений и  предприятий, организаций и учреждений Сернурского муниципального района, в соответствии  с постановлением Правительства Российской Федерации № 719 «Об утверждении Положения о воинском учете» от 27.11.2006 года, приказом МО РФ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</w:t>
      </w:r>
      <w:proofErr w:type="gramEnd"/>
      <w:r>
        <w:rPr>
          <w:sz w:val="28"/>
          <w:szCs w:val="28"/>
        </w:rPr>
        <w:t xml:space="preserve"> осуществления воинского учета» от 18.07.2014 года администрация Сернурского муниципального района </w:t>
      </w:r>
      <w:r>
        <w:rPr>
          <w:spacing w:val="100"/>
          <w:sz w:val="28"/>
          <w:szCs w:val="28"/>
        </w:rPr>
        <w:t>постановляет:</w:t>
      </w:r>
    </w:p>
    <w:p w:rsidR="00B60AD8" w:rsidRDefault="00B60AD8" w:rsidP="00B60AD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2017 году смотр-конкурс на лучшую организацию осуществления воинского учета (том числе наглядной агитации) среди органов местного самоуправления муниципальных образований сельских поселений и предприятий, организаций и учреждений всех форм собственности Сернурского муниципального района.</w:t>
      </w:r>
    </w:p>
    <w:p w:rsidR="00B60AD8" w:rsidRDefault="00B60AD8" w:rsidP="00B60AD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проведении смотра-конкурса на лучшую организацию осуществления воинского учета.</w:t>
      </w:r>
    </w:p>
    <w:p w:rsidR="00B60AD8" w:rsidRDefault="00B60AD8" w:rsidP="00B60AD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военному комиссару Сернурского района Республики Марий Эл Шабалину А.И.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смотра-конкурса на лучшую организацию осуществления воинского учета среди органов местного самоуправления муниципальных образований сельских поселений и предприятий, организаций и учреждений всех форм собственности.</w:t>
      </w:r>
    </w:p>
    <w:p w:rsidR="00B60AD8" w:rsidRPr="00C9718B" w:rsidRDefault="00B60AD8" w:rsidP="00B60AD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экономическому развитию </w:t>
      </w:r>
      <w:r w:rsidRPr="00C9718B">
        <w:rPr>
          <w:sz w:val="28"/>
          <w:szCs w:val="28"/>
        </w:rPr>
        <w:t xml:space="preserve">территории </w:t>
      </w:r>
      <w:r w:rsidR="00C9718B" w:rsidRPr="00C9718B">
        <w:rPr>
          <w:sz w:val="28"/>
          <w:szCs w:val="28"/>
        </w:rPr>
        <w:t>М.Ю. Малинина.</w:t>
      </w:r>
    </w:p>
    <w:p w:rsidR="00101858" w:rsidRPr="00F31E34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B60AD8">
        <w:rPr>
          <w:sz w:val="28"/>
          <w:szCs w:val="28"/>
        </w:rPr>
        <w:t>подлежит размещению на официальном сайте администрации Сернурского муниципального района в информационно-телекоммуникационной сети Интернет.</w:t>
      </w:r>
    </w:p>
    <w:p w:rsidR="005A08DC" w:rsidRPr="005A08DC" w:rsidRDefault="005A08DC" w:rsidP="00101858">
      <w:pPr>
        <w:pStyle w:val="a6"/>
        <w:ind w:firstLine="709"/>
        <w:jc w:val="both"/>
        <w:rPr>
          <w:szCs w:val="28"/>
        </w:rPr>
      </w:pPr>
    </w:p>
    <w:p w:rsidR="007376D1" w:rsidRPr="005A08DC" w:rsidRDefault="007376D1" w:rsidP="007376D1">
      <w:pPr>
        <w:ind w:firstLine="540"/>
        <w:jc w:val="both"/>
        <w:rPr>
          <w:sz w:val="28"/>
          <w:szCs w:val="28"/>
        </w:rPr>
      </w:pPr>
    </w:p>
    <w:p w:rsidR="00842902" w:rsidRPr="005A08DC" w:rsidRDefault="00842902" w:rsidP="007376D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845"/>
      </w:tblGrid>
      <w:tr w:rsidR="007376D1" w:rsidRPr="00D644DF" w:rsidTr="00B60AD8">
        <w:tc>
          <w:tcPr>
            <w:tcW w:w="4052" w:type="dxa"/>
          </w:tcPr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Глава администрации</w:t>
            </w:r>
          </w:p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Сернурского</w:t>
            </w:r>
          </w:p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845" w:type="dxa"/>
          </w:tcPr>
          <w:p w:rsidR="007376D1" w:rsidRPr="00D644DF" w:rsidRDefault="007376D1" w:rsidP="00D644DF">
            <w:pPr>
              <w:jc w:val="both"/>
              <w:rPr>
                <w:sz w:val="28"/>
                <w:szCs w:val="28"/>
              </w:rPr>
            </w:pPr>
          </w:p>
          <w:p w:rsidR="007376D1" w:rsidRPr="00D644DF" w:rsidRDefault="007376D1" w:rsidP="00D644DF">
            <w:pPr>
              <w:jc w:val="both"/>
              <w:rPr>
                <w:sz w:val="28"/>
                <w:szCs w:val="28"/>
              </w:rPr>
            </w:pPr>
          </w:p>
          <w:p w:rsidR="007376D1" w:rsidRPr="00D644DF" w:rsidRDefault="004377A9" w:rsidP="004377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6D1" w:rsidRPr="00D644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Адиганов</w:t>
            </w:r>
          </w:p>
        </w:tc>
      </w:tr>
    </w:tbl>
    <w:p w:rsidR="007868C6" w:rsidRDefault="007868C6" w:rsidP="00985989">
      <w:pPr>
        <w:jc w:val="both"/>
      </w:pPr>
    </w:p>
    <w:p w:rsidR="005A08DC" w:rsidRDefault="005A08DC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10530F" w:rsidRDefault="0010530F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Сернурского муниципального района</w:t>
      </w:r>
    </w:p>
    <w:p w:rsidR="00A820D2" w:rsidRDefault="00B60AD8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13</w:t>
      </w:r>
      <w:r w:rsidR="00A820D2">
        <w:rPr>
          <w:sz w:val="24"/>
          <w:szCs w:val="24"/>
        </w:rPr>
        <w:t>.01.201</w:t>
      </w:r>
      <w:r>
        <w:rPr>
          <w:sz w:val="24"/>
          <w:szCs w:val="24"/>
        </w:rPr>
        <w:t>7 г. № 10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</w:p>
    <w:p w:rsidR="00A820D2" w:rsidRPr="00A820D2" w:rsidRDefault="00A820D2" w:rsidP="00A820D2">
      <w:pPr>
        <w:ind w:left="4536"/>
        <w:jc w:val="center"/>
        <w:rPr>
          <w:sz w:val="24"/>
          <w:szCs w:val="24"/>
        </w:rPr>
      </w:pPr>
    </w:p>
    <w:p w:rsidR="00A820D2" w:rsidRDefault="00A820D2" w:rsidP="00043779">
      <w:pPr>
        <w:jc w:val="both"/>
      </w:pPr>
    </w:p>
    <w:p w:rsidR="00A820D2" w:rsidRDefault="00A820D2" w:rsidP="00043779">
      <w:pPr>
        <w:jc w:val="both"/>
      </w:pPr>
    </w:p>
    <w:p w:rsidR="00A820D2" w:rsidRPr="00A820D2" w:rsidRDefault="00A820D2" w:rsidP="00A820D2">
      <w:pPr>
        <w:jc w:val="center"/>
        <w:rPr>
          <w:b/>
          <w:spacing w:val="60"/>
          <w:sz w:val="28"/>
          <w:szCs w:val="28"/>
        </w:rPr>
      </w:pPr>
      <w:r w:rsidRPr="00A820D2">
        <w:rPr>
          <w:b/>
          <w:spacing w:val="60"/>
          <w:sz w:val="28"/>
          <w:szCs w:val="28"/>
        </w:rPr>
        <w:t>ПОЛОЖЕНИЕ</w:t>
      </w:r>
    </w:p>
    <w:p w:rsidR="00A820D2" w:rsidRPr="00A820D2" w:rsidRDefault="00A820D2" w:rsidP="00A820D2">
      <w:pPr>
        <w:ind w:left="284" w:right="282"/>
        <w:jc w:val="center"/>
        <w:rPr>
          <w:b/>
          <w:sz w:val="28"/>
          <w:szCs w:val="28"/>
        </w:rPr>
      </w:pPr>
      <w:r w:rsidRPr="00A820D2">
        <w:rPr>
          <w:b/>
          <w:sz w:val="28"/>
          <w:szCs w:val="28"/>
        </w:rPr>
        <w:t>о проведении смотра-конкурса на лучшую организацию осуществления воинского учета и бронирования граждан, пребывающих в запасе, в Сернурском районе</w:t>
      </w:r>
    </w:p>
    <w:p w:rsidR="00A820D2" w:rsidRDefault="00A820D2" w:rsidP="00A82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D2" w:rsidRDefault="00A820D2" w:rsidP="00A82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B60AD8" w:rsidRDefault="00C034D0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организации и проведения смотра-конкурса (далее конкурса) на лучшую организацию осуществления воинского учета и бронирования граждан, пребывающих в запасе, среди органов местного самоуправления муниципальных образований сельских поселений, предприятий, организаций и учреждений всех форм собственности Сернурского муниципального образования.</w:t>
      </w:r>
    </w:p>
    <w:p w:rsidR="00B60AD8" w:rsidRPr="00B60AD8" w:rsidRDefault="00B60AD8" w:rsidP="00B60AD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t>2. Основными задачами конкурса являются:</w:t>
      </w: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t xml:space="preserve">- дальнейшее совершенствование </w:t>
      </w:r>
      <w:proofErr w:type="gramStart"/>
      <w:r w:rsidRPr="00B60AD8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муниципальных образований сельских поселений</w:t>
      </w:r>
      <w:proofErr w:type="gramEnd"/>
      <w:r w:rsidRPr="00B60AD8">
        <w:rPr>
          <w:rFonts w:ascii="Times New Roman" w:hAnsi="Times New Roman" w:cs="Times New Roman"/>
          <w:sz w:val="28"/>
          <w:szCs w:val="28"/>
        </w:rPr>
        <w:t xml:space="preserve"> и организаций республики по осуществлению воинского учета и бронирования граждан, пребывающих в запасе;</w:t>
      </w: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AD8">
        <w:rPr>
          <w:rFonts w:ascii="Times New Roman" w:hAnsi="Times New Roman" w:cs="Times New Roman"/>
          <w:sz w:val="28"/>
          <w:szCs w:val="28"/>
        </w:rPr>
        <w:t>- оказание практической помощи должностным лицам, ответственным за ведение воинского учета в органах местного самоуправления муниципальных образований сельских поселений и организаций в выполнении обязанностей по ведению воинского учета, установленных Федеральными законами "Об обороне", "О воинской обязанности и военной службе", основными положениями по бронированию граждан Российской Федерации, пребывающих в запасе Вооруженных Сил Российской Федерации, и Положением о воинском учете;</w:t>
      </w:r>
      <w:proofErr w:type="gramEnd"/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- стимулирование работников и должностных лиц, осуществляющих воинский учет и бронирование граждан, пребывающих в запасе, в органах местного самоуправления муниципальных образований сельских поселений и организациях Сернурского муниципального района;</w:t>
      </w:r>
    </w:p>
    <w:p w:rsidR="00B60AD8" w:rsidRPr="00B60AD8" w:rsidRDefault="00B60AD8" w:rsidP="00B60AD8">
      <w:pPr>
        <w:shd w:val="clear" w:color="auto" w:fill="FFFFFF"/>
        <w:ind w:right="144"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- распространение передового опыта в осуществлении первичного воинского учета в органах местного самоуправления муниципальных образований сельских поселений и воинского учета в организациях.</w:t>
      </w: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lastRenderedPageBreak/>
        <w:t>3. Конкурс проводится ежегодно с 10 января по 31 октября</w:t>
      </w:r>
      <w:r w:rsidR="007F628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B60AD8">
        <w:rPr>
          <w:rFonts w:ascii="Times New Roman" w:hAnsi="Times New Roman" w:cs="Times New Roman"/>
          <w:sz w:val="28"/>
          <w:szCs w:val="28"/>
        </w:rPr>
        <w:t>.</w:t>
      </w: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t>4. Сведения о результатах проведения смотра-конкурса предоставляются в военный комиссариат Сернурского района Республики Марий Эл по формам, установленным военным комиссариатом Республики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D8">
        <w:rPr>
          <w:rFonts w:ascii="Times New Roman" w:hAnsi="Times New Roman" w:cs="Times New Roman"/>
          <w:sz w:val="28"/>
          <w:szCs w:val="28"/>
        </w:rPr>
        <w:t xml:space="preserve"> до 5 ноября</w:t>
      </w:r>
      <w:r>
        <w:rPr>
          <w:rFonts w:ascii="Times New Roman" w:hAnsi="Times New Roman" w:cs="Times New Roman"/>
          <w:sz w:val="28"/>
          <w:szCs w:val="28"/>
        </w:rPr>
        <w:t xml:space="preserve"> 2017 г</w:t>
      </w:r>
      <w:r w:rsidRPr="00B60AD8">
        <w:rPr>
          <w:rFonts w:ascii="Times New Roman" w:hAnsi="Times New Roman" w:cs="Times New Roman"/>
          <w:sz w:val="28"/>
          <w:szCs w:val="28"/>
        </w:rPr>
        <w:t>.</w:t>
      </w:r>
    </w:p>
    <w:p w:rsidR="00B60AD8" w:rsidRPr="00B60AD8" w:rsidRDefault="00B60AD8" w:rsidP="00B60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D8">
        <w:rPr>
          <w:rFonts w:ascii="Times New Roman" w:hAnsi="Times New Roman" w:cs="Times New Roman"/>
          <w:sz w:val="28"/>
          <w:szCs w:val="28"/>
        </w:rPr>
        <w:t xml:space="preserve"> 5. В </w:t>
      </w:r>
      <w:r w:rsidRPr="00B60AD8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конкурсной  комиссии</w:t>
      </w:r>
      <w:r w:rsidRPr="00B60AD8">
        <w:rPr>
          <w:rFonts w:ascii="Times New Roman" w:hAnsi="Times New Roman" w:cs="Times New Roman"/>
          <w:sz w:val="28"/>
          <w:szCs w:val="28"/>
        </w:rPr>
        <w:t xml:space="preserve"> входят представители администрации Сернурского муниципального района и военного комиссариата Сернурского района Республики Марий Эл. Председателем конкурсной комиссии является председатель районной комиссии по бронированию. Конкурсная комиссия оценивает работу соответствующих органов местного самоуправления муниципальных образований сельских поселений, предприятий, организаций и учреждений всех форм собственности.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6. Награждение работников, осуществляющих воинский учет в органах местного самоуправления муниципальных образований сельских поселений и организациях, занявших по итогам конкурса первое, второе и третье места осуществляется на основании приказа Министра обороны Российской Федерации № 495 от 18 июля 2014</w:t>
      </w:r>
      <w:r w:rsidR="0084709A">
        <w:rPr>
          <w:sz w:val="28"/>
          <w:szCs w:val="28"/>
        </w:rPr>
        <w:t xml:space="preserve"> </w:t>
      </w:r>
      <w:r w:rsidRPr="00B60AD8">
        <w:rPr>
          <w:sz w:val="28"/>
          <w:szCs w:val="28"/>
        </w:rPr>
        <w:t>года. Награждение производится в пределах субвенций на осуществление полномочий по первичному воинскому учету, направляемых на указанные цели, и предоставляемых бюджету муниципального образования «Сернурский муниципальный район»</w:t>
      </w:r>
      <w:r w:rsidR="0084709A">
        <w:rPr>
          <w:sz w:val="28"/>
          <w:szCs w:val="28"/>
        </w:rPr>
        <w:t>.</w:t>
      </w:r>
    </w:p>
    <w:p w:rsidR="00B60AD8" w:rsidRPr="00B60AD8" w:rsidRDefault="00B60AD8" w:rsidP="00B60AD8">
      <w:pPr>
        <w:ind w:firstLine="709"/>
        <w:jc w:val="both"/>
        <w:rPr>
          <w:b/>
          <w:sz w:val="28"/>
          <w:szCs w:val="28"/>
        </w:rPr>
      </w:pPr>
      <w:r w:rsidRPr="00B60AD8">
        <w:rPr>
          <w:sz w:val="28"/>
          <w:szCs w:val="28"/>
        </w:rPr>
        <w:t>7. Методика</w:t>
      </w:r>
      <w:r w:rsidRPr="00B60AD8">
        <w:rPr>
          <w:b/>
          <w:sz w:val="28"/>
          <w:szCs w:val="28"/>
        </w:rPr>
        <w:t xml:space="preserve"> </w:t>
      </w:r>
      <w:r w:rsidRPr="00B60AD8">
        <w:rPr>
          <w:sz w:val="28"/>
          <w:szCs w:val="28"/>
        </w:rPr>
        <w:t>подведения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районе: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К участию в конкурсе допускаются органы местного самоуправления и организации, оцененные по результатам проверок в предшествующем году не ниже:</w:t>
      </w:r>
    </w:p>
    <w:p w:rsidR="00B60AD8" w:rsidRPr="00B60AD8" w:rsidRDefault="00B60AD8" w:rsidP="00B60AD8">
      <w:pPr>
        <w:ind w:firstLine="709"/>
        <w:jc w:val="both"/>
        <w:rPr>
          <w:b/>
          <w:sz w:val="28"/>
          <w:szCs w:val="28"/>
        </w:rPr>
      </w:pPr>
      <w:r w:rsidRPr="00B60AD8">
        <w:rPr>
          <w:sz w:val="28"/>
          <w:szCs w:val="28"/>
        </w:rPr>
        <w:t xml:space="preserve">органы местного самоуправления и организации - </w:t>
      </w:r>
      <w:r w:rsidRPr="00B60AD8">
        <w:rPr>
          <w:bCs/>
          <w:sz w:val="28"/>
          <w:szCs w:val="28"/>
        </w:rPr>
        <w:t>«хорошо»</w:t>
      </w:r>
      <w:r w:rsidRPr="00B60AD8">
        <w:rPr>
          <w:sz w:val="28"/>
          <w:szCs w:val="28"/>
        </w:rPr>
        <w:t>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Обобщение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 проводится в соответствии с оценочными показателями качества осуществления воинского учета в органах местного самоуправления и организациях.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Администрация органа местного самоуправления муниципального образования оцениваются по 94-балльной шкале, количество рассматриваемых элементов - 47.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Организации, ведущее бронирование граждан, пребывающих в запасе, оценивается по 70-балльной шкале, количество рассматриваемых элементов - 35.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Организации, не ведущее бронирование граждан, пребывающих в запасе, оцениваются по 64-балльной шкале, количество рассматриваемых элементов - 32.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sz w:val="28"/>
          <w:szCs w:val="28"/>
        </w:rPr>
        <w:t>За каждый элемент начисляется - 0-1-2 балла.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b/>
          <w:sz w:val="28"/>
          <w:szCs w:val="28"/>
        </w:rPr>
        <w:lastRenderedPageBreak/>
        <w:t>“</w:t>
      </w:r>
      <w:smartTag w:uri="urn:schemas-microsoft-com:office:smarttags" w:element="metricconverter">
        <w:smartTagPr>
          <w:attr w:name="ProductID" w:val="0”"/>
        </w:smartTagPr>
        <w:r w:rsidRPr="00B60AD8">
          <w:rPr>
            <w:b/>
            <w:sz w:val="28"/>
            <w:szCs w:val="28"/>
          </w:rPr>
          <w:t>0”</w:t>
        </w:r>
      </w:smartTag>
      <w:r w:rsidRPr="00B60AD8">
        <w:rPr>
          <w:b/>
          <w:sz w:val="28"/>
          <w:szCs w:val="28"/>
        </w:rPr>
        <w:t xml:space="preserve"> баллов</w:t>
      </w:r>
      <w:r w:rsidRPr="00B60AD8">
        <w:rPr>
          <w:sz w:val="28"/>
          <w:szCs w:val="28"/>
        </w:rPr>
        <w:t xml:space="preserve"> – показатель не соответствует требованиям нормативных документов.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B60AD8">
          <w:rPr>
            <w:b/>
            <w:sz w:val="28"/>
            <w:szCs w:val="28"/>
          </w:rPr>
          <w:t>1”</w:t>
        </w:r>
      </w:smartTag>
      <w:r w:rsidRPr="00B60AD8">
        <w:rPr>
          <w:b/>
          <w:sz w:val="28"/>
          <w:szCs w:val="28"/>
        </w:rPr>
        <w:t xml:space="preserve"> балл</w:t>
      </w:r>
      <w:r w:rsidRPr="00B60AD8">
        <w:rPr>
          <w:sz w:val="28"/>
          <w:szCs w:val="28"/>
        </w:rPr>
        <w:t xml:space="preserve"> – показатель не полностью соответствует требованиям нормативных документов.</w:t>
      </w:r>
    </w:p>
    <w:p w:rsidR="00B60AD8" w:rsidRPr="00B60AD8" w:rsidRDefault="00B60AD8" w:rsidP="00B60AD8">
      <w:pPr>
        <w:ind w:firstLine="709"/>
        <w:jc w:val="both"/>
        <w:rPr>
          <w:sz w:val="28"/>
          <w:szCs w:val="28"/>
        </w:rPr>
      </w:pPr>
      <w:r w:rsidRPr="00B60AD8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B60AD8">
          <w:rPr>
            <w:b/>
            <w:sz w:val="28"/>
            <w:szCs w:val="28"/>
          </w:rPr>
          <w:t>2”</w:t>
        </w:r>
      </w:smartTag>
      <w:r w:rsidRPr="00B60AD8">
        <w:rPr>
          <w:b/>
          <w:sz w:val="28"/>
          <w:szCs w:val="28"/>
        </w:rPr>
        <w:t xml:space="preserve"> балла</w:t>
      </w:r>
      <w:r w:rsidRPr="00B60AD8">
        <w:rPr>
          <w:sz w:val="28"/>
          <w:szCs w:val="28"/>
        </w:rPr>
        <w:t xml:space="preserve"> – показатель полностью соответствует требованиям нормативных документов.</w:t>
      </w:r>
    </w:p>
    <w:p w:rsidR="00B60AD8" w:rsidRPr="00025A81" w:rsidRDefault="00B60AD8" w:rsidP="00B60AD8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7"/>
        <w:gridCol w:w="1637"/>
        <w:gridCol w:w="1637"/>
        <w:gridCol w:w="1637"/>
      </w:tblGrid>
      <w:tr w:rsidR="00B60AD8" w:rsidRPr="00025A81" w:rsidTr="001A0B53">
        <w:tc>
          <w:tcPr>
            <w:tcW w:w="2802" w:type="dxa"/>
            <w:vMerge w:val="restart"/>
            <w:vAlign w:val="center"/>
          </w:tcPr>
          <w:p w:rsidR="00B60AD8" w:rsidRPr="00025A81" w:rsidRDefault="00B60AD8" w:rsidP="001A0B53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48" w:type="dxa"/>
            <w:gridSpan w:val="4"/>
          </w:tcPr>
          <w:p w:rsidR="00B60AD8" w:rsidRPr="00025A81" w:rsidRDefault="00B60AD8" w:rsidP="001A0B53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>Оценка</w:t>
            </w:r>
          </w:p>
        </w:tc>
      </w:tr>
      <w:tr w:rsidR="00B60AD8" w:rsidRPr="00025A81" w:rsidTr="001A0B53">
        <w:tc>
          <w:tcPr>
            <w:tcW w:w="2802" w:type="dxa"/>
            <w:vMerge/>
          </w:tcPr>
          <w:p w:rsidR="00B60AD8" w:rsidRPr="00025A81" w:rsidRDefault="00B60AD8" w:rsidP="001A0B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60AD8" w:rsidRPr="00025A81" w:rsidRDefault="00B60AD8" w:rsidP="001A0B53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неуд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B60AD8" w:rsidRPr="00025A81" w:rsidRDefault="00B60AD8" w:rsidP="001A0B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B60AD8" w:rsidRPr="00025A81" w:rsidRDefault="00B60AD8" w:rsidP="001A0B53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хор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B60AD8" w:rsidRPr="00025A81" w:rsidRDefault="00B60AD8" w:rsidP="001A0B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Pr="00025A81">
              <w:rPr>
                <w:b/>
                <w:sz w:val="24"/>
                <w:szCs w:val="24"/>
              </w:rPr>
              <w:t>отл</w:t>
            </w:r>
            <w:proofErr w:type="spellEnd"/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B60AD8" w:rsidRPr="00025A81" w:rsidTr="001A0B53">
        <w:trPr>
          <w:trHeight w:val="567"/>
        </w:trPr>
        <w:tc>
          <w:tcPr>
            <w:tcW w:w="2802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Администрации органов местного самоуправления муниципальных образований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0-47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48-67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68-83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 xml:space="preserve">84-94 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B60AD8" w:rsidRPr="00025A81" w:rsidTr="001A0B53">
        <w:trPr>
          <w:trHeight w:val="567"/>
        </w:trPr>
        <w:tc>
          <w:tcPr>
            <w:tcW w:w="2802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0-35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36-50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51-60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61-70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B60AD8" w:rsidRPr="00025A81" w:rsidTr="001A0B53">
        <w:trPr>
          <w:trHeight w:val="567"/>
        </w:trPr>
        <w:tc>
          <w:tcPr>
            <w:tcW w:w="2802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не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0-32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33-40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41-52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53-64</w:t>
            </w:r>
          </w:p>
          <w:p w:rsidR="00B60AD8" w:rsidRPr="00025A81" w:rsidRDefault="00B60AD8" w:rsidP="001A0B53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</w:tbl>
    <w:p w:rsidR="00B60AD8" w:rsidRPr="00025A81" w:rsidRDefault="00B60AD8" w:rsidP="00B60AD8">
      <w:pPr>
        <w:jc w:val="center"/>
        <w:rPr>
          <w:sz w:val="24"/>
          <w:szCs w:val="24"/>
        </w:rPr>
      </w:pPr>
      <w:r w:rsidRPr="00025A81">
        <w:rPr>
          <w:sz w:val="24"/>
          <w:szCs w:val="24"/>
        </w:rPr>
        <w:t xml:space="preserve"> </w:t>
      </w:r>
    </w:p>
    <w:p w:rsidR="00B60AD8" w:rsidRDefault="00B60AD8" w:rsidP="00B60AD8"/>
    <w:p w:rsidR="00A820D2" w:rsidRDefault="00A820D2" w:rsidP="00043779">
      <w:pPr>
        <w:jc w:val="both"/>
      </w:pPr>
    </w:p>
    <w:sectPr w:rsidR="00A820D2" w:rsidSect="00E06CE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D53"/>
    <w:multiLevelType w:val="hybridMultilevel"/>
    <w:tmpl w:val="FB7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D1"/>
    <w:rsid w:val="0002789B"/>
    <w:rsid w:val="00030F46"/>
    <w:rsid w:val="00034DA8"/>
    <w:rsid w:val="00043779"/>
    <w:rsid w:val="00045030"/>
    <w:rsid w:val="0008162C"/>
    <w:rsid w:val="000C18F4"/>
    <w:rsid w:val="00101858"/>
    <w:rsid w:val="0010530F"/>
    <w:rsid w:val="00112D5C"/>
    <w:rsid w:val="00121D9E"/>
    <w:rsid w:val="001576AC"/>
    <w:rsid w:val="00170018"/>
    <w:rsid w:val="001B4601"/>
    <w:rsid w:val="001B4DBE"/>
    <w:rsid w:val="001E5890"/>
    <w:rsid w:val="002749C6"/>
    <w:rsid w:val="002778E0"/>
    <w:rsid w:val="002B34E1"/>
    <w:rsid w:val="002C1107"/>
    <w:rsid w:val="002F1359"/>
    <w:rsid w:val="00362E55"/>
    <w:rsid w:val="00365B94"/>
    <w:rsid w:val="00374F59"/>
    <w:rsid w:val="003A413F"/>
    <w:rsid w:val="003B2124"/>
    <w:rsid w:val="003C14E2"/>
    <w:rsid w:val="003E5591"/>
    <w:rsid w:val="004377A9"/>
    <w:rsid w:val="0045401F"/>
    <w:rsid w:val="00455E0C"/>
    <w:rsid w:val="004867F9"/>
    <w:rsid w:val="00490261"/>
    <w:rsid w:val="00497896"/>
    <w:rsid w:val="004B69ED"/>
    <w:rsid w:val="005648B1"/>
    <w:rsid w:val="00564BC5"/>
    <w:rsid w:val="005810C7"/>
    <w:rsid w:val="005A08DC"/>
    <w:rsid w:val="00624C2D"/>
    <w:rsid w:val="00664BAE"/>
    <w:rsid w:val="006F7A56"/>
    <w:rsid w:val="007376D1"/>
    <w:rsid w:val="00747FAA"/>
    <w:rsid w:val="00752293"/>
    <w:rsid w:val="00773801"/>
    <w:rsid w:val="007868C6"/>
    <w:rsid w:val="00794ED6"/>
    <w:rsid w:val="007A5DFC"/>
    <w:rsid w:val="007B67FC"/>
    <w:rsid w:val="007C309D"/>
    <w:rsid w:val="007F1615"/>
    <w:rsid w:val="007F6286"/>
    <w:rsid w:val="0083785A"/>
    <w:rsid w:val="00842902"/>
    <w:rsid w:val="0084709A"/>
    <w:rsid w:val="00851034"/>
    <w:rsid w:val="00851C44"/>
    <w:rsid w:val="008B3726"/>
    <w:rsid w:val="008D58FB"/>
    <w:rsid w:val="00903EE2"/>
    <w:rsid w:val="00927DC1"/>
    <w:rsid w:val="009827FD"/>
    <w:rsid w:val="00985989"/>
    <w:rsid w:val="009D2053"/>
    <w:rsid w:val="009E1B75"/>
    <w:rsid w:val="00A65183"/>
    <w:rsid w:val="00A820D2"/>
    <w:rsid w:val="00B01D35"/>
    <w:rsid w:val="00B15D4A"/>
    <w:rsid w:val="00B4094D"/>
    <w:rsid w:val="00B60AD8"/>
    <w:rsid w:val="00B8530D"/>
    <w:rsid w:val="00BA5669"/>
    <w:rsid w:val="00C034D0"/>
    <w:rsid w:val="00C1379E"/>
    <w:rsid w:val="00C13A0C"/>
    <w:rsid w:val="00C33812"/>
    <w:rsid w:val="00C9237C"/>
    <w:rsid w:val="00C95C82"/>
    <w:rsid w:val="00C9718B"/>
    <w:rsid w:val="00CB087E"/>
    <w:rsid w:val="00CC4770"/>
    <w:rsid w:val="00D04F4C"/>
    <w:rsid w:val="00D422F7"/>
    <w:rsid w:val="00D600E4"/>
    <w:rsid w:val="00D644DF"/>
    <w:rsid w:val="00E06CE9"/>
    <w:rsid w:val="00E87019"/>
    <w:rsid w:val="00E979BE"/>
    <w:rsid w:val="00EA32BE"/>
    <w:rsid w:val="00EC4B9B"/>
    <w:rsid w:val="00F15C30"/>
    <w:rsid w:val="00F3526A"/>
    <w:rsid w:val="00FB69FB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D1"/>
  </w:style>
  <w:style w:type="paragraph" w:styleId="1">
    <w:name w:val="heading 1"/>
    <w:basedOn w:val="a"/>
    <w:next w:val="a"/>
    <w:qFormat/>
    <w:rsid w:val="00F3526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3526A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76D1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737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8598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490261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90261"/>
    <w:rPr>
      <w:sz w:val="28"/>
    </w:rPr>
  </w:style>
  <w:style w:type="paragraph" w:styleId="2">
    <w:name w:val="Body Text 2"/>
    <w:basedOn w:val="a"/>
    <w:link w:val="20"/>
    <w:unhideWhenUsed/>
    <w:rsid w:val="00101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1858"/>
  </w:style>
  <w:style w:type="paragraph" w:customStyle="1" w:styleId="ConsPlusNormal">
    <w:name w:val="ConsPlusNormal"/>
    <w:rsid w:val="00A82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смотра-конкурса на лучшую организацию 
осуществления воинского учета и бронирования граждан, пребывающих в запасе, в 2016 году</_x041e__x043f__x0438__x0441__x0430__x043d__x0438__x0435_>
    <_x041f__x0430__x043f__x043a__x0430_ xmlns="7c11704a-b922-4939-8652-48c2d65c5b07">2017 год</_x041f__x0430__x043f__x043a__x0430_>
    <_dlc_DocId xmlns="57504d04-691e-4fc4-8f09-4f19fdbe90f6">XXJ7TYMEEKJ2-1602-311</_dlc_DocId>
    <_dlc_DocIdUrl xmlns="57504d04-691e-4fc4-8f09-4f19fdbe90f6">
      <Url>https://vip.gov.mari.ru/sernur/_layouts/DocIdRedir.aspx?ID=XXJ7TYMEEKJ2-1602-311</Url>
      <Description>XXJ7TYMEEKJ2-1602-311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50DF0-454F-41AF-BFB9-389734B91C9F}"/>
</file>

<file path=customXml/itemProps2.xml><?xml version="1.0" encoding="utf-8"?>
<ds:datastoreItem xmlns:ds="http://schemas.openxmlformats.org/officeDocument/2006/customXml" ds:itemID="{D487FA76-F667-4E98-9B60-A996009F6A28}"/>
</file>

<file path=customXml/itemProps3.xml><?xml version="1.0" encoding="utf-8"?>
<ds:datastoreItem xmlns:ds="http://schemas.openxmlformats.org/officeDocument/2006/customXml" ds:itemID="{ECA69DCD-4A3D-4642-BBCB-94A0E1F3F603}"/>
</file>

<file path=customXml/itemProps4.xml><?xml version="1.0" encoding="utf-8"?>
<ds:datastoreItem xmlns:ds="http://schemas.openxmlformats.org/officeDocument/2006/customXml" ds:itemID="{EF0FF8F1-B916-4FE7-B6A1-5B96F706F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22 июля 2009 года №</vt:lpstr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13.01.2017 № 10</dc:title>
  <dc:creator>Эконом</dc:creator>
  <cp:lastModifiedBy>Admin</cp:lastModifiedBy>
  <cp:revision>7</cp:revision>
  <cp:lastPrinted>2011-03-21T07:22:00Z</cp:lastPrinted>
  <dcterms:created xsi:type="dcterms:W3CDTF">2017-01-13T12:22:00Z</dcterms:created>
  <dcterms:modified xsi:type="dcterms:W3CDTF">2017-01-17T11:13:00Z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6921ced9-3f62-4f1b-85db-d4b283f2011a</vt:lpwstr>
  </property>
  <property fmtid="{D5CDD505-2E9C-101B-9397-08002B2CF9AE}" pid="4" name="Order">
    <vt:r8>31100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