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0064E7" w:rsidP="004409A2">
      <w:pPr>
        <w:jc w:val="center"/>
        <w:rPr>
          <w:i/>
          <w:sz w:val="28"/>
          <w:szCs w:val="28"/>
        </w:rPr>
      </w:pPr>
      <w:r w:rsidRPr="000064E7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3pt">
            <v:imagedata r:id="rId13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16496" w:rsidRDefault="00816496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334D1" w:rsidRPr="00B334D1" w:rsidRDefault="00B334D1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"/>
      </w:tblGrid>
      <w:tr w:rsidR="00816496" w:rsidRPr="00712F2A" w:rsidTr="0068086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496" w:rsidRPr="00712F2A" w:rsidRDefault="00816496" w:rsidP="00B334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334D1" w:rsidRDefault="00B334D1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334D1" w:rsidRPr="00F40D38" w:rsidRDefault="00B334D1" w:rsidP="00B334D1">
      <w:pPr>
        <w:jc w:val="center"/>
        <w:textAlignment w:val="baseline"/>
        <w:outlineLvl w:val="0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 xml:space="preserve">от 28 июня 2016 года </w:t>
      </w:r>
      <w:r w:rsidRPr="00B334D1">
        <w:rPr>
          <w:color w:val="2D3038"/>
          <w:kern w:val="36"/>
          <w:sz w:val="28"/>
          <w:szCs w:val="28"/>
        </w:rPr>
        <w:t xml:space="preserve"> </w:t>
      </w:r>
      <w:r>
        <w:rPr>
          <w:color w:val="2D3038"/>
          <w:kern w:val="36"/>
          <w:sz w:val="28"/>
          <w:szCs w:val="28"/>
        </w:rPr>
        <w:t xml:space="preserve">№ 287 </w:t>
      </w:r>
    </w:p>
    <w:p w:rsidR="00B334D1" w:rsidRDefault="00B334D1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334D1" w:rsidRDefault="00B334D1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334D1" w:rsidRDefault="00B334D1" w:rsidP="00B334D1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B334D1" w:rsidRDefault="00B334D1" w:rsidP="00B334D1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B334D1">
        <w:rPr>
          <w:b/>
          <w:color w:val="2D3038"/>
          <w:kern w:val="36"/>
          <w:sz w:val="28"/>
          <w:szCs w:val="28"/>
        </w:rPr>
        <w:t xml:space="preserve">Об утверждении Технического регламента работ </w:t>
      </w:r>
    </w:p>
    <w:p w:rsidR="00B334D1" w:rsidRDefault="00B334D1" w:rsidP="00B334D1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B334D1">
        <w:rPr>
          <w:b/>
          <w:color w:val="2D3038"/>
          <w:kern w:val="36"/>
          <w:sz w:val="28"/>
          <w:szCs w:val="28"/>
        </w:rPr>
        <w:t xml:space="preserve">по содержанию автомобильных дорог общего пользования </w:t>
      </w:r>
    </w:p>
    <w:p w:rsidR="00B334D1" w:rsidRPr="00B334D1" w:rsidRDefault="00B334D1" w:rsidP="00B334D1">
      <w:pPr>
        <w:jc w:val="center"/>
        <w:textAlignment w:val="baseline"/>
        <w:outlineLvl w:val="0"/>
        <w:rPr>
          <w:b/>
          <w:color w:val="2D3038"/>
          <w:kern w:val="36"/>
          <w:sz w:val="28"/>
          <w:szCs w:val="28"/>
        </w:rPr>
      </w:pPr>
      <w:r w:rsidRPr="00B334D1">
        <w:rPr>
          <w:b/>
          <w:color w:val="2D3038"/>
          <w:kern w:val="36"/>
          <w:sz w:val="28"/>
          <w:szCs w:val="28"/>
        </w:rPr>
        <w:t>местного значения и искусственных сооружений на них</w:t>
      </w:r>
    </w:p>
    <w:p w:rsidR="00B334D1" w:rsidRPr="00B24689" w:rsidRDefault="00B334D1" w:rsidP="00B334D1">
      <w:pPr>
        <w:jc w:val="both"/>
        <w:textAlignment w:val="baseline"/>
        <w:outlineLvl w:val="0"/>
        <w:rPr>
          <w:kern w:val="36"/>
          <w:sz w:val="28"/>
          <w:szCs w:val="28"/>
        </w:rPr>
      </w:pPr>
    </w:p>
    <w:p w:rsidR="00B334D1" w:rsidRPr="00B24689" w:rsidRDefault="00B334D1" w:rsidP="00B334D1">
      <w:pPr>
        <w:jc w:val="both"/>
        <w:textAlignment w:val="baseline"/>
        <w:outlineLvl w:val="0"/>
        <w:rPr>
          <w:kern w:val="36"/>
          <w:sz w:val="28"/>
          <w:szCs w:val="28"/>
        </w:rPr>
      </w:pPr>
    </w:p>
    <w:p w:rsidR="00B334D1" w:rsidRPr="00B24689" w:rsidRDefault="00B334D1" w:rsidP="00B334D1">
      <w:pPr>
        <w:jc w:val="both"/>
        <w:textAlignment w:val="baseline"/>
        <w:outlineLvl w:val="0"/>
        <w:rPr>
          <w:kern w:val="36"/>
          <w:sz w:val="28"/>
          <w:szCs w:val="28"/>
        </w:rPr>
      </w:pPr>
    </w:p>
    <w:p w:rsidR="00B334D1" w:rsidRPr="00B24689" w:rsidRDefault="00B334D1" w:rsidP="00B24689">
      <w:pPr>
        <w:spacing w:line="319" w:lineRule="atLeast"/>
        <w:ind w:firstLine="851"/>
        <w:jc w:val="both"/>
        <w:textAlignment w:val="baseline"/>
        <w:rPr>
          <w:sz w:val="28"/>
          <w:szCs w:val="28"/>
        </w:rPr>
      </w:pPr>
      <w:bookmarkStart w:id="0" w:name="_GoBack"/>
      <w:r w:rsidRPr="00B24689">
        <w:rPr>
          <w:sz w:val="28"/>
          <w:szCs w:val="28"/>
        </w:rPr>
        <w:t>Руководствуясь ст. 16 Федерального закона от 06.10.2003 N 131-ФЗ "Об общих принципах организации местного самоуправления в Российской Федерации", статьями 13, 17,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муниципального образования «Сернурский муниципальный район», в целях поддержания бесперебойного движения транспортных средств по автомобильным дорогам общего пользования местного значения и безопасных условий такого движения, а также обеспечения сохранности автомобильных дорог общего пользования местного значения на территории Сернурского муниципального района</w:t>
      </w:r>
      <w:r w:rsidR="00B24689" w:rsidRPr="00B24689">
        <w:rPr>
          <w:sz w:val="28"/>
          <w:szCs w:val="28"/>
        </w:rPr>
        <w:t xml:space="preserve"> администрация муниципального образования «Сернурский муниципальный район»         п о с т а н о в л я е т:</w:t>
      </w:r>
    </w:p>
    <w:p w:rsidR="00B334D1" w:rsidRPr="00B24689" w:rsidRDefault="00B334D1" w:rsidP="00B24689">
      <w:pPr>
        <w:numPr>
          <w:ilvl w:val="0"/>
          <w:numId w:val="44"/>
        </w:numPr>
        <w:spacing w:line="319" w:lineRule="atLeast"/>
        <w:ind w:left="0" w:firstLine="851"/>
        <w:jc w:val="both"/>
        <w:textAlignment w:val="baseline"/>
        <w:rPr>
          <w:sz w:val="28"/>
          <w:szCs w:val="28"/>
        </w:rPr>
      </w:pPr>
      <w:r w:rsidRPr="00B24689">
        <w:rPr>
          <w:sz w:val="28"/>
          <w:szCs w:val="28"/>
        </w:rPr>
        <w:t>Утвердить Технический регламент работ по содержанию автомобильных дорог общего пользования местного значения и искусствен</w:t>
      </w:r>
      <w:r w:rsidR="00B24689" w:rsidRPr="00B24689">
        <w:rPr>
          <w:sz w:val="28"/>
          <w:szCs w:val="28"/>
        </w:rPr>
        <w:t>ных сооружений на них (прилагается</w:t>
      </w:r>
      <w:r w:rsidRPr="00B24689">
        <w:rPr>
          <w:sz w:val="28"/>
          <w:szCs w:val="28"/>
        </w:rPr>
        <w:t>).</w:t>
      </w:r>
    </w:p>
    <w:p w:rsidR="00B24689" w:rsidRDefault="00B24689" w:rsidP="00B24689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sz w:val="28"/>
          <w:szCs w:val="28"/>
        </w:rPr>
      </w:pPr>
      <w:r w:rsidRPr="00B24689">
        <w:rPr>
          <w:sz w:val="28"/>
          <w:szCs w:val="28"/>
        </w:rPr>
        <w:t xml:space="preserve"> Контроль за 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B24689" w:rsidRDefault="00B24689" w:rsidP="00B2468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24689" w:rsidRDefault="00B24689" w:rsidP="00B2468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24689" w:rsidRDefault="00B24689" w:rsidP="00B2468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24689" w:rsidRDefault="00B24689" w:rsidP="00B2468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24689" w:rsidRDefault="00B24689" w:rsidP="00B2468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24689" w:rsidRPr="00B24689" w:rsidRDefault="00B24689" w:rsidP="00B24689">
      <w:pPr>
        <w:numPr>
          <w:ilvl w:val="0"/>
          <w:numId w:val="44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textAlignment w:val="baseline"/>
        <w:rPr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712F2A">
        <w:rPr>
          <w:color w:val="000000"/>
          <w:sz w:val="28"/>
          <w:szCs w:val="28"/>
        </w:rPr>
        <w:t>остановление вступает в силу со дня официального опубликования.</w:t>
      </w:r>
    </w:p>
    <w:p w:rsidR="00B24689" w:rsidRDefault="00B24689" w:rsidP="00B24689">
      <w:pPr>
        <w:tabs>
          <w:tab w:val="num" w:pos="0"/>
        </w:tabs>
        <w:spacing w:line="319" w:lineRule="atLeast"/>
        <w:ind w:firstLine="851"/>
        <w:jc w:val="both"/>
        <w:textAlignment w:val="baseline"/>
        <w:rPr>
          <w:color w:val="2D3038"/>
          <w:sz w:val="28"/>
          <w:szCs w:val="28"/>
        </w:rPr>
      </w:pPr>
    </w:p>
    <w:p w:rsidR="00B24689" w:rsidRDefault="00B24689" w:rsidP="00B24689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B24689" w:rsidRDefault="00B24689" w:rsidP="00B24689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B24689" w:rsidRPr="00F40D38" w:rsidRDefault="00B24689" w:rsidP="00B24689">
      <w:pPr>
        <w:spacing w:line="319" w:lineRule="atLeast"/>
        <w:jc w:val="both"/>
        <w:textAlignment w:val="baseline"/>
        <w:rPr>
          <w:color w:val="2D3038"/>
          <w:sz w:val="28"/>
          <w:szCs w:val="28"/>
        </w:rPr>
      </w:pPr>
    </w:p>
    <w:p w:rsidR="00B334D1" w:rsidRDefault="00B334D1" w:rsidP="00B334D1">
      <w:pPr>
        <w:tabs>
          <w:tab w:val="num" w:pos="720"/>
        </w:tabs>
        <w:spacing w:line="319" w:lineRule="atLeast"/>
        <w:ind w:firstLine="851"/>
        <w:jc w:val="both"/>
        <w:textAlignment w:val="baseline"/>
        <w:rPr>
          <w:color w:val="2D3038"/>
          <w:sz w:val="28"/>
          <w:szCs w:val="28"/>
        </w:rPr>
      </w:pPr>
    </w:p>
    <w:p w:rsidR="00B334D1" w:rsidRDefault="00B334D1" w:rsidP="00B334D1">
      <w:pPr>
        <w:tabs>
          <w:tab w:val="num" w:pos="720"/>
        </w:tabs>
        <w:spacing w:line="319" w:lineRule="atLeast"/>
        <w:ind w:firstLine="851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И.о. главы администрации</w:t>
      </w:r>
    </w:p>
    <w:p w:rsidR="00B24689" w:rsidRDefault="00B24689" w:rsidP="00B334D1">
      <w:pPr>
        <w:tabs>
          <w:tab w:val="num" w:pos="720"/>
        </w:tabs>
        <w:spacing w:line="319" w:lineRule="atLeast"/>
        <w:ind w:firstLine="851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 xml:space="preserve">           Сернурского</w:t>
      </w:r>
    </w:p>
    <w:p w:rsidR="00B334D1" w:rsidRPr="00F40D38" w:rsidRDefault="00B24689" w:rsidP="00B334D1">
      <w:pPr>
        <w:tabs>
          <w:tab w:val="num" w:pos="720"/>
        </w:tabs>
        <w:spacing w:line="319" w:lineRule="atLeast"/>
        <w:ind w:firstLine="851"/>
        <w:jc w:val="both"/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муниципального района</w:t>
      </w:r>
      <w:r w:rsidR="00B334D1">
        <w:rPr>
          <w:color w:val="2D3038"/>
          <w:sz w:val="28"/>
          <w:szCs w:val="28"/>
        </w:rPr>
        <w:t xml:space="preserve">        </w:t>
      </w:r>
      <w:r>
        <w:rPr>
          <w:color w:val="2D3038"/>
          <w:sz w:val="28"/>
          <w:szCs w:val="28"/>
        </w:rPr>
        <w:t xml:space="preserve">                   </w:t>
      </w:r>
      <w:r w:rsidR="00B334D1">
        <w:rPr>
          <w:color w:val="2D3038"/>
          <w:sz w:val="28"/>
          <w:szCs w:val="28"/>
        </w:rPr>
        <w:t xml:space="preserve">           А.В.</w:t>
      </w:r>
      <w:r>
        <w:rPr>
          <w:color w:val="2D3038"/>
          <w:sz w:val="28"/>
          <w:szCs w:val="28"/>
        </w:rPr>
        <w:t xml:space="preserve"> </w:t>
      </w:r>
      <w:r w:rsidR="00B334D1">
        <w:rPr>
          <w:color w:val="2D3038"/>
          <w:sz w:val="28"/>
          <w:szCs w:val="28"/>
        </w:rPr>
        <w:t>Кугергин</w:t>
      </w:r>
    </w:p>
    <w:p w:rsidR="00B334D1" w:rsidRDefault="00B334D1" w:rsidP="00B334D1">
      <w:pPr>
        <w:tabs>
          <w:tab w:val="num" w:pos="720"/>
        </w:tabs>
        <w:ind w:firstLine="851"/>
        <w:jc w:val="both"/>
        <w:textAlignment w:val="baseline"/>
        <w:rPr>
          <w:color w:val="61646A"/>
          <w:sz w:val="28"/>
          <w:szCs w:val="28"/>
        </w:rPr>
      </w:pPr>
    </w:p>
    <w:p w:rsidR="00B334D1" w:rsidRDefault="00B334D1" w:rsidP="00B334D1">
      <w:pPr>
        <w:tabs>
          <w:tab w:val="num" w:pos="720"/>
        </w:tabs>
        <w:ind w:firstLine="851"/>
        <w:jc w:val="both"/>
        <w:textAlignment w:val="baseline"/>
        <w:rPr>
          <w:color w:val="61646A"/>
          <w:sz w:val="28"/>
          <w:szCs w:val="28"/>
        </w:rPr>
      </w:pPr>
    </w:p>
    <w:bookmarkEnd w:id="0"/>
    <w:p w:rsidR="00816496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sectPr w:rsidR="00816496" w:rsidSect="00816496">
      <w:pgSz w:w="11907" w:h="16840" w:code="9"/>
      <w:pgMar w:top="567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A8" w:rsidRDefault="005531A8">
      <w:r>
        <w:separator/>
      </w:r>
    </w:p>
  </w:endnote>
  <w:endnote w:type="continuationSeparator" w:id="1">
    <w:p w:rsidR="005531A8" w:rsidRDefault="00553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A8" w:rsidRDefault="005531A8">
      <w:r>
        <w:separator/>
      </w:r>
    </w:p>
  </w:footnote>
  <w:footnote w:type="continuationSeparator" w:id="1">
    <w:p w:rsidR="005531A8" w:rsidRDefault="00553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F0C88"/>
    <w:multiLevelType w:val="multilevel"/>
    <w:tmpl w:val="B99E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1"/>
  </w:num>
  <w:num w:numId="6">
    <w:abstractNumId w:val="42"/>
  </w:num>
  <w:num w:numId="7">
    <w:abstractNumId w:val="15"/>
  </w:num>
  <w:num w:numId="8">
    <w:abstractNumId w:val="9"/>
  </w:num>
  <w:num w:numId="9">
    <w:abstractNumId w:val="39"/>
  </w:num>
  <w:num w:numId="10">
    <w:abstractNumId w:val="38"/>
  </w:num>
  <w:num w:numId="11">
    <w:abstractNumId w:val="1"/>
  </w:num>
  <w:num w:numId="12">
    <w:abstractNumId w:val="11"/>
  </w:num>
  <w:num w:numId="13">
    <w:abstractNumId w:val="40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3"/>
  </w:num>
  <w:num w:numId="30">
    <w:abstractNumId w:val="24"/>
  </w:num>
  <w:num w:numId="31">
    <w:abstractNumId w:val="6"/>
  </w:num>
  <w:num w:numId="32">
    <w:abstractNumId w:val="36"/>
  </w:num>
  <w:num w:numId="33">
    <w:abstractNumId w:val="18"/>
  </w:num>
  <w:num w:numId="34">
    <w:abstractNumId w:val="21"/>
  </w:num>
  <w:num w:numId="35">
    <w:abstractNumId w:val="14"/>
  </w:num>
  <w:num w:numId="36">
    <w:abstractNumId w:val="35"/>
  </w:num>
  <w:num w:numId="37">
    <w:abstractNumId w:val="29"/>
  </w:num>
  <w:num w:numId="38">
    <w:abstractNumId w:val="37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64E7"/>
    <w:rsid w:val="000074AF"/>
    <w:rsid w:val="0001473B"/>
    <w:rsid w:val="00037A69"/>
    <w:rsid w:val="00044C6A"/>
    <w:rsid w:val="0006389E"/>
    <w:rsid w:val="00082652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3622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1233"/>
    <w:rsid w:val="002B52A5"/>
    <w:rsid w:val="002C7CD9"/>
    <w:rsid w:val="002E2CB0"/>
    <w:rsid w:val="00301C13"/>
    <w:rsid w:val="00314C9B"/>
    <w:rsid w:val="00325669"/>
    <w:rsid w:val="0035422F"/>
    <w:rsid w:val="00363089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531A8"/>
    <w:rsid w:val="0056675A"/>
    <w:rsid w:val="005C5D6D"/>
    <w:rsid w:val="005D46DF"/>
    <w:rsid w:val="005F5590"/>
    <w:rsid w:val="00603F01"/>
    <w:rsid w:val="006240AA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6496"/>
    <w:rsid w:val="00817D37"/>
    <w:rsid w:val="00824BD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30645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B01BA6"/>
    <w:rsid w:val="00B23340"/>
    <w:rsid w:val="00B24689"/>
    <w:rsid w:val="00B259E4"/>
    <w:rsid w:val="00B3314B"/>
    <w:rsid w:val="00B334D1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342AB"/>
    <w:rsid w:val="00C53874"/>
    <w:rsid w:val="00C64B50"/>
    <w:rsid w:val="00C77D23"/>
    <w:rsid w:val="00CD156C"/>
    <w:rsid w:val="00D00845"/>
    <w:rsid w:val="00D03DAB"/>
    <w:rsid w:val="00D11003"/>
    <w:rsid w:val="00D15F25"/>
    <w:rsid w:val="00D368EF"/>
    <w:rsid w:val="00D37EEE"/>
    <w:rsid w:val="00D73AA2"/>
    <w:rsid w:val="00D748F1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1E96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Технического регламента работ 
по содержанию автомобильных дорог общего пользования 
местного значения и искусственных сооружений на них
</_x041e__x043f__x0438__x0441__x0430__x043d__x0438__x0435_>
    <_x041f__x0430__x043f__x043a__x0430_ xmlns="7c11704a-b922-4939-8652-48c2d65c5b07">2016 год</_x041f__x0430__x043f__x043a__x0430_>
    <_dlc_DocId xmlns="57504d04-691e-4fc4-8f09-4f19fdbe90f6">XXJ7TYMEEKJ2-1602-567</_dlc_DocId>
    <_dlc_DocIdUrl xmlns="57504d04-691e-4fc4-8f09-4f19fdbe90f6">
      <Url>https://vip.gov.mari.ru/sernur/_layouts/DocIdRedir.aspx?ID=XXJ7TYMEEKJ2-1602-567</Url>
      <Description>XXJ7TYMEEKJ2-1602-567</Description>
    </_dlc_DocIdUrl>
  </documentManagement>
</p:properties>
</file>

<file path=customXml/itemProps1.xml><?xml version="1.0" encoding="utf-8"?>
<ds:datastoreItem xmlns:ds="http://schemas.openxmlformats.org/officeDocument/2006/customXml" ds:itemID="{8D504CF7-6AA2-4014-98CB-CC242F0A6D57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319B912F-BB85-42F9-ADE9-80CB8BF0ABBA}"/>
</file>

<file path=customXml/itemProps5.xml><?xml version="1.0" encoding="utf-8"?>
<ds:datastoreItem xmlns:ds="http://schemas.openxmlformats.org/officeDocument/2006/customXml" ds:itemID="{EE3CAFAB-5B45-416F-B521-06C142E6C8BC}"/>
</file>

<file path=customXml/itemProps6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28.06.2016 № 287</dc:title>
  <dc:subject/>
  <dc:creator>home</dc:creator>
  <cp:keywords/>
  <cp:lastModifiedBy>User</cp:lastModifiedBy>
  <cp:revision>4</cp:revision>
  <cp:lastPrinted>2019-02-26T13:18:00Z</cp:lastPrinted>
  <dcterms:created xsi:type="dcterms:W3CDTF">2019-02-26T13:09:00Z</dcterms:created>
  <dcterms:modified xsi:type="dcterms:W3CDTF">2019-02-26T13:36:00Z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dc879b68-80d9-47b2-8d24-7c2eeb4dd19a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