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186B82" w:rsidP="004409A2">
      <w:pPr>
        <w:jc w:val="center"/>
        <w:rPr>
          <w:i/>
          <w:sz w:val="28"/>
          <w:szCs w:val="28"/>
        </w:rPr>
      </w:pPr>
      <w:r w:rsidRPr="00186B82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3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16496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en-US"/>
        </w:rPr>
      </w:pPr>
    </w:p>
    <w:tbl>
      <w:tblPr>
        <w:tblpPr w:leftFromText="45" w:rightFromText="30" w:vertAnchor="text"/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"/>
      </w:tblGrid>
      <w:tr w:rsidR="00816496" w:rsidRPr="00712F2A" w:rsidTr="0068086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16496" w:rsidRPr="00712F2A" w:rsidRDefault="00816496" w:rsidP="0068086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16496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:rsidR="00816496" w:rsidRPr="000E69ED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20 августа 2015 года </w:t>
      </w:r>
      <w:r w:rsidRPr="008164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388</w:t>
      </w:r>
    </w:p>
    <w:p w:rsidR="00816496" w:rsidRDefault="00816496" w:rsidP="0081649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en-US"/>
        </w:rPr>
      </w:pPr>
    </w:p>
    <w:p w:rsidR="00816496" w:rsidRPr="00816496" w:rsidRDefault="00816496" w:rsidP="00816496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816496">
        <w:rPr>
          <w:b/>
          <w:color w:val="000000"/>
          <w:sz w:val="28"/>
          <w:szCs w:val="28"/>
        </w:rPr>
        <w:t xml:space="preserve">Об утверждении порядка содержания </w:t>
      </w:r>
    </w:p>
    <w:p w:rsidR="00816496" w:rsidRPr="00816496" w:rsidRDefault="00816496" w:rsidP="00816496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816496">
        <w:rPr>
          <w:b/>
          <w:color w:val="000000"/>
          <w:sz w:val="28"/>
          <w:szCs w:val="28"/>
        </w:rPr>
        <w:t>автомобильных дорог местного значения</w:t>
      </w:r>
    </w:p>
    <w:p w:rsidR="00816496" w:rsidRDefault="00816496" w:rsidP="0081649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816496" w:rsidRPr="000E69ED" w:rsidRDefault="00816496" w:rsidP="0081649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712F2A">
        <w:rPr>
          <w:sz w:val="28"/>
          <w:szCs w:val="28"/>
        </w:rPr>
        <w:t>В соответствии со статьей 17 Федерального закона</w:t>
      </w:r>
      <w:r w:rsidRPr="000E69ED">
        <w:rPr>
          <w:sz w:val="28"/>
          <w:szCs w:val="28"/>
        </w:rPr>
        <w:t xml:space="preserve"> №257-ФЗ </w:t>
      </w:r>
      <w:r w:rsidRPr="00712F2A">
        <w:rPr>
          <w:sz w:val="28"/>
          <w:szCs w:val="28"/>
        </w:rPr>
        <w:t>от 0</w:t>
      </w:r>
      <w:r w:rsidRPr="000E69ED">
        <w:rPr>
          <w:sz w:val="28"/>
          <w:szCs w:val="28"/>
        </w:rPr>
        <w:t>8</w:t>
      </w:r>
      <w:r w:rsidRPr="00712F2A">
        <w:rPr>
          <w:sz w:val="28"/>
          <w:szCs w:val="28"/>
        </w:rPr>
        <w:t>.</w:t>
      </w:r>
      <w:r w:rsidRPr="000E69ED">
        <w:rPr>
          <w:sz w:val="28"/>
          <w:szCs w:val="28"/>
        </w:rPr>
        <w:t>11</w:t>
      </w:r>
      <w:r w:rsidRPr="00712F2A">
        <w:rPr>
          <w:sz w:val="28"/>
          <w:szCs w:val="28"/>
        </w:rPr>
        <w:t>.200</w:t>
      </w:r>
      <w:r w:rsidRPr="000E69ED">
        <w:rPr>
          <w:sz w:val="28"/>
          <w:szCs w:val="28"/>
        </w:rPr>
        <w:t>7</w:t>
      </w:r>
      <w:r w:rsidRPr="00712F2A">
        <w:rPr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0E69ED">
        <w:rPr>
          <w:sz w:val="28"/>
          <w:szCs w:val="28"/>
        </w:rPr>
        <w:t xml:space="preserve">статьей 15 Федерального закона от 06.10.2003 N 131-ФЗ "Об общих принципах организации местного самоуправления в Российской Федерации», </w:t>
      </w:r>
      <w:r w:rsidRPr="00712F2A">
        <w:rPr>
          <w:sz w:val="28"/>
          <w:szCs w:val="28"/>
        </w:rPr>
        <w:t>руководствуясь Уставом </w:t>
      </w:r>
      <w:hyperlink r:id="rId14" w:tooltip="Муниципальные образования" w:history="1">
        <w:r w:rsidRPr="00712F2A">
          <w:rPr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  <w:r w:rsidRPr="00712F2A">
        <w:rPr>
          <w:sz w:val="28"/>
          <w:szCs w:val="28"/>
        </w:rPr>
        <w:t> </w:t>
      </w:r>
      <w:r w:rsidRPr="000E69ED">
        <w:rPr>
          <w:sz w:val="28"/>
          <w:szCs w:val="28"/>
        </w:rPr>
        <w:t>«Сернурский муниципальный район»</w:t>
      </w:r>
      <w:r>
        <w:rPr>
          <w:sz w:val="28"/>
          <w:szCs w:val="28"/>
        </w:rPr>
        <w:t xml:space="preserve"> администрация муниципального образования «Сернурский муниципальный район» п о с т а н о в л я е т:</w:t>
      </w:r>
    </w:p>
    <w:p w:rsidR="00816496" w:rsidRPr="000E69ED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1. Утвердить Порядок содержания автомобильных дор</w:t>
      </w:r>
      <w:r>
        <w:rPr>
          <w:color w:val="000000"/>
          <w:sz w:val="28"/>
          <w:szCs w:val="28"/>
        </w:rPr>
        <w:t>ог местного значения (прилагается</w:t>
      </w:r>
      <w:r w:rsidRPr="00712F2A">
        <w:rPr>
          <w:color w:val="000000"/>
          <w:sz w:val="28"/>
          <w:szCs w:val="28"/>
        </w:rPr>
        <w:t>).</w:t>
      </w: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2. Обеспечить содержание автомобильных дорог местного значения в соответствии с Порядком содержания автомобильных дорог местного значения.</w:t>
      </w: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12F2A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 </w:t>
      </w:r>
      <w:r w:rsidRPr="00712F2A">
        <w:rPr>
          <w:color w:val="000000"/>
          <w:sz w:val="28"/>
          <w:szCs w:val="28"/>
        </w:rPr>
        <w:t xml:space="preserve"> исполнени</w:t>
      </w:r>
      <w:r>
        <w:rPr>
          <w:color w:val="000000"/>
          <w:sz w:val="28"/>
          <w:szCs w:val="28"/>
        </w:rPr>
        <w:t>ем</w:t>
      </w:r>
      <w:r w:rsidRPr="00712F2A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</w:t>
      </w:r>
      <w:r w:rsidRPr="00712F2A">
        <w:rPr>
          <w:color w:val="000000"/>
          <w:sz w:val="28"/>
          <w:szCs w:val="28"/>
        </w:rPr>
        <w:t xml:space="preserve">остановления возложить на </w:t>
      </w:r>
      <w:r>
        <w:rPr>
          <w:color w:val="000000"/>
          <w:sz w:val="28"/>
          <w:szCs w:val="28"/>
        </w:rPr>
        <w:t>п</w:t>
      </w:r>
      <w:r w:rsidRPr="00712F2A">
        <w:rPr>
          <w:color w:val="000000"/>
          <w:sz w:val="28"/>
          <w:szCs w:val="28"/>
        </w:rPr>
        <w:t xml:space="preserve">ервого заместителя </w:t>
      </w:r>
      <w:r>
        <w:rPr>
          <w:color w:val="000000"/>
          <w:sz w:val="28"/>
          <w:szCs w:val="28"/>
        </w:rPr>
        <w:t>г</w:t>
      </w:r>
      <w:r w:rsidRPr="00712F2A">
        <w:rPr>
          <w:color w:val="000000"/>
          <w:sz w:val="28"/>
          <w:szCs w:val="28"/>
        </w:rPr>
        <w:t xml:space="preserve">лавы администрации </w:t>
      </w:r>
      <w:r>
        <w:rPr>
          <w:color w:val="000000"/>
          <w:sz w:val="28"/>
          <w:szCs w:val="28"/>
        </w:rPr>
        <w:t>муниципального образования «Сернурский муниципальный район» Кугергина А.В.</w:t>
      </w: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12F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«Сернурский муниципальный район» в информационно-коммуникационной сети «Интернет».</w:t>
      </w: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12F2A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</w:t>
      </w:r>
      <w:r w:rsidRPr="00712F2A">
        <w:rPr>
          <w:color w:val="000000"/>
          <w:sz w:val="28"/>
          <w:szCs w:val="28"/>
        </w:rPr>
        <w:t>остановление вступает в силу со дня официального опубликования.</w:t>
      </w: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816496" w:rsidRPr="008D15B8" w:rsidTr="0068086C">
        <w:tc>
          <w:tcPr>
            <w:tcW w:w="4535" w:type="dxa"/>
          </w:tcPr>
          <w:p w:rsidR="00816496" w:rsidRPr="008D15B8" w:rsidRDefault="00816496" w:rsidP="0068086C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Глава администрации</w:t>
            </w:r>
          </w:p>
          <w:p w:rsidR="00816496" w:rsidRPr="008D15B8" w:rsidRDefault="00816496" w:rsidP="0068086C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Сернурского</w:t>
            </w:r>
          </w:p>
          <w:p w:rsidR="00816496" w:rsidRPr="008D15B8" w:rsidRDefault="00816496" w:rsidP="0068086C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816496" w:rsidRPr="008D15B8" w:rsidRDefault="00816496" w:rsidP="0068086C">
            <w:pPr>
              <w:jc w:val="both"/>
              <w:rPr>
                <w:sz w:val="28"/>
                <w:szCs w:val="28"/>
              </w:rPr>
            </w:pPr>
          </w:p>
          <w:p w:rsidR="00816496" w:rsidRPr="008D15B8" w:rsidRDefault="00816496" w:rsidP="0068086C">
            <w:pPr>
              <w:jc w:val="both"/>
              <w:rPr>
                <w:sz w:val="28"/>
                <w:szCs w:val="28"/>
              </w:rPr>
            </w:pPr>
          </w:p>
          <w:p w:rsidR="00816496" w:rsidRPr="008D15B8" w:rsidRDefault="00816496" w:rsidP="0068086C">
            <w:pPr>
              <w:jc w:val="right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С. Адиганов</w:t>
            </w:r>
          </w:p>
        </w:tc>
      </w:tr>
    </w:tbl>
    <w:p w:rsidR="00816496" w:rsidRPr="00712F2A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816496" w:rsidRPr="00816496" w:rsidRDefault="00816496" w:rsidP="00816496">
      <w:pPr>
        <w:shd w:val="clear" w:color="auto" w:fill="FFFFFF"/>
        <w:ind w:left="4253"/>
        <w:jc w:val="center"/>
        <w:textAlignment w:val="baseline"/>
        <w:rPr>
          <w:color w:val="000000"/>
        </w:rPr>
      </w:pPr>
      <w:r w:rsidRPr="00816496">
        <w:rPr>
          <w:color w:val="000000"/>
        </w:rPr>
        <w:t>Утвержден</w:t>
      </w:r>
    </w:p>
    <w:p w:rsidR="00816496" w:rsidRPr="00816496" w:rsidRDefault="00816496" w:rsidP="00816496">
      <w:pPr>
        <w:shd w:val="clear" w:color="auto" w:fill="FFFFFF"/>
        <w:ind w:left="4253"/>
        <w:jc w:val="center"/>
        <w:textAlignment w:val="baseline"/>
        <w:rPr>
          <w:color w:val="000000"/>
        </w:rPr>
      </w:pPr>
      <w:r w:rsidRPr="00816496">
        <w:rPr>
          <w:color w:val="000000"/>
        </w:rPr>
        <w:t>постановлением администрации МО «Сернурский муниципальный район»</w:t>
      </w:r>
    </w:p>
    <w:p w:rsidR="00816496" w:rsidRPr="00816496" w:rsidRDefault="00816496" w:rsidP="00816496">
      <w:pPr>
        <w:shd w:val="clear" w:color="auto" w:fill="FFFFFF"/>
        <w:ind w:left="4253"/>
        <w:jc w:val="center"/>
        <w:textAlignment w:val="baseline"/>
        <w:rPr>
          <w:color w:val="000000"/>
        </w:rPr>
      </w:pPr>
      <w:r w:rsidRPr="00816496">
        <w:rPr>
          <w:color w:val="000000"/>
        </w:rPr>
        <w:t>№ 388 от 20.08.2015 г.</w:t>
      </w:r>
    </w:p>
    <w:p w:rsidR="00816496" w:rsidRDefault="00816496" w:rsidP="00816496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16496" w:rsidRDefault="00816496" w:rsidP="00816496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816496" w:rsidRDefault="00816496" w:rsidP="00816496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816496" w:rsidRPr="00712F2A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12F2A">
        <w:rPr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816496" w:rsidRPr="00712F2A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12F2A">
        <w:rPr>
          <w:bCs/>
          <w:color w:val="000000"/>
          <w:sz w:val="28"/>
          <w:szCs w:val="28"/>
          <w:bdr w:val="none" w:sz="0" w:space="0" w:color="auto" w:frame="1"/>
        </w:rPr>
        <w:t>содержания автомобильных дорог местного значения</w:t>
      </w:r>
    </w:p>
    <w:p w:rsidR="00816496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 xml:space="preserve">1. Настоящий порядок содержания автомобильных дорог местного значения (далее - порядок), определяет правила организации и проведения работ по поддержанию надлежащего технического состояния автомобильных дорог общего пользования местного значения муниципального образования </w:t>
      </w:r>
      <w:r>
        <w:rPr>
          <w:color w:val="000000"/>
          <w:sz w:val="28"/>
          <w:szCs w:val="28"/>
        </w:rPr>
        <w:t>«Сернурский муниципальный район»</w:t>
      </w:r>
      <w:r w:rsidRPr="00712F2A">
        <w:rPr>
          <w:color w:val="000000"/>
          <w:sz w:val="28"/>
          <w:szCs w:val="28"/>
        </w:rPr>
        <w:t xml:space="preserve"> (далее - автомобильные дороги), в целях обеспечения безопасного и бесперебойного движения по ним (далее - работы по содержанию автомобильных дорог).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 xml:space="preserve">2. Администрация </w:t>
      </w:r>
      <w:r>
        <w:rPr>
          <w:color w:val="000000"/>
          <w:sz w:val="28"/>
          <w:szCs w:val="28"/>
        </w:rPr>
        <w:t>МО «Сернурский муниципальный район»</w:t>
      </w:r>
      <w:r w:rsidRPr="00712F2A">
        <w:rPr>
          <w:color w:val="000000"/>
          <w:sz w:val="28"/>
          <w:szCs w:val="28"/>
        </w:rPr>
        <w:t xml:space="preserve"> планирует, координирует и организует работу по содержанию автомобильных дорог.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3. Содержание автомобильных дорог осуществляется на основании муниципальных контрактов, заключаемых с юридическими лицами и </w:t>
      </w:r>
      <w:hyperlink r:id="rId15" w:tooltip="Индивидуальное предпринимательство" w:history="1">
        <w:r w:rsidRPr="00712F2A">
          <w:rPr>
            <w:sz w:val="28"/>
            <w:szCs w:val="28"/>
            <w:bdr w:val="none" w:sz="0" w:space="0" w:color="auto" w:frame="1"/>
          </w:rPr>
          <w:t>индивидуальными предпринимателями</w:t>
        </w:r>
      </w:hyperlink>
      <w:r w:rsidRPr="00712F2A">
        <w:rPr>
          <w:sz w:val="28"/>
          <w:szCs w:val="28"/>
        </w:rPr>
        <w:t> в порядке, установленном </w:t>
      </w:r>
      <w:hyperlink r:id="rId16" w:tooltip="Законы в России" w:history="1">
        <w:r w:rsidRPr="00712F2A">
          <w:rPr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712F2A">
        <w:rPr>
          <w:sz w:val="28"/>
          <w:szCs w:val="28"/>
        </w:rPr>
        <w:t> о контрактной системе в сфере закупок товаров, работ, услуг</w:t>
      </w:r>
      <w:r w:rsidRPr="00712F2A">
        <w:rPr>
          <w:color w:val="000000"/>
          <w:sz w:val="28"/>
          <w:szCs w:val="28"/>
        </w:rPr>
        <w:t xml:space="preserve"> для обеспечения государственных и муниципальных нужд.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 xml:space="preserve">4. Дорожные работы осуществляются в соответствии с классификацией работ по содержанию автомобильных дорог, утвержденной Приказом Министерства транспорта Российской Федерации «Об утверждении Классификации </w:t>
      </w:r>
      <w:r w:rsidRPr="00712F2A">
        <w:rPr>
          <w:sz w:val="28"/>
          <w:szCs w:val="28"/>
        </w:rPr>
        <w:t>работ по </w:t>
      </w:r>
      <w:hyperlink r:id="rId17" w:tooltip="Капитальный ремонт" w:history="1">
        <w:r w:rsidRPr="00712F2A">
          <w:rPr>
            <w:sz w:val="28"/>
            <w:szCs w:val="28"/>
            <w:bdr w:val="none" w:sz="0" w:space="0" w:color="auto" w:frame="1"/>
          </w:rPr>
          <w:t>капитальному ремонту</w:t>
        </w:r>
      </w:hyperlink>
      <w:r w:rsidRPr="00712F2A">
        <w:rPr>
          <w:sz w:val="28"/>
          <w:szCs w:val="28"/>
        </w:rPr>
        <w:t xml:space="preserve">, </w:t>
      </w:r>
      <w:r w:rsidRPr="00712F2A">
        <w:rPr>
          <w:color w:val="000000"/>
          <w:sz w:val="28"/>
          <w:szCs w:val="28"/>
        </w:rPr>
        <w:t>ремонту и содержанию автомобильных дорог».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5. Организации, заключившие муниципальные контракты по содержанию автомобильных дорог, обязаны при производстве работ соблюдать требования к содержанию элементов автомобильных дорог местного значения (приложение к порядку).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 xml:space="preserve">6. Календарные даты для летнего и зимнего периода выполнения основных дорожных работ по содержанию автомобильных дорог устанавливаются Администрацией ежегодно, </w:t>
      </w:r>
      <w:r w:rsidRPr="00712F2A">
        <w:rPr>
          <w:sz w:val="28"/>
          <w:szCs w:val="28"/>
        </w:rPr>
        <w:t>до </w:t>
      </w:r>
      <w:hyperlink r:id="rId18" w:tooltip="25 декабря" w:history="1">
        <w:r w:rsidRPr="00712F2A">
          <w:rPr>
            <w:sz w:val="28"/>
            <w:szCs w:val="28"/>
            <w:bdr w:val="none" w:sz="0" w:space="0" w:color="auto" w:frame="1"/>
          </w:rPr>
          <w:t>25 декабря</w:t>
        </w:r>
      </w:hyperlink>
      <w:r>
        <w:t xml:space="preserve"> </w:t>
      </w:r>
      <w:r w:rsidRPr="00712F2A">
        <w:rPr>
          <w:color w:val="000000"/>
          <w:sz w:val="28"/>
          <w:szCs w:val="28"/>
        </w:rPr>
        <w:t>текущего года. Исходя из фактических и прогнозируемых погодных условий Администрация может принимать решение о сокращении либо продлении сроков того или иного периода.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7. Контроль качества </w:t>
      </w:r>
      <w:hyperlink r:id="rId19" w:tooltip="Выполнение работ" w:history="1">
        <w:r w:rsidRPr="00712F2A">
          <w:rPr>
            <w:sz w:val="28"/>
            <w:szCs w:val="28"/>
            <w:bdr w:val="none" w:sz="0" w:space="0" w:color="auto" w:frame="1"/>
          </w:rPr>
          <w:t>выполнения работ</w:t>
        </w:r>
      </w:hyperlink>
      <w:r w:rsidRPr="00712F2A">
        <w:rPr>
          <w:color w:val="000000"/>
          <w:sz w:val="28"/>
          <w:szCs w:val="28"/>
        </w:rPr>
        <w:t> по содержанию автомобильных дорог осуществляется в соответствии с действующим законодательством.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8. Организация работ по содержанию автомобильных дорог включает в себя следующие мероприятия: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а) оценка технического состояния автомобильных дорог;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lastRenderedPageBreak/>
        <w:t>б) разработка проектов работ по содержанию автомобильных дорог (далее - проекты) или сметных расчетов стоимости работ по содержанию автомобильных дорог (далее - сметные расчеты);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в) проведение работ по содержанию автомобильных дорог осуществляется в соответствии с утвержденными проектами работ или сметными расчетами;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г) приемка работ по содержанию автомобильных дорог.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9. Оценка технического состояния автомобильных дорог проводится в порядке, утвержденном Приказом Министерства транспорта Российской Федерации «О порядке проведения оценки технического состояния автомобильных дорог».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 xml:space="preserve">10. По результатам оценки технического состояния автомобильных дорог и в соответствии с </w:t>
      </w:r>
      <w:r w:rsidRPr="00712F2A">
        <w:rPr>
          <w:sz w:val="28"/>
          <w:szCs w:val="28"/>
        </w:rPr>
        <w:t>проектами </w:t>
      </w:r>
      <w:hyperlink r:id="rId20" w:tooltip="Организация и регуляция дорожного движения" w:history="1">
        <w:r w:rsidRPr="00712F2A">
          <w:rPr>
            <w:sz w:val="28"/>
            <w:szCs w:val="28"/>
            <w:bdr w:val="none" w:sz="0" w:space="0" w:color="auto" w:frame="1"/>
          </w:rPr>
          <w:t>организации дорожного движения</w:t>
        </w:r>
      </w:hyperlink>
      <w:r w:rsidRPr="00712F2A">
        <w:rPr>
          <w:sz w:val="28"/>
          <w:szCs w:val="28"/>
        </w:rPr>
        <w:t xml:space="preserve">, а </w:t>
      </w:r>
      <w:r w:rsidRPr="00712F2A">
        <w:rPr>
          <w:color w:val="000000"/>
          <w:sz w:val="28"/>
          <w:szCs w:val="28"/>
        </w:rPr>
        <w:t>также с учетом анализа аварийности осуществляется формирование плана разработки проектов и (или) сметных расчетов.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11. План разработки проектов утверждается Администрацией.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12. Проекты или сметные расчеты разрабатываются с учетом установленной Приказом Министерства транспорта Российской Федерации «Об утверждении Классификации работ по капитальному ремонту, ремонту и содержанию автомобильных дорог» классификации работ по содержанию автомобильных дорог, а также периодичности проведения работ по содержанию автомобильных дорог.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13. Приемка выполненных работ по содержанию автомобильных дорог осуществляется в соответствии с условиями заключенных муниципальных контрактов на их выполнение.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14. За нарушение порядка исполнители работ по содержанию автомобильных дорог несут </w:t>
      </w:r>
      <w:hyperlink r:id="rId21" w:tooltip="Административная ответственность" w:history="1">
        <w:r w:rsidRPr="00712F2A">
          <w:rPr>
            <w:sz w:val="28"/>
            <w:szCs w:val="28"/>
            <w:bdr w:val="none" w:sz="0" w:space="0" w:color="auto" w:frame="1"/>
          </w:rPr>
          <w:t>административную ответственность</w:t>
        </w:r>
      </w:hyperlink>
      <w:r w:rsidRPr="00712F2A">
        <w:rPr>
          <w:sz w:val="28"/>
          <w:szCs w:val="28"/>
        </w:rPr>
        <w:t xml:space="preserve">, предусмотренную </w:t>
      </w:r>
      <w:r>
        <w:rPr>
          <w:sz w:val="28"/>
          <w:szCs w:val="28"/>
        </w:rPr>
        <w:t>З</w:t>
      </w:r>
      <w:r w:rsidRPr="00712F2A">
        <w:rPr>
          <w:sz w:val="28"/>
          <w:szCs w:val="28"/>
        </w:rPr>
        <w:t>аконом</w:t>
      </w:r>
      <w:r w:rsidRPr="00712F2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Республики Марий Эл «Об административных правонарушениях»</w:t>
      </w:r>
    </w:p>
    <w:p w:rsidR="00816496" w:rsidRPr="00712F2A" w:rsidRDefault="00816496" w:rsidP="00816496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 </w:t>
      </w: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Default="00816496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082652" w:rsidRDefault="00082652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082652" w:rsidRDefault="00082652" w:rsidP="00816496">
      <w:pPr>
        <w:shd w:val="clear" w:color="auto" w:fill="FFFFFF"/>
        <w:spacing w:before="375" w:after="450"/>
        <w:textAlignment w:val="baseline"/>
        <w:rPr>
          <w:color w:val="000000"/>
          <w:sz w:val="28"/>
          <w:szCs w:val="28"/>
        </w:rPr>
      </w:pPr>
    </w:p>
    <w:p w:rsidR="00816496" w:rsidRPr="00712F2A" w:rsidRDefault="00816496" w:rsidP="00816496">
      <w:pPr>
        <w:shd w:val="clear" w:color="auto" w:fill="FFFFFF"/>
        <w:ind w:left="4536"/>
        <w:jc w:val="center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Приложение 1</w:t>
      </w:r>
    </w:p>
    <w:p w:rsidR="00816496" w:rsidRPr="00712F2A" w:rsidRDefault="00816496" w:rsidP="00816496">
      <w:pPr>
        <w:shd w:val="clear" w:color="auto" w:fill="FFFFFF"/>
        <w:ind w:left="4536"/>
        <w:jc w:val="center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к Порядку содержания</w:t>
      </w:r>
    </w:p>
    <w:p w:rsidR="00816496" w:rsidRPr="00712F2A" w:rsidRDefault="00816496" w:rsidP="00816496">
      <w:pPr>
        <w:shd w:val="clear" w:color="auto" w:fill="FFFFFF"/>
        <w:ind w:left="4536"/>
        <w:jc w:val="center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автомобильных дорог</w:t>
      </w:r>
    </w:p>
    <w:p w:rsidR="00816496" w:rsidRPr="00712F2A" w:rsidRDefault="00816496" w:rsidP="00816496">
      <w:pPr>
        <w:shd w:val="clear" w:color="auto" w:fill="FFFFFF"/>
        <w:ind w:left="4536"/>
        <w:jc w:val="center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местного значения</w:t>
      </w:r>
    </w:p>
    <w:p w:rsidR="00816496" w:rsidRDefault="00816496" w:rsidP="00816496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816496" w:rsidRPr="00712F2A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712F2A">
        <w:rPr>
          <w:bCs/>
          <w:color w:val="000000"/>
          <w:sz w:val="28"/>
          <w:szCs w:val="28"/>
          <w:bdr w:val="none" w:sz="0" w:space="0" w:color="auto" w:frame="1"/>
        </w:rPr>
        <w:t>Требования к проведению основных дорожных работ</w:t>
      </w:r>
    </w:p>
    <w:p w:rsidR="00816496" w:rsidRDefault="00816496" w:rsidP="00816496">
      <w:p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12F2A">
        <w:rPr>
          <w:bCs/>
          <w:color w:val="000000"/>
          <w:sz w:val="28"/>
          <w:szCs w:val="28"/>
          <w:bdr w:val="none" w:sz="0" w:space="0" w:color="auto" w:frame="1"/>
        </w:rPr>
        <w:t xml:space="preserve">по содержанию автомобильных дорог общего пользования местного значения на территории </w:t>
      </w:r>
      <w:r>
        <w:rPr>
          <w:bCs/>
          <w:color w:val="000000"/>
          <w:sz w:val="28"/>
          <w:szCs w:val="28"/>
          <w:bdr w:val="none" w:sz="0" w:space="0" w:color="auto" w:frame="1"/>
        </w:rPr>
        <w:t>МО «Сернурский муниципальный район»</w:t>
      </w:r>
    </w:p>
    <w:p w:rsidR="00816496" w:rsidRPr="00712F2A" w:rsidRDefault="00816496" w:rsidP="00816496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10170" w:type="dxa"/>
        <w:tblInd w:w="-6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4"/>
        <w:gridCol w:w="1969"/>
        <w:gridCol w:w="2978"/>
        <w:gridCol w:w="2549"/>
        <w:gridCol w:w="2090"/>
      </w:tblGrid>
      <w:tr w:rsidR="00816496" w:rsidRPr="00712F2A" w:rsidTr="00A36063">
        <w:trPr>
          <w:trHeight w:val="700"/>
        </w:trPr>
        <w:tc>
          <w:tcPr>
            <w:tcW w:w="2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№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Требования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к состоянию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автомобильных дорог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Основные виды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дорожных работ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Срок выполнения работ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по дорогам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4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1. Летний период содержания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а) Покрытие проезжей части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Покрытие на дорогах с усовершенствованным типом покрытия должно быть чистым, без посторонних предметов, без просадок, выбоин, иных повреждений, затрудняющих движение транспортных средств.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Горизонтальная разметка наносится в соответствии с требованиями действующих нормативных документов.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Автомобильные дороги с переходными типами дорожных одежд не должны иметь колейности, выбоин, нарушений поперечного и продольного профиля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Очистка от пыли и грязи после зимнего периода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01.05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Ямочный ремонт асфальтобетонных покрытий после зимнего периода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09.05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Заделка трещин в асфальтобетонном покрытии после зимнего периода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09.05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Нанесение горизонтальной разметки на дорогах с асфальтобетонным покрытием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20.05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Восстановление профиля гравийных дорог с добавлением нового материала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 раз до 15.04,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 раз на школьных маршрутах до 30.08 и 1 раз по мере необходимости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Планировка проезжей части гравийных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дорог автогрейдером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 раз до 01.05,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 раз на школьных маршрутах до 30.08 и не менее 3 раз в течение летнего сезона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Устранение отклонений крышек люков и решеток дождеприемников относительно уровня покрытия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Не более 1 суток*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Устранение отклонений верха головки рельса железнодорожных путей относительно покрытия, расположенных в пределах проезжей части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Не более 2 суток с момента обнаружения*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Замена разрушенных крышек люков и решеток дождеприемников</w:t>
            </w:r>
          </w:p>
          <w:p w:rsidR="00363089" w:rsidRPr="00712F2A" w:rsidRDefault="00363089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Не более 3 часов*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б) Земляное полотно и полоса отвода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Обочины на автомобильных дорогах должны быть спланированы и не должны быть ниже уровня прилегающей кромки асфальтобетонного покрытия более чем на 4 см. Возвышение обочины над проезжей частью при отсутствии бордюра не допускается. На пересечениях и примыканиях автомобильных дорог, на железнодорожных переездах, в зоне автобусных остановок и на кривых в плане должна быть обеспечена видимость в соответствии с требованиями СНиП 2.0.5.0.2-85.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Растительность на обочинах и в полосе отвода не должна мешать восприятию дорожных условий.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Полоса отвода должна быть чистой, без мусора и посторонних предметов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Очистка тротуаров и пешеходных дорожек от пыли и грязи, обеспыливание тротуаров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Постоянно по мере необходимости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Планировка обочин автогрейдером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 раз до 15.05 и не менее 3 раз в течение летнего периода по мере необходимости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 xml:space="preserve">Досыпка обочин песчано-гравийной смесью в заниженных местах у «зависшей» </w:t>
            </w:r>
            <w:r w:rsidRPr="00712F2A">
              <w:rPr>
                <w:color w:val="000000"/>
                <w:sz w:val="28"/>
                <w:szCs w:val="28"/>
              </w:rPr>
              <w:lastRenderedPageBreak/>
              <w:t>кромки асфальтобетонного покрытия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Весной до 01.05., по мере необходимости устранение в течение 3 суток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Скашивание травы на обочинах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1 раз до 15.06 и 2 раза в течение летнего периода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Расчистка полосы отвода от кустарника и деревьев на участках с ограниченной видимостью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Весной до 01.05 и в течение года по мере необходимости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Уборка полосы отвода от мусорных свалок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Весной до 01.05, далее в течение 3 суток с момента обнаружения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Засыпка промоин, восстановление продольного водоотвода и водосбросных лотков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года по мере необходимости, в течение 1 суток с момента обнаружения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в) Искусственные и защитные дорожные сооружения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Проезжая часть мостов и путепроводов, деформационные швы не должны иметь дефектов, влияющих на безопасность движения и сохранность сооружения.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Водопропускные трубы, водоотводные и водосбросные лотки у искусственных сооружений,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водоотводные канавы должны быть в исправном состоянии и обеспечивать поверхностный водоотвод.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 xml:space="preserve">Укрепление откосов у </w:t>
            </w:r>
            <w:r w:rsidRPr="00712F2A">
              <w:rPr>
                <w:color w:val="000000"/>
                <w:sz w:val="28"/>
                <w:szCs w:val="28"/>
              </w:rPr>
              <w:lastRenderedPageBreak/>
              <w:t>искусственных сооружений не должно иметь видимых разрушений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Подготовка водопропускных труб к пропуску весеннего паводка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Март – апрель с учетом погодных условий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Устранение дефектов водоотводных устройств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09.05 и по мере необходимости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Ликвидация размывов на укреплении водоотводных и водосбросных устройств у искусственных сооружений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3 суток с момента обнаружения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Прочистка водоотводных канав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01.06 и по мере необходимости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Очистка отверстий труб, колодцев ливневой </w:t>
            </w:r>
            <w:hyperlink r:id="rId22" w:tooltip="Водоснабжение и канализация" w:history="1">
              <w:r w:rsidRPr="00712F2A">
                <w:rPr>
                  <w:color w:val="743399"/>
                  <w:sz w:val="28"/>
                  <w:szCs w:val="28"/>
                  <w:bdr w:val="none" w:sz="0" w:space="0" w:color="auto" w:frame="1"/>
                </w:rPr>
                <w:t>канализации</w:t>
              </w:r>
            </w:hyperlink>
            <w:r w:rsidRPr="00712F2A">
              <w:rPr>
                <w:color w:val="000000"/>
                <w:sz w:val="28"/>
                <w:szCs w:val="28"/>
              </w:rPr>
              <w:t> и от грязи и наносов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ходе проведения противопаводковых мероприятий до 01.05, 2 раза в течение летнего периода, 1 раз до 01.10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г) Элементы обустройства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Автобусные остановки круглогодично должны содержаться в чистоте и порядке, автопавильон не должен иметь дефектов, угрожающих жизни и здоровью пользователей, и должен отвечать требованию эстетического визуального восприятия, скамейка и урна должны выполнять свое функциональное предназначение.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 xml:space="preserve">Дорожные знаки, </w:t>
            </w:r>
            <w:r w:rsidRPr="00712F2A">
              <w:rPr>
                <w:color w:val="000000"/>
                <w:sz w:val="28"/>
                <w:szCs w:val="28"/>
              </w:rPr>
              <w:lastRenderedPageBreak/>
              <w:t>ограждающие и направляющие устройства должны быть чистыми, без повреждений, следов ржавчины, окрашенными и должны иметь вертикальную разметку (за исключением оцинкованных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поверхностей) и световозвращатели, обеспечивающие видимость а темное время суток.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Дорожные знаки, горизонтальная разметка должны соответствовать требованиям действующих стандартов, проектам организации дорожного движения, дислокациям и схемам, согласованным с Государственной инспекцией безопасности дорожного движения Управления внутренних дел по Тверской области.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Освещение в темное время суток должно выполнять свои функции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Очистка автобусных остановок от пыли, грязи и мусора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01.05, далее не менее 1 раза в месяц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Замена или восстановление поврежденных дорожных знаков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3 суток с момента обнаружения*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Обновление дорожных знаков после зимнего периода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01.05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01.05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Снятие временных дорожных знаков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1 суток после окончания ремонта*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Содержание </w:t>
            </w:r>
            <w:hyperlink r:id="rId23" w:tooltip="Освещение наружное" w:history="1">
              <w:r w:rsidRPr="00712F2A">
                <w:rPr>
                  <w:color w:val="743399"/>
                  <w:sz w:val="28"/>
                  <w:szCs w:val="28"/>
                  <w:bdr w:val="none" w:sz="0" w:space="0" w:color="auto" w:frame="1"/>
                </w:rPr>
                <w:t>наружного освещения</w:t>
              </w:r>
            </w:hyperlink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2. Зимний период содержания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а) Покрытие проезжей части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Покрытие автомобильных дорог с интенсивностью движения свыше 1000 автомобилей в сутки содержится в чистом виде, после снегопадов, гололеда очищается от снега и обрабатывается противогололедными материалами в установленное нормативными документами время.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Допускается содержание автодорог с асфальтобетонным покрытием (интенсивностью менее 1000 автомобилей в сутки) и дорог с переходными типами покрытий под снежным накатом. Формирование снежного наката и обработка фрикционными противогололедными материалами производится своевременно согласно действующим нормативным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документам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Очистка дорог от снега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«24» часов после окончания снегопада*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 xml:space="preserve">Обработка дорог </w:t>
            </w:r>
            <w:r w:rsidRPr="00712F2A">
              <w:rPr>
                <w:color w:val="000000"/>
                <w:sz w:val="28"/>
                <w:szCs w:val="28"/>
              </w:rPr>
              <w:lastRenderedPageBreak/>
              <w:t>противогололедными материалами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 xml:space="preserve">В течение «24» часов </w:t>
            </w:r>
            <w:r w:rsidRPr="00712F2A">
              <w:rPr>
                <w:color w:val="000000"/>
                <w:sz w:val="28"/>
                <w:szCs w:val="28"/>
              </w:rPr>
              <w:lastRenderedPageBreak/>
              <w:t>с момента обнаружения зимней скользкости*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б) Земляное полотно и полоса отвода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Обочины на автодорогах должны своевременно очищаться от снега.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Формирование снежных валов, как правило, осуществляется за пределами земполотна.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Не допускается формирование снежных валов на съездах у железнодорожных переездов, автобусных остановках, на тротуарах и пешеходных дорожках, перед барьерными ограждениями. На снегозаносимых участках устанавливаются снегозадерживающие щиты. Указательные, сигнальные вехи устанавливаются над водопропускными трубами, в начале барьерных и направляющих ограждающих устройств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Очистка тротуаров и пешеходных дорожек от снега и снежных наносов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Очистка от снега и снежных наносов в течение «24» часов после окончания*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Очистка обочин от снега и снежных отложений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18 часов после окончания снегопада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 xml:space="preserve">в) Искусственные и защитные дорожные </w:t>
            </w:r>
            <w:r w:rsidRPr="00712F2A">
              <w:rPr>
                <w:color w:val="000000"/>
                <w:sz w:val="28"/>
                <w:szCs w:val="28"/>
              </w:rPr>
              <w:lastRenderedPageBreak/>
              <w:t>сооружения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Проезжая часть мостов, путепроводов своевременно очищается от снега и обрабатывается противогололедными материалами. Не допускается формирование снежных валов на мостах и путепроводах.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Отверстия водопропускных труб на снегозаносимых участках закрывают деревянными щитами.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На водопропускных трубах, подверженных образованию наледи, проводят мероприятия по обеспечению водотока. К началу весеннего паводка своевременно открываются отверстия водопропускных труб, прокапываются снежные траншеи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Уборка снега и обработка противогололедными материалами проезжей части мостов и путепроводов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«24» часов с момента обнаружения *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Закрытие отверстий водопропускных труб на снегозаносимых участках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01.12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Открытие отверстий водопропускных труб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 начала весеннего паводка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г) Элементы обустройства</w:t>
            </w:r>
          </w:p>
        </w:tc>
        <w:tc>
          <w:tcPr>
            <w:tcW w:w="2978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 xml:space="preserve">Автобусные остановки, пешеходные дорожки и тротуары должны своевременно </w:t>
            </w:r>
            <w:r w:rsidRPr="00712F2A">
              <w:rPr>
                <w:color w:val="000000"/>
                <w:sz w:val="28"/>
                <w:szCs w:val="28"/>
              </w:rPr>
              <w:lastRenderedPageBreak/>
              <w:t>очищаться от снега и льда. Поверхность покрытия в случае необходимости обрабатывается противогололедными материалами.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Формирование снежных валов ближе 5 метров от пешеходного перехода и 20 метров от автобусной остановки не допускается.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Дорожные знаки очищаются от снега своевременно.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Не допускается формирование снежных валов у барьерных ограждающих устройств со стороны проезжей части</w:t>
            </w:r>
          </w:p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К началу весеннего паводка производится уборка снежных валов за ограждающими устройствами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Очистка автобусных остановок от снега и льда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1 суток после окончания снегопада</w:t>
            </w: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lastRenderedPageBreak/>
              <w:t>Очистка поверхности (символики) дорожных знаков от снега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trHeight w:val="2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Уборка накопившегося снега у барьерного ограждения со стороны проезжей части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16496" w:rsidRPr="00712F2A" w:rsidRDefault="00816496" w:rsidP="00363089">
            <w:pPr>
              <w:ind w:left="67" w:right="3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712F2A">
              <w:rPr>
                <w:color w:val="000000"/>
                <w:sz w:val="28"/>
                <w:szCs w:val="28"/>
              </w:rPr>
              <w:t>В течение 1 суток с момента обнаружения</w:t>
            </w:r>
          </w:p>
        </w:tc>
        <w:tc>
          <w:tcPr>
            <w:tcW w:w="2549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bottom"/>
            <w:hideMark/>
          </w:tcPr>
          <w:p w:rsidR="00816496" w:rsidRPr="00712F2A" w:rsidRDefault="00816496" w:rsidP="00363089">
            <w:pPr>
              <w:ind w:left="67"/>
              <w:jc w:val="center"/>
              <w:rPr>
                <w:sz w:val="28"/>
                <w:szCs w:val="28"/>
              </w:rPr>
            </w:pPr>
          </w:p>
        </w:tc>
      </w:tr>
      <w:tr w:rsidR="00816496" w:rsidRPr="00712F2A" w:rsidTr="00A36063">
        <w:trPr>
          <w:gridBefore w:val="1"/>
          <w:wBefore w:w="584" w:type="dxa"/>
        </w:trPr>
        <w:tc>
          <w:tcPr>
            <w:tcW w:w="1969" w:type="dxa"/>
            <w:shd w:val="clear" w:color="auto" w:fill="auto"/>
            <w:vAlign w:val="center"/>
            <w:hideMark/>
          </w:tcPr>
          <w:p w:rsidR="00816496" w:rsidRPr="00712F2A" w:rsidRDefault="00816496" w:rsidP="003630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:rsidR="00816496" w:rsidRPr="00712F2A" w:rsidRDefault="00816496" w:rsidP="00363089">
            <w:pPr>
              <w:rPr>
                <w:sz w:val="28"/>
                <w:szCs w:val="28"/>
              </w:rPr>
            </w:pPr>
          </w:p>
        </w:tc>
        <w:tc>
          <w:tcPr>
            <w:tcW w:w="2549" w:type="dxa"/>
            <w:shd w:val="clear" w:color="auto" w:fill="auto"/>
            <w:vAlign w:val="center"/>
            <w:hideMark/>
          </w:tcPr>
          <w:p w:rsidR="00816496" w:rsidRPr="00712F2A" w:rsidRDefault="00816496" w:rsidP="00363089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16496" w:rsidRPr="00712F2A" w:rsidRDefault="00816496" w:rsidP="00363089">
            <w:pPr>
              <w:rPr>
                <w:sz w:val="28"/>
                <w:szCs w:val="28"/>
              </w:rPr>
            </w:pPr>
          </w:p>
        </w:tc>
      </w:tr>
    </w:tbl>
    <w:p w:rsidR="00816496" w:rsidRPr="00712F2A" w:rsidRDefault="00816496" w:rsidP="00363089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712F2A">
        <w:rPr>
          <w:color w:val="000000"/>
          <w:sz w:val="28"/>
          <w:szCs w:val="28"/>
        </w:rPr>
        <w:t>&lt;*&gt; Примечание: Сроки устанавливаются на основании Государственного стандарта Российской Федерации ГОСТ Р "Автомобильные дороги и улицы. Требования к эксплуатационному состоянию, допустимому по условиям обеспечения безопасности дорожного движения"</w:t>
      </w:r>
      <w:r>
        <w:rPr>
          <w:color w:val="000000"/>
          <w:sz w:val="28"/>
          <w:szCs w:val="28"/>
        </w:rPr>
        <w:t>.</w:t>
      </w:r>
    </w:p>
    <w:p w:rsidR="00816496" w:rsidRDefault="00816496" w:rsidP="00363089"/>
    <w:p w:rsidR="006A2FD5" w:rsidRPr="00816496" w:rsidRDefault="006A2FD5" w:rsidP="00363089">
      <w:pPr>
        <w:ind w:left="851" w:right="567"/>
        <w:jc w:val="center"/>
        <w:rPr>
          <w:sz w:val="28"/>
          <w:szCs w:val="28"/>
        </w:rPr>
      </w:pPr>
    </w:p>
    <w:sectPr w:rsidR="006A2FD5" w:rsidRPr="00816496" w:rsidSect="00816496">
      <w:pgSz w:w="11907" w:h="16840" w:code="9"/>
      <w:pgMar w:top="567" w:right="1134" w:bottom="426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9A" w:rsidRDefault="00344B9A">
      <w:r>
        <w:separator/>
      </w:r>
    </w:p>
  </w:endnote>
  <w:endnote w:type="continuationSeparator" w:id="1">
    <w:p w:rsidR="00344B9A" w:rsidRDefault="00344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9A" w:rsidRDefault="00344B9A">
      <w:r>
        <w:separator/>
      </w:r>
    </w:p>
  </w:footnote>
  <w:footnote w:type="continuationSeparator" w:id="1">
    <w:p w:rsidR="00344B9A" w:rsidRDefault="00344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64E7"/>
    <w:rsid w:val="000074AF"/>
    <w:rsid w:val="0001473B"/>
    <w:rsid w:val="00037A69"/>
    <w:rsid w:val="00044C6A"/>
    <w:rsid w:val="0006389E"/>
    <w:rsid w:val="00082652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86B82"/>
    <w:rsid w:val="00197F0E"/>
    <w:rsid w:val="001B41BF"/>
    <w:rsid w:val="001C3622"/>
    <w:rsid w:val="001C5464"/>
    <w:rsid w:val="001E6776"/>
    <w:rsid w:val="002019FA"/>
    <w:rsid w:val="00224265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25669"/>
    <w:rsid w:val="00344B9A"/>
    <w:rsid w:val="0035422F"/>
    <w:rsid w:val="00363089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C5D6D"/>
    <w:rsid w:val="005D46DF"/>
    <w:rsid w:val="005F5590"/>
    <w:rsid w:val="00603F01"/>
    <w:rsid w:val="006240AA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6496"/>
    <w:rsid w:val="00817D37"/>
    <w:rsid w:val="00824BD7"/>
    <w:rsid w:val="008524C8"/>
    <w:rsid w:val="00862237"/>
    <w:rsid w:val="008660CE"/>
    <w:rsid w:val="00894C39"/>
    <w:rsid w:val="008A14D9"/>
    <w:rsid w:val="008A217E"/>
    <w:rsid w:val="008D0932"/>
    <w:rsid w:val="008F33E2"/>
    <w:rsid w:val="008F41B6"/>
    <w:rsid w:val="00902A09"/>
    <w:rsid w:val="00905CA1"/>
    <w:rsid w:val="00930645"/>
    <w:rsid w:val="009712D7"/>
    <w:rsid w:val="009742E9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36063"/>
    <w:rsid w:val="00A67D31"/>
    <w:rsid w:val="00A73F06"/>
    <w:rsid w:val="00AA6CC7"/>
    <w:rsid w:val="00AB0A16"/>
    <w:rsid w:val="00B01BA6"/>
    <w:rsid w:val="00B23340"/>
    <w:rsid w:val="00B259E4"/>
    <w:rsid w:val="00B3314B"/>
    <w:rsid w:val="00B35957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342AB"/>
    <w:rsid w:val="00C53874"/>
    <w:rsid w:val="00C64B50"/>
    <w:rsid w:val="00C77D23"/>
    <w:rsid w:val="00CD156C"/>
    <w:rsid w:val="00D00845"/>
    <w:rsid w:val="00D03DAB"/>
    <w:rsid w:val="00D11003"/>
    <w:rsid w:val="00D15F25"/>
    <w:rsid w:val="00D368EF"/>
    <w:rsid w:val="00D37EEE"/>
    <w:rsid w:val="00D748F1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F055EB"/>
    <w:rsid w:val="00F13B95"/>
    <w:rsid w:val="00F22233"/>
    <w:rsid w:val="00F31E96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pandia.ru/text/category/25_dekabry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ndia.ru/text/category/administrativnaya_otvetstvennostmz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pandia.ru/text/category/kapitalmznij_remon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pandia.ru/text/category/zakoni_v_rossii/" TargetMode="External"/><Relationship Id="rId20" Type="http://schemas.openxmlformats.org/officeDocument/2006/relationships/hyperlink" Target="https://pandia.ru/text/category/organizatciya_i_regulyatciya_dorozhnogo_dvizheniya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pandia.ru/text/category/individualmznoe_predprinimatelmzstvo/" TargetMode="External"/><Relationship Id="rId23" Type="http://schemas.openxmlformats.org/officeDocument/2006/relationships/hyperlink" Target="https://pandia.ru/text/category/osveshenie_naruzhnoe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pandia.ru/text/category/vipolnenie_rabot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andia.ru/text/category/munitcipalmznie_obrazovaniya/" TargetMode="External"/><Relationship Id="rId22" Type="http://schemas.openxmlformats.org/officeDocument/2006/relationships/hyperlink" Target="https://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содержания 
автомобильных дорог местного значения
</_x041e__x043f__x0438__x0441__x0430__x043d__x0438__x0435_>
    <_x041f__x0430__x043f__x043a__x0430_ xmlns="7c11704a-b922-4939-8652-48c2d65c5b07">2015 год</_x041f__x0430__x043f__x043a__x0430_>
    <_dlc_DocId xmlns="57504d04-691e-4fc4-8f09-4f19fdbe90f6">XXJ7TYMEEKJ2-1602-568</_dlc_DocId>
    <_dlc_DocIdUrl xmlns="57504d04-691e-4fc4-8f09-4f19fdbe90f6">
      <Url>https://vip.gov.mari.ru/sernur/_layouts/DocIdRedir.aspx?ID=XXJ7TYMEEKJ2-1602-568</Url>
      <Description>XXJ7TYMEEKJ2-1602-568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BD7A4F6D-DF45-400E-8FE2-875110254E67}"/>
</file>

<file path=customXml/itemProps5.xml><?xml version="1.0" encoding="utf-8"?>
<ds:datastoreItem xmlns:ds="http://schemas.openxmlformats.org/officeDocument/2006/customXml" ds:itemID="{C642E496-6842-4440-83E9-824EAD26C3D4}"/>
</file>

<file path=customXml/itemProps6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20.08.2015 № 388</dc:title>
  <dc:subject/>
  <dc:creator>home</dc:creator>
  <cp:keywords/>
  <cp:lastModifiedBy>User</cp:lastModifiedBy>
  <cp:revision>7</cp:revision>
  <cp:lastPrinted>2019-02-26T13:25:00Z</cp:lastPrinted>
  <dcterms:created xsi:type="dcterms:W3CDTF">2019-02-26T12:54:00Z</dcterms:created>
  <dcterms:modified xsi:type="dcterms:W3CDTF">2019-02-26T13:35:00Z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c17ad73f-7b4e-405a-bd51-ae7d661b5d42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