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563" w:rsidRPr="006E28BA" w:rsidRDefault="00982563" w:rsidP="00982563">
      <w:pPr>
        <w:jc w:val="center"/>
        <w:rPr>
          <w:i/>
          <w:color w:val="000000" w:themeColor="text1"/>
          <w:sz w:val="28"/>
          <w:szCs w:val="28"/>
        </w:rPr>
      </w:pPr>
      <w:r w:rsidRPr="00982563">
        <w:rPr>
          <w:i/>
          <w:noProof/>
          <w:sz w:val="28"/>
          <w:szCs w:val="28"/>
          <w:lang w:eastAsia="ru-RU"/>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13"/>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982563" w:rsidRPr="006E28BA" w:rsidTr="00693BA7">
        <w:trPr>
          <w:cantSplit/>
          <w:trHeight w:val="1078"/>
        </w:trPr>
        <w:tc>
          <w:tcPr>
            <w:tcW w:w="3960" w:type="dxa"/>
            <w:tcBorders>
              <w:top w:val="nil"/>
              <w:bottom w:val="nil"/>
            </w:tcBorders>
          </w:tcPr>
          <w:p w:rsidR="00982563" w:rsidRPr="006E28BA" w:rsidRDefault="00982563" w:rsidP="00693BA7">
            <w:pPr>
              <w:jc w:val="center"/>
              <w:rPr>
                <w:b/>
                <w:color w:val="000000" w:themeColor="text1"/>
                <w:sz w:val="28"/>
                <w:szCs w:val="28"/>
              </w:rPr>
            </w:pPr>
            <w:r w:rsidRPr="006E28BA">
              <w:rPr>
                <w:b/>
                <w:color w:val="000000" w:themeColor="text1"/>
                <w:sz w:val="28"/>
                <w:szCs w:val="28"/>
              </w:rPr>
              <w:t>ШЕРНУР</w:t>
            </w:r>
          </w:p>
          <w:p w:rsidR="00982563" w:rsidRPr="006E28BA" w:rsidRDefault="00982563" w:rsidP="00693BA7">
            <w:pPr>
              <w:jc w:val="center"/>
              <w:rPr>
                <w:b/>
                <w:color w:val="000000" w:themeColor="text1"/>
                <w:sz w:val="28"/>
                <w:szCs w:val="28"/>
              </w:rPr>
            </w:pPr>
            <w:r w:rsidRPr="006E28BA">
              <w:rPr>
                <w:b/>
                <w:color w:val="000000" w:themeColor="text1"/>
                <w:sz w:val="28"/>
                <w:szCs w:val="28"/>
              </w:rPr>
              <w:t>МУНИЦИПАЛЬНЫЙ  РАЙОНЫН</w:t>
            </w:r>
          </w:p>
          <w:p w:rsidR="00982563" w:rsidRPr="006E28BA" w:rsidRDefault="00982563" w:rsidP="00693BA7">
            <w:pPr>
              <w:pStyle w:val="1"/>
              <w:spacing w:before="0" w:after="0"/>
              <w:jc w:val="center"/>
              <w:rPr>
                <w:color w:val="000000" w:themeColor="text1"/>
                <w:sz w:val="28"/>
                <w:szCs w:val="28"/>
              </w:rPr>
            </w:pPr>
            <w:r w:rsidRPr="006E28BA">
              <w:rPr>
                <w:rFonts w:ascii="Times New Roman" w:hAnsi="Times New Roman"/>
                <w:color w:val="000000" w:themeColor="text1"/>
                <w:sz w:val="28"/>
                <w:szCs w:val="28"/>
              </w:rPr>
              <w:t>АДМИНИСТРАЦИЙЖЕ</w:t>
            </w:r>
          </w:p>
        </w:tc>
        <w:tc>
          <w:tcPr>
            <w:tcW w:w="1276" w:type="dxa"/>
            <w:tcBorders>
              <w:top w:val="nil"/>
              <w:bottom w:val="nil"/>
            </w:tcBorders>
          </w:tcPr>
          <w:p w:rsidR="00982563" w:rsidRPr="006E28BA" w:rsidRDefault="00982563" w:rsidP="00693BA7">
            <w:pPr>
              <w:jc w:val="center"/>
              <w:rPr>
                <w:b/>
                <w:color w:val="000000" w:themeColor="text1"/>
                <w:sz w:val="28"/>
                <w:szCs w:val="28"/>
              </w:rPr>
            </w:pPr>
          </w:p>
        </w:tc>
        <w:tc>
          <w:tcPr>
            <w:tcW w:w="4011" w:type="dxa"/>
            <w:tcBorders>
              <w:top w:val="nil"/>
              <w:bottom w:val="nil"/>
            </w:tcBorders>
          </w:tcPr>
          <w:p w:rsidR="00982563" w:rsidRPr="006E28BA" w:rsidRDefault="00982563" w:rsidP="00693BA7">
            <w:pPr>
              <w:jc w:val="center"/>
              <w:rPr>
                <w:b/>
                <w:color w:val="000000" w:themeColor="text1"/>
                <w:sz w:val="28"/>
                <w:szCs w:val="28"/>
              </w:rPr>
            </w:pPr>
            <w:r w:rsidRPr="006E28BA">
              <w:rPr>
                <w:b/>
                <w:color w:val="000000" w:themeColor="text1"/>
                <w:sz w:val="28"/>
                <w:szCs w:val="28"/>
              </w:rPr>
              <w:t xml:space="preserve">АДМИНИСТРАЦИЯ СЕРНУРСКОГО МУНИЦИПАЛЬНОГО </w:t>
            </w:r>
          </w:p>
          <w:p w:rsidR="00982563" w:rsidRPr="006E28BA" w:rsidRDefault="00982563" w:rsidP="00693BA7">
            <w:pPr>
              <w:jc w:val="center"/>
              <w:rPr>
                <w:b/>
                <w:color w:val="000000" w:themeColor="text1"/>
                <w:sz w:val="28"/>
                <w:szCs w:val="28"/>
              </w:rPr>
            </w:pPr>
            <w:r w:rsidRPr="006E28BA">
              <w:rPr>
                <w:b/>
                <w:color w:val="000000" w:themeColor="text1"/>
                <w:sz w:val="28"/>
                <w:szCs w:val="28"/>
              </w:rPr>
              <w:t>РАЙОНА</w:t>
            </w:r>
          </w:p>
        </w:tc>
      </w:tr>
      <w:tr w:rsidR="00982563" w:rsidRPr="006E28BA" w:rsidTr="00693BA7">
        <w:trPr>
          <w:cantSplit/>
          <w:trHeight w:val="748"/>
        </w:trPr>
        <w:tc>
          <w:tcPr>
            <w:tcW w:w="3960" w:type="dxa"/>
            <w:tcBorders>
              <w:top w:val="nil"/>
            </w:tcBorders>
          </w:tcPr>
          <w:p w:rsidR="00982563" w:rsidRPr="006E28BA" w:rsidRDefault="00982563" w:rsidP="00693BA7">
            <w:pPr>
              <w:jc w:val="center"/>
              <w:rPr>
                <w:b/>
                <w:color w:val="000000" w:themeColor="text1"/>
                <w:sz w:val="28"/>
                <w:szCs w:val="28"/>
              </w:rPr>
            </w:pPr>
          </w:p>
          <w:p w:rsidR="00982563" w:rsidRPr="006E28BA" w:rsidRDefault="00982563" w:rsidP="00693BA7">
            <w:pPr>
              <w:jc w:val="center"/>
              <w:rPr>
                <w:b/>
                <w:color w:val="000000" w:themeColor="text1"/>
                <w:sz w:val="28"/>
                <w:szCs w:val="28"/>
              </w:rPr>
            </w:pPr>
            <w:r w:rsidRPr="006E28BA">
              <w:rPr>
                <w:b/>
                <w:color w:val="000000" w:themeColor="text1"/>
                <w:sz w:val="28"/>
                <w:szCs w:val="28"/>
              </w:rPr>
              <w:t>ПУНЧАЛ</w:t>
            </w:r>
          </w:p>
        </w:tc>
        <w:tc>
          <w:tcPr>
            <w:tcW w:w="1276" w:type="dxa"/>
            <w:tcBorders>
              <w:top w:val="nil"/>
            </w:tcBorders>
          </w:tcPr>
          <w:p w:rsidR="00982563" w:rsidRPr="006E28BA" w:rsidRDefault="00982563" w:rsidP="00693BA7">
            <w:pPr>
              <w:jc w:val="center"/>
              <w:rPr>
                <w:b/>
                <w:color w:val="000000" w:themeColor="text1"/>
                <w:sz w:val="28"/>
                <w:szCs w:val="28"/>
              </w:rPr>
            </w:pPr>
          </w:p>
        </w:tc>
        <w:tc>
          <w:tcPr>
            <w:tcW w:w="4011" w:type="dxa"/>
            <w:tcBorders>
              <w:top w:val="nil"/>
            </w:tcBorders>
          </w:tcPr>
          <w:p w:rsidR="00982563" w:rsidRPr="006E28BA" w:rsidRDefault="00982563" w:rsidP="00693BA7">
            <w:pPr>
              <w:jc w:val="center"/>
              <w:rPr>
                <w:b/>
                <w:color w:val="000000" w:themeColor="text1"/>
                <w:sz w:val="28"/>
                <w:szCs w:val="28"/>
              </w:rPr>
            </w:pPr>
          </w:p>
          <w:p w:rsidR="00982563" w:rsidRPr="006E28BA" w:rsidRDefault="00982563" w:rsidP="00693BA7">
            <w:pPr>
              <w:jc w:val="center"/>
              <w:rPr>
                <w:b/>
                <w:color w:val="000000" w:themeColor="text1"/>
                <w:sz w:val="28"/>
                <w:szCs w:val="28"/>
              </w:rPr>
            </w:pPr>
            <w:r w:rsidRPr="006E28BA">
              <w:rPr>
                <w:b/>
                <w:color w:val="000000" w:themeColor="text1"/>
                <w:sz w:val="28"/>
                <w:szCs w:val="28"/>
              </w:rPr>
              <w:t>ПОСТАНОВЛЕНИЕ</w:t>
            </w:r>
          </w:p>
        </w:tc>
      </w:tr>
    </w:tbl>
    <w:p w:rsidR="00982563" w:rsidRPr="006E28BA" w:rsidRDefault="00982563" w:rsidP="00982563">
      <w:pPr>
        <w:ind w:firstLine="709"/>
        <w:jc w:val="center"/>
        <w:rPr>
          <w:color w:val="000000" w:themeColor="text1"/>
          <w:sz w:val="28"/>
          <w:szCs w:val="28"/>
        </w:rPr>
      </w:pPr>
    </w:p>
    <w:p w:rsidR="00982563" w:rsidRPr="006E28BA" w:rsidRDefault="00982563" w:rsidP="00982563">
      <w:pPr>
        <w:ind w:firstLine="709"/>
        <w:jc w:val="center"/>
        <w:rPr>
          <w:color w:val="000000" w:themeColor="text1"/>
          <w:sz w:val="28"/>
          <w:szCs w:val="28"/>
        </w:rPr>
      </w:pPr>
    </w:p>
    <w:p w:rsidR="00982563" w:rsidRPr="006E28BA" w:rsidRDefault="00982563" w:rsidP="00982563">
      <w:pPr>
        <w:ind w:firstLine="709"/>
        <w:jc w:val="center"/>
        <w:rPr>
          <w:color w:val="000000" w:themeColor="text1"/>
          <w:sz w:val="28"/>
          <w:szCs w:val="28"/>
        </w:rPr>
      </w:pPr>
    </w:p>
    <w:p w:rsidR="00982563" w:rsidRPr="006E28BA" w:rsidRDefault="00982563" w:rsidP="00F37CB6">
      <w:pPr>
        <w:jc w:val="center"/>
        <w:rPr>
          <w:color w:val="000000" w:themeColor="text1"/>
          <w:sz w:val="28"/>
          <w:szCs w:val="28"/>
        </w:rPr>
      </w:pPr>
      <w:r w:rsidRPr="006E28BA">
        <w:rPr>
          <w:color w:val="000000" w:themeColor="text1"/>
          <w:sz w:val="28"/>
          <w:szCs w:val="28"/>
        </w:rPr>
        <w:t xml:space="preserve">от </w:t>
      </w:r>
      <w:r w:rsidR="006E28BA" w:rsidRPr="006E28BA">
        <w:rPr>
          <w:color w:val="000000" w:themeColor="text1"/>
          <w:sz w:val="28"/>
          <w:szCs w:val="28"/>
        </w:rPr>
        <w:t>08</w:t>
      </w:r>
      <w:r w:rsidR="00F37CB6" w:rsidRPr="006E28BA">
        <w:rPr>
          <w:color w:val="000000" w:themeColor="text1"/>
          <w:sz w:val="28"/>
          <w:szCs w:val="28"/>
        </w:rPr>
        <w:t xml:space="preserve"> </w:t>
      </w:r>
      <w:r w:rsidR="006E28BA" w:rsidRPr="006E28BA">
        <w:rPr>
          <w:color w:val="000000" w:themeColor="text1"/>
          <w:sz w:val="28"/>
          <w:szCs w:val="28"/>
        </w:rPr>
        <w:t>июня</w:t>
      </w:r>
      <w:r w:rsidRPr="006E28BA">
        <w:rPr>
          <w:color w:val="000000" w:themeColor="text1"/>
          <w:sz w:val="28"/>
          <w:szCs w:val="28"/>
        </w:rPr>
        <w:t xml:space="preserve"> 20</w:t>
      </w:r>
      <w:r w:rsidR="005B3461" w:rsidRPr="006E28BA">
        <w:rPr>
          <w:color w:val="000000" w:themeColor="text1"/>
          <w:sz w:val="28"/>
          <w:szCs w:val="28"/>
        </w:rPr>
        <w:t>20</w:t>
      </w:r>
      <w:r w:rsidRPr="006E28BA">
        <w:rPr>
          <w:color w:val="000000" w:themeColor="text1"/>
          <w:sz w:val="28"/>
          <w:szCs w:val="28"/>
        </w:rPr>
        <w:t xml:space="preserve"> года №</w:t>
      </w:r>
      <w:r w:rsidR="00693BA7" w:rsidRPr="006E28BA">
        <w:rPr>
          <w:color w:val="000000" w:themeColor="text1"/>
          <w:sz w:val="28"/>
          <w:szCs w:val="28"/>
        </w:rPr>
        <w:t xml:space="preserve"> </w:t>
      </w:r>
      <w:r w:rsidR="005B3461" w:rsidRPr="006E28BA">
        <w:rPr>
          <w:color w:val="000000" w:themeColor="text1"/>
          <w:sz w:val="28"/>
          <w:szCs w:val="28"/>
        </w:rPr>
        <w:t>1</w:t>
      </w:r>
      <w:r w:rsidR="006E28BA" w:rsidRPr="006E28BA">
        <w:rPr>
          <w:color w:val="000000" w:themeColor="text1"/>
          <w:sz w:val="28"/>
          <w:szCs w:val="28"/>
        </w:rPr>
        <w:t>98</w:t>
      </w:r>
    </w:p>
    <w:p w:rsidR="00982563" w:rsidRPr="006E28BA" w:rsidRDefault="00982563" w:rsidP="00982563">
      <w:pPr>
        <w:ind w:firstLine="709"/>
        <w:jc w:val="center"/>
        <w:rPr>
          <w:color w:val="000000" w:themeColor="text1"/>
          <w:sz w:val="28"/>
          <w:szCs w:val="28"/>
        </w:rPr>
      </w:pPr>
    </w:p>
    <w:p w:rsidR="00982563" w:rsidRPr="006E28BA" w:rsidRDefault="00982563" w:rsidP="00982563">
      <w:pPr>
        <w:pStyle w:val="af4"/>
        <w:spacing w:before="0"/>
        <w:ind w:left="0" w:right="0" w:firstLine="709"/>
        <w:rPr>
          <w:b w:val="0"/>
          <w:color w:val="000000" w:themeColor="text1"/>
          <w:sz w:val="28"/>
          <w:szCs w:val="28"/>
        </w:rPr>
      </w:pPr>
    </w:p>
    <w:p w:rsidR="00982563" w:rsidRPr="006E28BA" w:rsidRDefault="00982563" w:rsidP="00982563">
      <w:pPr>
        <w:pStyle w:val="af4"/>
        <w:spacing w:before="0"/>
        <w:ind w:left="0" w:right="0" w:firstLine="709"/>
        <w:rPr>
          <w:b w:val="0"/>
          <w:color w:val="000000" w:themeColor="text1"/>
          <w:sz w:val="28"/>
          <w:szCs w:val="28"/>
        </w:rPr>
      </w:pPr>
    </w:p>
    <w:p w:rsidR="00982563" w:rsidRPr="006E28BA" w:rsidRDefault="00AC594E" w:rsidP="00F37CB6">
      <w:pPr>
        <w:pStyle w:val="af4"/>
        <w:tabs>
          <w:tab w:val="left" w:pos="9781"/>
        </w:tabs>
        <w:spacing w:before="0"/>
        <w:ind w:left="0" w:right="0"/>
        <w:rPr>
          <w:color w:val="000000" w:themeColor="text1"/>
          <w:sz w:val="28"/>
          <w:szCs w:val="28"/>
        </w:rPr>
      </w:pPr>
      <w:r w:rsidRPr="006E28BA">
        <w:rPr>
          <w:color w:val="000000" w:themeColor="text1"/>
          <w:sz w:val="28"/>
          <w:szCs w:val="28"/>
        </w:rPr>
        <w:t>Об утверждении А</w:t>
      </w:r>
      <w:r w:rsidR="00982563" w:rsidRPr="006E28BA">
        <w:rPr>
          <w:color w:val="000000" w:themeColor="text1"/>
          <w:sz w:val="28"/>
          <w:szCs w:val="28"/>
        </w:rPr>
        <w:t>дминистративного регламента</w:t>
      </w:r>
    </w:p>
    <w:p w:rsidR="00982563" w:rsidRPr="006E28BA" w:rsidRDefault="00982563" w:rsidP="00F37CB6">
      <w:pPr>
        <w:pStyle w:val="af4"/>
        <w:spacing w:before="0"/>
        <w:ind w:left="0" w:right="0"/>
        <w:rPr>
          <w:color w:val="000000" w:themeColor="text1"/>
          <w:sz w:val="28"/>
          <w:szCs w:val="28"/>
        </w:rPr>
      </w:pPr>
      <w:r w:rsidRPr="006E28BA">
        <w:rPr>
          <w:color w:val="000000" w:themeColor="text1"/>
          <w:sz w:val="28"/>
          <w:szCs w:val="28"/>
        </w:rPr>
        <w:t>по предоставлению муниципальной услуги</w:t>
      </w:r>
    </w:p>
    <w:p w:rsidR="00982563" w:rsidRPr="006E28BA" w:rsidRDefault="00982563" w:rsidP="00F37CB6">
      <w:pPr>
        <w:pStyle w:val="af4"/>
        <w:spacing w:before="0"/>
        <w:ind w:left="0" w:right="0"/>
        <w:rPr>
          <w:color w:val="000000" w:themeColor="text1"/>
          <w:sz w:val="28"/>
          <w:szCs w:val="28"/>
        </w:rPr>
      </w:pPr>
      <w:r w:rsidRPr="006E28BA">
        <w:rPr>
          <w:color w:val="000000" w:themeColor="text1"/>
          <w:sz w:val="28"/>
          <w:szCs w:val="28"/>
        </w:rPr>
        <w:t xml:space="preserve">« </w:t>
      </w:r>
      <w:r w:rsidR="005B3461" w:rsidRPr="006E28BA">
        <w:rPr>
          <w:color w:val="000000" w:themeColor="text1"/>
          <w:sz w:val="28"/>
          <w:szCs w:val="28"/>
        </w:rPr>
        <w:t>Выдача градостроительного плана земельного участка</w:t>
      </w:r>
      <w:r w:rsidR="00E304C1">
        <w:rPr>
          <w:color w:val="000000" w:themeColor="text1"/>
          <w:sz w:val="28"/>
          <w:szCs w:val="28"/>
        </w:rPr>
        <w:t>» на территории Сернурского муниципального района</w:t>
      </w:r>
    </w:p>
    <w:p w:rsidR="00982563" w:rsidRPr="006E28BA" w:rsidRDefault="00982563" w:rsidP="00982563">
      <w:pPr>
        <w:pStyle w:val="af4"/>
        <w:spacing w:before="0"/>
        <w:ind w:left="0" w:right="0" w:firstLine="709"/>
        <w:rPr>
          <w:b w:val="0"/>
          <w:color w:val="000000" w:themeColor="text1"/>
          <w:sz w:val="28"/>
          <w:szCs w:val="28"/>
        </w:rPr>
      </w:pPr>
    </w:p>
    <w:p w:rsidR="00982563" w:rsidRPr="006E28BA" w:rsidRDefault="00982563" w:rsidP="00982563">
      <w:pPr>
        <w:ind w:firstLine="709"/>
        <w:jc w:val="both"/>
        <w:rPr>
          <w:color w:val="000000" w:themeColor="text1"/>
          <w:sz w:val="28"/>
          <w:szCs w:val="28"/>
        </w:rPr>
      </w:pPr>
    </w:p>
    <w:p w:rsidR="00982563" w:rsidRPr="00E304C1" w:rsidRDefault="006E28BA" w:rsidP="00E304C1">
      <w:pPr>
        <w:pStyle w:val="aff0"/>
        <w:ind w:firstLine="709"/>
        <w:jc w:val="both"/>
        <w:rPr>
          <w:rFonts w:ascii="Times New Roman" w:hAnsi="Times New Roman"/>
          <w:b/>
          <w:sz w:val="28"/>
          <w:szCs w:val="28"/>
          <w:lang w:val="ru-RU"/>
        </w:rPr>
      </w:pPr>
      <w:r w:rsidRPr="00E304C1">
        <w:rPr>
          <w:rFonts w:ascii="Times New Roman" w:hAnsi="Times New Roman"/>
          <w:sz w:val="28"/>
          <w:szCs w:val="28"/>
          <w:lang w:val="ru-RU"/>
        </w:rPr>
        <w:t>На основании Федерального закона от 27 июля 2010 г. № 210-ФЗ</w:t>
      </w:r>
      <w:r w:rsidRPr="00E304C1">
        <w:rPr>
          <w:rFonts w:ascii="Times New Roman" w:hAnsi="Times New Roman"/>
          <w:sz w:val="28"/>
          <w:szCs w:val="28"/>
          <w:lang w:val="ru-RU"/>
        </w:rPr>
        <w:br/>
        <w:t>«Об организации предоставления государственных и муниципальных услуг», Градостроительного кодекса Российской Федерации, руководствуясь Правилами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Уставом Сернурского муниципального района</w:t>
      </w:r>
      <w:r w:rsidR="00E304C1">
        <w:rPr>
          <w:rFonts w:ascii="Times New Roman" w:hAnsi="Times New Roman"/>
          <w:sz w:val="28"/>
          <w:szCs w:val="28"/>
          <w:lang w:val="ru-RU"/>
        </w:rPr>
        <w:t xml:space="preserve"> Республики Марий Эл</w:t>
      </w:r>
      <w:r w:rsidRPr="00E304C1">
        <w:rPr>
          <w:rFonts w:ascii="Times New Roman" w:hAnsi="Times New Roman"/>
          <w:sz w:val="28"/>
          <w:szCs w:val="28"/>
          <w:lang w:val="ru-RU"/>
        </w:rPr>
        <w:t xml:space="preserve"> администрация Сернурского муниципального района </w:t>
      </w:r>
      <w:r w:rsidR="00E304C1">
        <w:rPr>
          <w:rFonts w:ascii="Times New Roman" w:hAnsi="Times New Roman"/>
          <w:sz w:val="28"/>
          <w:szCs w:val="28"/>
          <w:lang w:val="ru-RU"/>
        </w:rPr>
        <w:t xml:space="preserve">Республики Марий Эл </w:t>
      </w:r>
      <w:r w:rsidR="00982563" w:rsidRPr="00E304C1">
        <w:rPr>
          <w:rFonts w:ascii="Times New Roman" w:hAnsi="Times New Roman"/>
          <w:spacing w:val="80"/>
          <w:sz w:val="28"/>
          <w:szCs w:val="28"/>
          <w:lang w:val="ru-RU"/>
        </w:rPr>
        <w:t>постановляет</w:t>
      </w:r>
      <w:r w:rsidR="00982563" w:rsidRPr="00E304C1">
        <w:rPr>
          <w:rFonts w:ascii="Times New Roman" w:hAnsi="Times New Roman"/>
          <w:sz w:val="28"/>
          <w:szCs w:val="28"/>
          <w:lang w:val="ru-RU"/>
        </w:rPr>
        <w:t>:</w:t>
      </w:r>
    </w:p>
    <w:p w:rsidR="00982563" w:rsidRPr="006E28BA" w:rsidRDefault="00982563" w:rsidP="00982563">
      <w:pPr>
        <w:ind w:firstLine="709"/>
        <w:jc w:val="both"/>
        <w:rPr>
          <w:color w:val="000000" w:themeColor="text1"/>
          <w:sz w:val="28"/>
          <w:szCs w:val="28"/>
        </w:rPr>
      </w:pPr>
      <w:r w:rsidRPr="006E28BA">
        <w:rPr>
          <w:color w:val="000000" w:themeColor="text1"/>
          <w:sz w:val="28"/>
          <w:szCs w:val="28"/>
        </w:rPr>
        <w:t xml:space="preserve">1. Утвердить прилагаемый Административный регламент по предоставлению муниципальной услуги «Выдача </w:t>
      </w:r>
      <w:r w:rsidR="0074034E" w:rsidRPr="006E28BA">
        <w:rPr>
          <w:color w:val="000000" w:themeColor="text1"/>
          <w:sz w:val="28"/>
          <w:szCs w:val="28"/>
        </w:rPr>
        <w:t>градостроительного плана земельного участка</w:t>
      </w:r>
      <w:r w:rsidRPr="006E28BA">
        <w:rPr>
          <w:color w:val="000000" w:themeColor="text1"/>
          <w:sz w:val="28"/>
          <w:szCs w:val="28"/>
        </w:rPr>
        <w:t>»</w:t>
      </w:r>
      <w:r w:rsidR="006E28BA">
        <w:rPr>
          <w:color w:val="000000" w:themeColor="text1"/>
          <w:sz w:val="28"/>
          <w:szCs w:val="28"/>
        </w:rPr>
        <w:t xml:space="preserve"> на территории Сернурского муниципального района</w:t>
      </w:r>
      <w:r w:rsidRPr="006E28BA">
        <w:rPr>
          <w:color w:val="000000" w:themeColor="text1"/>
          <w:sz w:val="28"/>
          <w:szCs w:val="28"/>
        </w:rPr>
        <w:t>.</w:t>
      </w:r>
    </w:p>
    <w:p w:rsidR="00982563" w:rsidRPr="006E28BA" w:rsidRDefault="00982563" w:rsidP="00982563">
      <w:pPr>
        <w:ind w:firstLine="709"/>
        <w:jc w:val="both"/>
        <w:rPr>
          <w:color w:val="000000" w:themeColor="text1"/>
          <w:sz w:val="28"/>
          <w:szCs w:val="28"/>
        </w:rPr>
      </w:pPr>
      <w:r w:rsidRPr="006E28BA">
        <w:rPr>
          <w:iCs/>
          <w:color w:val="000000" w:themeColor="text1"/>
          <w:sz w:val="28"/>
          <w:szCs w:val="28"/>
        </w:rPr>
        <w:t xml:space="preserve">2. </w:t>
      </w:r>
      <w:r w:rsidRPr="006E28BA">
        <w:rPr>
          <w:color w:val="000000" w:themeColor="text1"/>
          <w:sz w:val="28"/>
          <w:szCs w:val="28"/>
        </w:rPr>
        <w:t xml:space="preserve">Признать утратившим силу постановление администрации </w:t>
      </w:r>
      <w:r w:rsidR="006E28BA">
        <w:rPr>
          <w:color w:val="000000" w:themeColor="text1"/>
          <w:sz w:val="28"/>
          <w:szCs w:val="28"/>
        </w:rPr>
        <w:t>Сернурского муниципального</w:t>
      </w:r>
      <w:r w:rsidRPr="006E28BA">
        <w:rPr>
          <w:color w:val="000000" w:themeColor="text1"/>
          <w:sz w:val="28"/>
          <w:szCs w:val="28"/>
        </w:rPr>
        <w:t xml:space="preserve"> район</w:t>
      </w:r>
      <w:r w:rsidR="006E28BA">
        <w:rPr>
          <w:color w:val="000000" w:themeColor="text1"/>
          <w:sz w:val="28"/>
          <w:szCs w:val="28"/>
        </w:rPr>
        <w:t>а</w:t>
      </w:r>
      <w:r w:rsidR="00E304C1">
        <w:rPr>
          <w:color w:val="000000" w:themeColor="text1"/>
          <w:sz w:val="28"/>
          <w:szCs w:val="28"/>
        </w:rPr>
        <w:t xml:space="preserve"> Республики Марий Эл</w:t>
      </w:r>
      <w:r w:rsidRPr="006E28BA">
        <w:rPr>
          <w:color w:val="000000" w:themeColor="text1"/>
          <w:sz w:val="28"/>
          <w:szCs w:val="28"/>
        </w:rPr>
        <w:t xml:space="preserve"> от </w:t>
      </w:r>
      <w:r w:rsidR="00044A52" w:rsidRPr="00044A52">
        <w:rPr>
          <w:color w:val="000000" w:themeColor="text1"/>
          <w:sz w:val="28"/>
          <w:szCs w:val="28"/>
        </w:rPr>
        <w:t xml:space="preserve">30 </w:t>
      </w:r>
      <w:r w:rsidR="00044A52">
        <w:rPr>
          <w:color w:val="000000" w:themeColor="text1"/>
          <w:sz w:val="28"/>
          <w:szCs w:val="28"/>
        </w:rPr>
        <w:t>марта</w:t>
      </w:r>
      <w:r w:rsidR="006E28BA">
        <w:rPr>
          <w:color w:val="000000" w:themeColor="text1"/>
          <w:sz w:val="28"/>
          <w:szCs w:val="28"/>
        </w:rPr>
        <w:t xml:space="preserve"> 2020</w:t>
      </w:r>
      <w:r w:rsidRPr="006E28BA">
        <w:rPr>
          <w:color w:val="000000" w:themeColor="text1"/>
          <w:sz w:val="28"/>
          <w:szCs w:val="28"/>
        </w:rPr>
        <w:t xml:space="preserve"> года № </w:t>
      </w:r>
      <w:r w:rsidR="006E28BA">
        <w:rPr>
          <w:color w:val="000000" w:themeColor="text1"/>
          <w:sz w:val="28"/>
          <w:szCs w:val="28"/>
        </w:rPr>
        <w:t>110</w:t>
      </w:r>
      <w:r w:rsidRPr="006E28BA">
        <w:rPr>
          <w:color w:val="000000" w:themeColor="text1"/>
          <w:sz w:val="28"/>
          <w:szCs w:val="28"/>
        </w:rPr>
        <w:t xml:space="preserve"> «Об утверждении административного регламента предоставления муниципальной услуги «Выдача </w:t>
      </w:r>
      <w:r w:rsidR="0074034E" w:rsidRPr="006E28BA">
        <w:rPr>
          <w:color w:val="000000" w:themeColor="text1"/>
          <w:sz w:val="28"/>
          <w:szCs w:val="28"/>
        </w:rPr>
        <w:t>градостроительного плана земельного участка</w:t>
      </w:r>
      <w:r w:rsidRPr="006E28BA">
        <w:rPr>
          <w:color w:val="000000" w:themeColor="text1"/>
          <w:sz w:val="28"/>
          <w:szCs w:val="28"/>
        </w:rPr>
        <w:t>».</w:t>
      </w:r>
    </w:p>
    <w:p w:rsidR="00982563" w:rsidRPr="006E28BA" w:rsidRDefault="0074034E" w:rsidP="00982563">
      <w:pPr>
        <w:ind w:firstLine="709"/>
        <w:jc w:val="both"/>
        <w:rPr>
          <w:color w:val="000000" w:themeColor="text1"/>
          <w:sz w:val="28"/>
          <w:szCs w:val="28"/>
        </w:rPr>
      </w:pPr>
      <w:r w:rsidRPr="006E28BA">
        <w:rPr>
          <w:color w:val="000000" w:themeColor="text1"/>
          <w:sz w:val="28"/>
          <w:szCs w:val="28"/>
        </w:rPr>
        <w:t>3</w:t>
      </w:r>
      <w:r w:rsidR="00A071F8" w:rsidRPr="006E28BA">
        <w:rPr>
          <w:color w:val="000000" w:themeColor="text1"/>
          <w:sz w:val="28"/>
          <w:szCs w:val="28"/>
        </w:rPr>
        <w:t>.</w:t>
      </w:r>
      <w:r w:rsidR="006E28BA" w:rsidRPr="006E28BA">
        <w:rPr>
          <w:color w:val="000000" w:themeColor="text1"/>
          <w:sz w:val="28"/>
          <w:szCs w:val="28"/>
        </w:rPr>
        <w:t xml:space="preserve"> Контроль за исполнением настоящего постановления оставляю за собой</w:t>
      </w:r>
      <w:r w:rsidR="00693BA7" w:rsidRPr="006E28BA">
        <w:rPr>
          <w:bCs/>
          <w:color w:val="000000" w:themeColor="text1"/>
          <w:sz w:val="28"/>
          <w:szCs w:val="28"/>
          <w:lang w:eastAsia="ar-SA"/>
        </w:rPr>
        <w:t>.</w:t>
      </w:r>
    </w:p>
    <w:p w:rsidR="00982563" w:rsidRPr="006E28BA" w:rsidRDefault="0074034E" w:rsidP="00982563">
      <w:pPr>
        <w:ind w:firstLine="709"/>
        <w:jc w:val="both"/>
        <w:rPr>
          <w:color w:val="000000" w:themeColor="text1"/>
          <w:sz w:val="28"/>
          <w:szCs w:val="28"/>
        </w:rPr>
      </w:pPr>
      <w:r w:rsidRPr="006E28BA">
        <w:rPr>
          <w:iCs/>
          <w:color w:val="000000" w:themeColor="text1"/>
          <w:sz w:val="28"/>
          <w:szCs w:val="28"/>
        </w:rPr>
        <w:lastRenderedPageBreak/>
        <w:t>4</w:t>
      </w:r>
      <w:r w:rsidR="00982563" w:rsidRPr="006E28BA">
        <w:rPr>
          <w:iCs/>
          <w:color w:val="000000" w:themeColor="text1"/>
          <w:sz w:val="28"/>
          <w:szCs w:val="28"/>
        </w:rPr>
        <w:t>.</w:t>
      </w:r>
      <w:r w:rsidR="006E28BA" w:rsidRPr="006E28BA">
        <w:rPr>
          <w:color w:val="000000" w:themeColor="text1"/>
          <w:sz w:val="28"/>
          <w:szCs w:val="28"/>
        </w:rPr>
        <w:t xml:space="preserve"> Настоящее постановление подлежит официальному опубликованию (обнародованию) и вступает в силу после его официального опубликования (обнародования)</w:t>
      </w:r>
      <w:r w:rsidR="006E28BA">
        <w:rPr>
          <w:color w:val="000000" w:themeColor="text1"/>
          <w:sz w:val="28"/>
          <w:szCs w:val="28"/>
        </w:rPr>
        <w:t>.</w:t>
      </w:r>
    </w:p>
    <w:p w:rsidR="00982563" w:rsidRPr="006E28BA" w:rsidRDefault="00982563" w:rsidP="00982563">
      <w:pPr>
        <w:ind w:firstLine="709"/>
        <w:jc w:val="both"/>
        <w:rPr>
          <w:color w:val="000000" w:themeColor="text1"/>
          <w:sz w:val="28"/>
          <w:szCs w:val="28"/>
        </w:rPr>
      </w:pPr>
    </w:p>
    <w:p w:rsidR="00982563" w:rsidRPr="006E28BA" w:rsidRDefault="00982563" w:rsidP="00982563">
      <w:pPr>
        <w:ind w:firstLine="709"/>
        <w:jc w:val="both"/>
        <w:rPr>
          <w:color w:val="000000" w:themeColor="text1"/>
          <w:sz w:val="28"/>
          <w:szCs w:val="28"/>
        </w:rPr>
      </w:pPr>
    </w:p>
    <w:p w:rsidR="00982563" w:rsidRPr="006E28BA" w:rsidRDefault="00982563" w:rsidP="00982563">
      <w:pPr>
        <w:ind w:firstLine="709"/>
        <w:jc w:val="both"/>
        <w:rPr>
          <w:color w:val="000000" w:themeColor="text1"/>
          <w:sz w:val="28"/>
          <w:szCs w:val="28"/>
        </w:rPr>
      </w:pPr>
    </w:p>
    <w:p w:rsidR="00982563" w:rsidRPr="006E28BA" w:rsidRDefault="00982563" w:rsidP="00982563">
      <w:pPr>
        <w:jc w:val="both"/>
        <w:rPr>
          <w:color w:val="000000" w:themeColor="text1"/>
          <w:sz w:val="28"/>
          <w:szCs w:val="28"/>
        </w:rPr>
      </w:pPr>
      <w:r w:rsidRPr="006E28BA">
        <w:rPr>
          <w:color w:val="000000" w:themeColor="text1"/>
          <w:sz w:val="28"/>
          <w:szCs w:val="28"/>
        </w:rPr>
        <w:t xml:space="preserve">Глава администрации </w:t>
      </w:r>
    </w:p>
    <w:p w:rsidR="00982563" w:rsidRPr="006E28BA" w:rsidRDefault="00982563" w:rsidP="00982563">
      <w:pPr>
        <w:jc w:val="both"/>
        <w:rPr>
          <w:color w:val="000000" w:themeColor="text1"/>
          <w:sz w:val="28"/>
          <w:szCs w:val="28"/>
        </w:rPr>
      </w:pPr>
      <w:r w:rsidRPr="006E28BA">
        <w:rPr>
          <w:color w:val="000000" w:themeColor="text1"/>
          <w:sz w:val="28"/>
          <w:szCs w:val="28"/>
        </w:rPr>
        <w:t xml:space="preserve">     Сернурского </w:t>
      </w:r>
    </w:p>
    <w:p w:rsidR="00982563" w:rsidRPr="006E28BA" w:rsidRDefault="0038444B" w:rsidP="00982563">
      <w:pPr>
        <w:jc w:val="both"/>
        <w:rPr>
          <w:color w:val="000000" w:themeColor="text1"/>
          <w:sz w:val="28"/>
          <w:szCs w:val="28"/>
        </w:rPr>
      </w:pPr>
      <w:r w:rsidRPr="006E28BA">
        <w:rPr>
          <w:color w:val="000000" w:themeColor="text1"/>
          <w:sz w:val="28"/>
          <w:szCs w:val="28"/>
        </w:rPr>
        <w:t>муниципального района</w:t>
      </w:r>
      <w:r w:rsidR="00982563" w:rsidRPr="006E28BA">
        <w:rPr>
          <w:color w:val="000000" w:themeColor="text1"/>
          <w:sz w:val="28"/>
          <w:szCs w:val="28"/>
        </w:rPr>
        <w:t xml:space="preserve">     </w:t>
      </w:r>
      <w:r w:rsidRPr="006E28BA">
        <w:rPr>
          <w:color w:val="000000" w:themeColor="text1"/>
          <w:sz w:val="28"/>
          <w:szCs w:val="28"/>
        </w:rPr>
        <w:t xml:space="preserve">  </w:t>
      </w:r>
      <w:r w:rsidR="00982563" w:rsidRPr="006E28BA">
        <w:rPr>
          <w:color w:val="000000" w:themeColor="text1"/>
          <w:sz w:val="28"/>
          <w:szCs w:val="28"/>
        </w:rPr>
        <w:t xml:space="preserve">                                                  </w:t>
      </w:r>
      <w:r w:rsidR="00693BA7" w:rsidRPr="006E28BA">
        <w:rPr>
          <w:color w:val="000000" w:themeColor="text1"/>
          <w:sz w:val="28"/>
          <w:szCs w:val="28"/>
        </w:rPr>
        <w:t>А. Кугергин</w:t>
      </w:r>
    </w:p>
    <w:p w:rsidR="00982563" w:rsidRPr="006E28BA" w:rsidRDefault="00982563" w:rsidP="00982563">
      <w:pPr>
        <w:jc w:val="both"/>
        <w:rPr>
          <w:color w:val="000000" w:themeColor="text1"/>
          <w:szCs w:val="28"/>
        </w:rPr>
      </w:pPr>
    </w:p>
    <w:p w:rsidR="00982563" w:rsidRPr="006E28BA" w:rsidRDefault="00982563" w:rsidP="00982563">
      <w:pPr>
        <w:ind w:firstLine="851"/>
        <w:jc w:val="both"/>
        <w:rPr>
          <w:color w:val="000000" w:themeColor="text1"/>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982563" w:rsidRPr="006E28BA" w:rsidRDefault="00982563" w:rsidP="00982563">
      <w:pPr>
        <w:pStyle w:val="ConsPlusTitle"/>
        <w:widowControl/>
        <w:ind w:left="4536"/>
        <w:jc w:val="center"/>
        <w:rPr>
          <w:rFonts w:ascii="Times New Roman" w:hAnsi="Times New Roman" w:cs="Times New Roman"/>
          <w:b w:val="0"/>
          <w:bCs w:val="0"/>
          <w:color w:val="000000" w:themeColor="text1"/>
          <w:sz w:val="28"/>
          <w:szCs w:val="28"/>
        </w:rPr>
      </w:pPr>
    </w:p>
    <w:p w:rsidR="004809B4" w:rsidRPr="006E28BA" w:rsidRDefault="004809B4" w:rsidP="00982563">
      <w:pPr>
        <w:pStyle w:val="ConsPlusTitle"/>
        <w:widowControl/>
        <w:ind w:left="4536"/>
        <w:jc w:val="center"/>
        <w:rPr>
          <w:rFonts w:ascii="Times New Roman" w:hAnsi="Times New Roman" w:cs="Times New Roman"/>
          <w:b w:val="0"/>
          <w:bCs w:val="0"/>
          <w:color w:val="000000" w:themeColor="text1"/>
          <w:sz w:val="28"/>
          <w:szCs w:val="28"/>
        </w:rPr>
      </w:pPr>
    </w:p>
    <w:p w:rsidR="004809B4" w:rsidRPr="006E28BA" w:rsidRDefault="004809B4"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C318D5" w:rsidRPr="006E28BA" w:rsidRDefault="00C318D5" w:rsidP="00982563">
      <w:pPr>
        <w:pStyle w:val="ConsPlusTitle"/>
        <w:widowControl/>
        <w:ind w:left="4536"/>
        <w:jc w:val="center"/>
        <w:rPr>
          <w:rFonts w:ascii="Times New Roman" w:hAnsi="Times New Roman" w:cs="Times New Roman"/>
          <w:b w:val="0"/>
          <w:bCs w:val="0"/>
          <w:color w:val="000000" w:themeColor="text1"/>
          <w:sz w:val="28"/>
          <w:szCs w:val="28"/>
        </w:rPr>
      </w:pPr>
    </w:p>
    <w:p w:rsidR="008929F1" w:rsidRPr="006E28BA" w:rsidRDefault="008929F1" w:rsidP="00982563">
      <w:pPr>
        <w:pStyle w:val="ConsPlusTitle"/>
        <w:widowControl/>
        <w:ind w:left="4536"/>
        <w:jc w:val="center"/>
        <w:rPr>
          <w:rFonts w:ascii="Times New Roman" w:hAnsi="Times New Roman" w:cs="Times New Roman"/>
          <w:b w:val="0"/>
          <w:bCs w:val="0"/>
          <w:color w:val="000000" w:themeColor="text1"/>
          <w:sz w:val="28"/>
          <w:szCs w:val="28"/>
        </w:rPr>
      </w:pPr>
    </w:p>
    <w:p w:rsidR="008929F1" w:rsidRPr="006E28BA" w:rsidRDefault="008929F1"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676EAD" w:rsidRPr="006E28BA" w:rsidRDefault="00676EAD"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441F1E" w:rsidRPr="006E28BA" w:rsidRDefault="00441F1E" w:rsidP="00982563">
      <w:pPr>
        <w:pStyle w:val="ConsPlusTitle"/>
        <w:widowControl/>
        <w:ind w:left="4536"/>
        <w:jc w:val="center"/>
        <w:rPr>
          <w:rFonts w:ascii="Times New Roman" w:hAnsi="Times New Roman" w:cs="Times New Roman"/>
          <w:b w:val="0"/>
          <w:bCs w:val="0"/>
          <w:color w:val="000000" w:themeColor="text1"/>
          <w:sz w:val="28"/>
          <w:szCs w:val="28"/>
        </w:rPr>
      </w:pPr>
    </w:p>
    <w:p w:rsidR="008929F1" w:rsidRPr="006E28BA" w:rsidRDefault="008929F1" w:rsidP="00982563">
      <w:pPr>
        <w:pStyle w:val="ConsPlusTitle"/>
        <w:widowControl/>
        <w:ind w:left="4536"/>
        <w:jc w:val="center"/>
        <w:rPr>
          <w:rFonts w:ascii="Times New Roman" w:hAnsi="Times New Roman" w:cs="Times New Roman"/>
          <w:b w:val="0"/>
          <w:bCs w:val="0"/>
          <w:color w:val="000000" w:themeColor="text1"/>
          <w:sz w:val="28"/>
          <w:szCs w:val="28"/>
        </w:rPr>
      </w:pPr>
    </w:p>
    <w:p w:rsidR="004809B4" w:rsidRPr="006E28BA" w:rsidRDefault="004809B4" w:rsidP="004809B4">
      <w:pPr>
        <w:pStyle w:val="af4"/>
        <w:tabs>
          <w:tab w:val="left" w:pos="8789"/>
        </w:tabs>
        <w:ind w:right="-2"/>
        <w:jc w:val="left"/>
        <w:rPr>
          <w:b w:val="0"/>
          <w:color w:val="000000" w:themeColor="text1"/>
        </w:rPr>
      </w:pPr>
    </w:p>
    <w:p w:rsidR="00944F40" w:rsidRPr="006E28BA" w:rsidRDefault="00944F40" w:rsidP="00944F40">
      <w:pPr>
        <w:jc w:val="both"/>
        <w:rPr>
          <w:color w:val="000000" w:themeColor="text1"/>
        </w:rPr>
      </w:pPr>
      <w:r w:rsidRPr="006E28BA">
        <w:rPr>
          <w:color w:val="000000" w:themeColor="text1"/>
        </w:rPr>
        <w:t>Калинин С.И.</w:t>
      </w:r>
    </w:p>
    <w:p w:rsidR="00944F40" w:rsidRPr="006E28BA" w:rsidRDefault="00944F40" w:rsidP="00944F40">
      <w:pPr>
        <w:jc w:val="both"/>
        <w:rPr>
          <w:color w:val="000000" w:themeColor="text1"/>
        </w:rPr>
      </w:pPr>
      <w:r w:rsidRPr="006E28BA">
        <w:rPr>
          <w:color w:val="000000" w:themeColor="text1"/>
        </w:rPr>
        <w:t>(883633)9-89-72</w:t>
      </w:r>
    </w:p>
    <w:p w:rsidR="00944F40" w:rsidRPr="006E28BA" w:rsidRDefault="00944F40" w:rsidP="00944F40">
      <w:pPr>
        <w:rPr>
          <w:color w:val="000000" w:themeColor="text1"/>
        </w:rPr>
      </w:pPr>
    </w:p>
    <w:p w:rsidR="00944F40" w:rsidRPr="006E28BA" w:rsidRDefault="00944F40" w:rsidP="00944F40">
      <w:pPr>
        <w:rPr>
          <w:color w:val="000000" w:themeColor="text1"/>
        </w:rPr>
      </w:pPr>
    </w:p>
    <w:p w:rsidR="00944F40" w:rsidRPr="006E28BA" w:rsidRDefault="00944F40" w:rsidP="00944F40">
      <w:pPr>
        <w:jc w:val="both"/>
        <w:rPr>
          <w:color w:val="000000" w:themeColor="text1"/>
        </w:rPr>
      </w:pPr>
      <w:r w:rsidRPr="006E28BA">
        <w:rPr>
          <w:color w:val="000000" w:themeColor="text1"/>
        </w:rPr>
        <w:t>СОГЛАСОВАНО:</w:t>
      </w:r>
    </w:p>
    <w:p w:rsidR="00944F40" w:rsidRPr="006E28BA" w:rsidRDefault="00944F40" w:rsidP="00944F40">
      <w:pPr>
        <w:ind w:firstLine="708"/>
        <w:jc w:val="both"/>
        <w:rPr>
          <w:color w:val="000000" w:themeColor="text1"/>
        </w:rPr>
      </w:pPr>
    </w:p>
    <w:p w:rsidR="00944F40" w:rsidRPr="006E28BA" w:rsidRDefault="00944F40" w:rsidP="00944F40">
      <w:pPr>
        <w:rPr>
          <w:color w:val="000000" w:themeColor="text1"/>
        </w:rPr>
      </w:pPr>
      <w:r w:rsidRPr="006E28BA">
        <w:rPr>
          <w:color w:val="000000" w:themeColor="text1"/>
        </w:rPr>
        <w:t xml:space="preserve">Руководитель одела организационно-правовой работы </w:t>
      </w:r>
    </w:p>
    <w:p w:rsidR="00944F40" w:rsidRPr="006E28BA" w:rsidRDefault="00944F40" w:rsidP="00E304C1">
      <w:pPr>
        <w:rPr>
          <w:color w:val="000000" w:themeColor="text1"/>
        </w:rPr>
      </w:pPr>
      <w:r w:rsidRPr="006E28BA">
        <w:rPr>
          <w:color w:val="000000" w:themeColor="text1"/>
        </w:rPr>
        <w:t xml:space="preserve">и кадров администрации </w:t>
      </w:r>
    </w:p>
    <w:p w:rsidR="00944F40" w:rsidRPr="006E28BA" w:rsidRDefault="00944F40" w:rsidP="00944F40">
      <w:pPr>
        <w:rPr>
          <w:color w:val="000000" w:themeColor="text1"/>
        </w:rPr>
      </w:pPr>
    </w:p>
    <w:p w:rsidR="00944F40" w:rsidRPr="006E28BA" w:rsidRDefault="00944F40" w:rsidP="00944F40">
      <w:pPr>
        <w:rPr>
          <w:color w:val="000000" w:themeColor="text1"/>
        </w:rPr>
      </w:pPr>
      <w:r w:rsidRPr="006E28BA">
        <w:rPr>
          <w:color w:val="000000" w:themeColor="text1"/>
        </w:rPr>
        <w:t xml:space="preserve">                                       </w:t>
      </w:r>
      <w:r w:rsidRPr="006E28BA">
        <w:rPr>
          <w:color w:val="000000" w:themeColor="text1"/>
        </w:rPr>
        <w:tab/>
      </w:r>
      <w:r w:rsidRPr="006E28BA">
        <w:rPr>
          <w:color w:val="000000" w:themeColor="text1"/>
        </w:rPr>
        <w:tab/>
        <w:t>С.Э. Садовина</w:t>
      </w:r>
      <w:r w:rsidRPr="006E28BA">
        <w:rPr>
          <w:color w:val="000000" w:themeColor="text1"/>
        </w:rPr>
        <w:tab/>
      </w:r>
      <w:r w:rsidRPr="006E28BA">
        <w:rPr>
          <w:color w:val="000000" w:themeColor="text1"/>
        </w:rPr>
        <w:tab/>
      </w:r>
      <w:r w:rsidR="006E28BA">
        <w:rPr>
          <w:color w:val="000000" w:themeColor="text1"/>
        </w:rPr>
        <w:t>08</w:t>
      </w:r>
      <w:r w:rsidRPr="006E28BA">
        <w:rPr>
          <w:color w:val="000000" w:themeColor="text1"/>
        </w:rPr>
        <w:t>.</w:t>
      </w:r>
      <w:r w:rsidR="0074034E" w:rsidRPr="006E28BA">
        <w:rPr>
          <w:color w:val="000000" w:themeColor="text1"/>
        </w:rPr>
        <w:t>0</w:t>
      </w:r>
      <w:r w:rsidR="006E28BA">
        <w:rPr>
          <w:color w:val="000000" w:themeColor="text1"/>
        </w:rPr>
        <w:t>6</w:t>
      </w:r>
      <w:r w:rsidRPr="006E28BA">
        <w:rPr>
          <w:color w:val="000000" w:themeColor="text1"/>
        </w:rPr>
        <w:t>.20</w:t>
      </w:r>
      <w:r w:rsidR="0074034E" w:rsidRPr="006E28BA">
        <w:rPr>
          <w:color w:val="000000" w:themeColor="text1"/>
        </w:rPr>
        <w:t>20</w:t>
      </w:r>
      <w:r w:rsidRPr="006E28BA">
        <w:rPr>
          <w:color w:val="000000" w:themeColor="text1"/>
        </w:rPr>
        <w:t xml:space="preserve"> г.</w:t>
      </w:r>
    </w:p>
    <w:p w:rsidR="00693BA7" w:rsidRPr="006E28BA" w:rsidRDefault="00693BA7" w:rsidP="00982563">
      <w:pPr>
        <w:pStyle w:val="ConsPlusTitle"/>
        <w:widowControl/>
        <w:ind w:left="4536"/>
        <w:jc w:val="center"/>
        <w:rPr>
          <w:rFonts w:ascii="Times New Roman" w:hAnsi="Times New Roman" w:cs="Times New Roman"/>
          <w:b w:val="0"/>
          <w:bCs w:val="0"/>
          <w:color w:val="000000" w:themeColor="text1"/>
          <w:sz w:val="24"/>
          <w:szCs w:val="24"/>
        </w:rPr>
      </w:pPr>
    </w:p>
    <w:p w:rsidR="00693BA7" w:rsidRDefault="00693BA7" w:rsidP="00982563">
      <w:pPr>
        <w:pStyle w:val="ConsPlusTitle"/>
        <w:widowControl/>
        <w:ind w:left="4536"/>
        <w:jc w:val="center"/>
        <w:rPr>
          <w:rFonts w:ascii="Times New Roman" w:hAnsi="Times New Roman" w:cs="Times New Roman"/>
          <w:b w:val="0"/>
          <w:bCs w:val="0"/>
          <w:color w:val="000000" w:themeColor="text1"/>
          <w:sz w:val="24"/>
          <w:szCs w:val="24"/>
        </w:rPr>
      </w:pPr>
    </w:p>
    <w:p w:rsidR="00E304C1" w:rsidRPr="006E28BA" w:rsidRDefault="00E304C1" w:rsidP="00982563">
      <w:pPr>
        <w:pStyle w:val="ConsPlusTitle"/>
        <w:widowControl/>
        <w:ind w:left="4536"/>
        <w:jc w:val="center"/>
        <w:rPr>
          <w:rFonts w:ascii="Times New Roman" w:hAnsi="Times New Roman" w:cs="Times New Roman"/>
          <w:b w:val="0"/>
          <w:bCs w:val="0"/>
          <w:color w:val="000000" w:themeColor="text1"/>
          <w:sz w:val="24"/>
          <w:szCs w:val="24"/>
        </w:rPr>
      </w:pPr>
    </w:p>
    <w:p w:rsidR="00676EAD" w:rsidRDefault="00676EAD" w:rsidP="006E28BA">
      <w:pPr>
        <w:pStyle w:val="af7"/>
        <w:spacing w:before="0" w:beforeAutospacing="0" w:after="0" w:afterAutospacing="0"/>
        <w:ind w:firstLine="567"/>
        <w:jc w:val="right"/>
        <w:rPr>
          <w:rFonts w:ascii="Times New Roman" w:hAnsi="Times New Roman" w:cs="Times New Roman"/>
          <w:color w:val="000000" w:themeColor="text1"/>
          <w:sz w:val="28"/>
          <w:szCs w:val="28"/>
        </w:rPr>
      </w:pPr>
    </w:p>
    <w:tbl>
      <w:tblPr>
        <w:tblStyle w:val="affa"/>
        <w:tblW w:w="0" w:type="auto"/>
        <w:tblInd w:w="4503" w:type="dxa"/>
        <w:tblLook w:val="04A0"/>
      </w:tblPr>
      <w:tblGrid>
        <w:gridCol w:w="4501"/>
      </w:tblGrid>
      <w:tr w:rsidR="00E304C1" w:rsidTr="00E304C1">
        <w:tc>
          <w:tcPr>
            <w:tcW w:w="4501" w:type="dxa"/>
            <w:tcBorders>
              <w:top w:val="nil"/>
              <w:left w:val="nil"/>
              <w:bottom w:val="nil"/>
              <w:right w:val="nil"/>
            </w:tcBorders>
          </w:tcPr>
          <w:p w:rsidR="00E304C1" w:rsidRDefault="00E304C1" w:rsidP="00E304C1">
            <w:pPr>
              <w:pStyle w:val="af7"/>
              <w:spacing w:before="0" w:beforeAutospacing="0" w:after="0" w:afterAutospacing="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w:t>
            </w:r>
          </w:p>
          <w:p w:rsidR="00E304C1" w:rsidRPr="00E304C1" w:rsidRDefault="00E304C1" w:rsidP="00E304C1">
            <w:pPr>
              <w:pStyle w:val="af7"/>
              <w:spacing w:before="0" w:beforeAutospacing="0" w:after="0" w:afterAutospacing="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 Сернурского муниципального района Республики Марий Эл</w:t>
            </w:r>
          </w:p>
          <w:p w:rsidR="00E304C1" w:rsidRDefault="00E304C1" w:rsidP="00E304C1">
            <w:pPr>
              <w:pStyle w:val="af7"/>
              <w:spacing w:before="0" w:beforeAutospacing="0" w:after="0" w:afterAutospacing="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08.06.2020 № 198</w:t>
            </w:r>
          </w:p>
          <w:p w:rsidR="00E304C1" w:rsidRDefault="00E304C1" w:rsidP="00E304C1">
            <w:pPr>
              <w:pStyle w:val="af7"/>
              <w:spacing w:before="0" w:beforeAutospacing="0" w:after="0" w:afterAutospacing="0"/>
              <w:jc w:val="center"/>
              <w:rPr>
                <w:rFonts w:ascii="Times New Roman" w:hAnsi="Times New Roman" w:cs="Times New Roman"/>
                <w:color w:val="000000" w:themeColor="text1"/>
                <w:sz w:val="28"/>
                <w:szCs w:val="28"/>
              </w:rPr>
            </w:pPr>
          </w:p>
        </w:tc>
      </w:tr>
    </w:tbl>
    <w:p w:rsidR="00E304C1" w:rsidRDefault="00E304C1" w:rsidP="00E304C1">
      <w:pPr>
        <w:pStyle w:val="af7"/>
        <w:spacing w:before="0" w:beforeAutospacing="0" w:after="0" w:afterAutospacing="0"/>
        <w:ind w:firstLine="567"/>
        <w:jc w:val="center"/>
        <w:rPr>
          <w:rFonts w:ascii="Times New Roman" w:hAnsi="Times New Roman" w:cs="Times New Roman"/>
          <w:color w:val="000000" w:themeColor="text1"/>
          <w:sz w:val="28"/>
          <w:szCs w:val="28"/>
        </w:rPr>
      </w:pPr>
    </w:p>
    <w:p w:rsidR="00BE35A0" w:rsidRDefault="00BE35A0" w:rsidP="006E28BA">
      <w:pPr>
        <w:pStyle w:val="af7"/>
        <w:spacing w:before="0" w:beforeAutospacing="0" w:after="0" w:afterAutospacing="0"/>
        <w:jc w:val="center"/>
        <w:rPr>
          <w:rFonts w:ascii="Times New Roman" w:hAnsi="Times New Roman" w:cs="Times New Roman"/>
          <w:color w:val="000000" w:themeColor="text1"/>
          <w:sz w:val="28"/>
          <w:szCs w:val="28"/>
        </w:rPr>
      </w:pPr>
      <w:bookmarkStart w:id="0" w:name="Par32"/>
      <w:bookmarkEnd w:id="0"/>
    </w:p>
    <w:p w:rsidR="00E304C1" w:rsidRDefault="00E304C1"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АДМИНИСТРАТИВНЫЙ РЕГЛАМЕНТ</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ПРЕДОСТАВЛЕНИЯ МУНИЦИПАЛЬНОЙ УСЛУГИ</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«ВЫДАЧА ГРАДОСТРОИТЕЛЬНОГО ПЛАНА ЗЕМЕЛЬНОГО УЧАСТКА»</w:t>
      </w:r>
      <w:r w:rsidR="00E304C1">
        <w:rPr>
          <w:rFonts w:ascii="Times New Roman" w:hAnsi="Times New Roman" w:cs="Times New Roman"/>
          <w:color w:val="000000" w:themeColor="text1"/>
          <w:sz w:val="28"/>
          <w:szCs w:val="28"/>
        </w:rPr>
        <w:t xml:space="preserve"> НА ТЕРРИТОРИИ СЕРНУРСКОГО МУНИЦИПАЛЬНОГО РАЙОНА</w:t>
      </w:r>
    </w:p>
    <w:p w:rsid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E304C1" w:rsidRPr="006E28BA" w:rsidRDefault="00E304C1"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I. Общие положения</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jc w:val="center"/>
        <w:rPr>
          <w:i/>
          <w:color w:val="000000" w:themeColor="text1"/>
          <w:sz w:val="28"/>
          <w:szCs w:val="28"/>
        </w:rPr>
      </w:pPr>
      <w:r w:rsidRPr="006E28BA">
        <w:rPr>
          <w:i/>
          <w:color w:val="000000" w:themeColor="text1"/>
          <w:sz w:val="28"/>
          <w:szCs w:val="28"/>
        </w:rPr>
        <w:t>Предмет регулирования</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 Административный регламент предоставления муниципальной услуги «Выдача градостроительного плана земельного участка»</w:t>
      </w:r>
      <w:r w:rsidR="00E304C1">
        <w:rPr>
          <w:color w:val="000000" w:themeColor="text1"/>
          <w:sz w:val="28"/>
          <w:szCs w:val="28"/>
        </w:rPr>
        <w:t xml:space="preserve"> на территории Сернурского муниципального района</w:t>
      </w:r>
      <w:r w:rsidRPr="006E28BA">
        <w:rPr>
          <w:color w:val="000000" w:themeColor="text1"/>
          <w:sz w:val="28"/>
          <w:szCs w:val="28"/>
        </w:rPr>
        <w:t xml:space="preserve"> (далее - административный регламент) разработан в целях повышения качества, открытости и доступности предоставления муниципальной услуги «Выдача градостроительного плана земельного участка» (далее - муниципальная услуга).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E35A0">
        <w:rPr>
          <w:color w:val="000000" w:themeColor="text1"/>
          <w:sz w:val="28"/>
          <w:szCs w:val="28"/>
        </w:rPr>
        <w:t>администрации Сернурского муниципального района</w:t>
      </w:r>
      <w:r w:rsidRPr="006E28BA">
        <w:rPr>
          <w:color w:val="000000" w:themeColor="text1"/>
          <w:sz w:val="28"/>
          <w:szCs w:val="28"/>
        </w:rPr>
        <w:t xml:space="preserve"> (далее - Администрация), должностных лиц Администрации, муниципальных служащих, многофункционального центра предоставления государственных и муниципальных услуг (далее - МФЦ), работников МФЦ, а также организаций, осуществляющих функции по предоставлению муниципальной услуги, их работников.</w:t>
      </w:r>
    </w:p>
    <w:p w:rsidR="006E28BA" w:rsidRPr="006E28BA" w:rsidRDefault="006E28BA" w:rsidP="006E28BA">
      <w:pPr>
        <w:ind w:firstLine="709"/>
        <w:jc w:val="both"/>
        <w:rPr>
          <w:bCs/>
          <w:iCs/>
          <w:color w:val="000000" w:themeColor="text1"/>
          <w:sz w:val="28"/>
          <w:szCs w:val="28"/>
        </w:rPr>
      </w:pPr>
      <w:r w:rsidRPr="006E28BA">
        <w:rPr>
          <w:color w:val="000000" w:themeColor="text1"/>
          <w:sz w:val="28"/>
          <w:szCs w:val="28"/>
        </w:rPr>
        <w:t xml:space="preserve">3. Основные понятия в настоящем административном регламенте используются в том же значении, в котором они приведены в Федеральном законе от 27 июля 2010 г. № 210-ФЗ «Об организации предоставления государственных и муниципальных услуг» (далее - Федеральный закон), Градостроительном кодексе Российской </w:t>
      </w:r>
      <w:r w:rsidRPr="006E28BA">
        <w:rPr>
          <w:color w:val="000000" w:themeColor="text1"/>
          <w:sz w:val="28"/>
          <w:szCs w:val="28"/>
        </w:rPr>
        <w:lastRenderedPageBreak/>
        <w:t xml:space="preserve">Федерации </w:t>
      </w:r>
      <w:r w:rsidRPr="006E28BA">
        <w:rPr>
          <w:bCs/>
          <w:iCs/>
          <w:color w:val="000000" w:themeColor="text1"/>
          <w:sz w:val="28"/>
          <w:szCs w:val="28"/>
        </w:rPr>
        <w:t>и иных нормативных правовых актах Российской Федерации и Республики Марий Эл.</w:t>
      </w:r>
    </w:p>
    <w:p w:rsidR="00BE35A0" w:rsidRPr="006E28BA" w:rsidRDefault="00BE35A0"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Круг заявителей</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ind w:firstLine="709"/>
        <w:jc w:val="both"/>
        <w:rPr>
          <w:bCs/>
          <w:iCs/>
          <w:color w:val="000000" w:themeColor="text1"/>
          <w:sz w:val="28"/>
          <w:szCs w:val="28"/>
        </w:rPr>
      </w:pPr>
      <w:r w:rsidRPr="006E28BA">
        <w:rPr>
          <w:bCs/>
          <w:iCs/>
          <w:color w:val="000000" w:themeColor="text1"/>
          <w:sz w:val="28"/>
          <w:szCs w:val="28"/>
        </w:rPr>
        <w:t>4. Заявителями являются правообладатели земельного участка, иные лица в соответствии с частью 1.1. статьи 57.3 Градостроительного кодекса Российской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в Администрацию по месту нахождения земельного участка с запросом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6E28BA" w:rsidRPr="006E28BA" w:rsidRDefault="006E28BA" w:rsidP="006E28BA">
      <w:pPr>
        <w:jc w:val="center"/>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Требования к порядку информирования о предоставлении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w:t>
      </w:r>
    </w:p>
    <w:p w:rsidR="006E28BA" w:rsidRPr="006E28BA" w:rsidRDefault="006E28BA" w:rsidP="006E28BA">
      <w:pPr>
        <w:jc w:val="center"/>
        <w:rPr>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5. Информация по вопросам предоставления муниципальной услуги сведений о ходе предоставления указанных услуг предоставляются заявителям:</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при непосредственном обращении гражданина в Администрацию;</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посредством телефонной связи;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посредством ответов на письменные обращения граждан;</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путем размещения информации на информационных стендах, оборудованных непосредственно в месте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bCs/>
          <w:color w:val="000000" w:themeColor="text1"/>
          <w:sz w:val="28"/>
          <w:szCs w:val="28"/>
        </w:rPr>
      </w:pPr>
      <w:r w:rsidRPr="006E28BA">
        <w:rPr>
          <w:rFonts w:ascii="Times New Roman" w:hAnsi="Times New Roman" w:cs="Times New Roman"/>
          <w:color w:val="000000" w:themeColor="text1"/>
          <w:sz w:val="28"/>
          <w:szCs w:val="28"/>
        </w:rPr>
        <w:t>путем публикации информации на официальном сайте Администрации информационно-телекоммуникационной сети «Интернет</w:t>
      </w:r>
      <w:r w:rsidRPr="00BE35A0">
        <w:rPr>
          <w:rFonts w:ascii="Times New Roman" w:hAnsi="Times New Roman" w:cs="Times New Roman"/>
          <w:color w:val="000000" w:themeColor="text1"/>
          <w:sz w:val="28"/>
          <w:szCs w:val="28"/>
        </w:rPr>
        <w:t xml:space="preserve">» </w:t>
      </w:r>
      <w:r w:rsidR="00BE35A0" w:rsidRPr="00BE35A0">
        <w:rPr>
          <w:rStyle w:val="FontStyle47"/>
          <w:color w:val="000000" w:themeColor="text1"/>
          <w:sz w:val="28"/>
          <w:szCs w:val="28"/>
        </w:rPr>
        <w:t>http://mari-el.gov.ru/sernur/Pages/main.aspx</w:t>
      </w:r>
      <w:r w:rsidRPr="006E28BA">
        <w:rPr>
          <w:rFonts w:ascii="Times New Roman" w:hAnsi="Times New Roman" w:cs="Times New Roman"/>
          <w:color w:val="000000" w:themeColor="text1"/>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w:t>
      </w:r>
      <w:r w:rsidRPr="006E28BA">
        <w:rPr>
          <w:rFonts w:ascii="Times New Roman" w:hAnsi="Times New Roman" w:cs="Times New Roman"/>
          <w:color w:val="000000" w:themeColor="text1"/>
          <w:sz w:val="28"/>
          <w:szCs w:val="28"/>
          <w:vertAlign w:val="superscript"/>
        </w:rPr>
        <w:footnoteReference w:id="2"/>
      </w:r>
      <w:r w:rsidRPr="006E28BA">
        <w:rPr>
          <w:rFonts w:ascii="Times New Roman" w:hAnsi="Times New Roman" w:cs="Times New Roman"/>
          <w:color w:val="000000" w:themeColor="text1"/>
          <w:sz w:val="28"/>
          <w:szCs w:val="28"/>
        </w:rPr>
        <w:t xml:space="preserve"> (далее - ЕПГУ), в </w:t>
      </w:r>
      <w:r w:rsidRPr="006E28BA">
        <w:rPr>
          <w:rFonts w:ascii="Times New Roman" w:hAnsi="Times New Roman" w:cs="Times New Roman"/>
          <w:bCs/>
          <w:color w:val="000000" w:themeColor="text1"/>
          <w:sz w:val="28"/>
          <w:szCs w:val="28"/>
        </w:rPr>
        <w:t>информационной системе «Портал государственных и муниципальных услуг Республики Марий Эл» (далее – Региональный портал);</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МФЦ.</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К данной информации относится:</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lastRenderedPageBreak/>
        <w:t>круг заявителей;</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срок предоставления муниципальной услуги;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формы заявлений (уведомлений, сообщений), используемые при предоставлении муниципальной услуги.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6. Справочная информация размещается: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на официальном сайте;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r w:rsidRPr="006E28BA">
        <w:rPr>
          <w:rStyle w:val="afa"/>
          <w:rFonts w:ascii="Times New Roman" w:hAnsi="Times New Roman"/>
          <w:color w:val="000000" w:themeColor="text1"/>
          <w:sz w:val="28"/>
          <w:szCs w:val="28"/>
        </w:rPr>
        <w:footnoteReference w:id="3"/>
      </w:r>
      <w:r w:rsidRPr="006E28BA">
        <w:rPr>
          <w:rFonts w:ascii="Times New Roman" w:hAnsi="Times New Roman" w:cs="Times New Roman"/>
          <w:color w:val="000000" w:themeColor="text1"/>
          <w:sz w:val="28"/>
          <w:szCs w:val="28"/>
        </w:rPr>
        <w:t>;</w:t>
      </w:r>
    </w:p>
    <w:p w:rsidR="006E28BA" w:rsidRPr="006E28BA" w:rsidRDefault="006E28BA" w:rsidP="006E28BA">
      <w:pPr>
        <w:ind w:firstLine="709"/>
        <w:jc w:val="both"/>
        <w:outlineLvl w:val="3"/>
        <w:rPr>
          <w:bCs/>
          <w:color w:val="000000" w:themeColor="text1"/>
          <w:sz w:val="28"/>
          <w:szCs w:val="28"/>
        </w:rPr>
      </w:pPr>
      <w:r w:rsidRPr="006E28BA">
        <w:rPr>
          <w:color w:val="000000" w:themeColor="text1"/>
          <w:sz w:val="28"/>
          <w:szCs w:val="28"/>
        </w:rPr>
        <w:t>на</w:t>
      </w:r>
      <w:r w:rsidRPr="006E28BA">
        <w:rPr>
          <w:bCs/>
          <w:color w:val="000000" w:themeColor="text1"/>
          <w:sz w:val="28"/>
          <w:szCs w:val="28"/>
        </w:rPr>
        <w:t xml:space="preserve"> Региональном портале;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на информационных стендах в местах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МФЦ.</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К справочной информации относится следующая информация: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w:t>
      </w:r>
      <w:r w:rsidRPr="00BE35A0">
        <w:rPr>
          <w:rFonts w:ascii="Times New Roman" w:hAnsi="Times New Roman" w:cs="Times New Roman"/>
          <w:color w:val="000000" w:themeColor="text1"/>
          <w:sz w:val="28"/>
          <w:szCs w:val="28"/>
        </w:rPr>
        <w:t>МФЦ</w:t>
      </w:r>
      <w:r w:rsidRPr="006E28BA">
        <w:rPr>
          <w:rStyle w:val="afa"/>
          <w:rFonts w:ascii="Times New Roman" w:hAnsi="Times New Roman"/>
          <w:i/>
          <w:color w:val="000000" w:themeColor="text1"/>
          <w:sz w:val="28"/>
          <w:szCs w:val="28"/>
        </w:rPr>
        <w:footnoteReference w:id="4"/>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lastRenderedPageBreak/>
        <w:t>справочные телефоны организаций, участвующих в предоставлении муниципальной услуги, в том числе номер телефона-автоинформатора;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адреса официального сайта, а также электронной почты и (или) формы обратной связи Администрации.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BE35A0">
        <w:rPr>
          <w:rFonts w:ascii="Times New Roman" w:hAnsi="Times New Roman" w:cs="Times New Roman"/>
          <w:color w:val="000000" w:themeColor="text1"/>
          <w:sz w:val="28"/>
          <w:szCs w:val="28"/>
        </w:rPr>
        <w:t>главный специалист администрации</w:t>
      </w:r>
      <w:r w:rsidR="002D598B">
        <w:rPr>
          <w:rFonts w:ascii="Times New Roman" w:hAnsi="Times New Roman" w:cs="Times New Roman"/>
          <w:color w:val="000000" w:themeColor="text1"/>
          <w:sz w:val="28"/>
          <w:szCs w:val="28"/>
        </w:rPr>
        <w:t xml:space="preserve"> Сернурского муниципального района Мустаева Надежда Викторовна</w:t>
      </w:r>
      <w:r w:rsidRPr="006E28BA">
        <w:rPr>
          <w:rStyle w:val="afa"/>
          <w:rFonts w:ascii="Times New Roman" w:hAnsi="Times New Roman"/>
          <w:color w:val="000000" w:themeColor="text1"/>
          <w:sz w:val="28"/>
          <w:szCs w:val="28"/>
        </w:rPr>
        <w:footnoteReference w:id="5"/>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 Информация по вопросам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6E28BA" w:rsidRPr="006E28BA" w:rsidRDefault="006E28BA" w:rsidP="006E28BA">
      <w:pPr>
        <w:pStyle w:val="af7"/>
        <w:spacing w:before="0" w:beforeAutospacing="0" w:after="0" w:afterAutospacing="0"/>
        <w:jc w:val="center"/>
        <w:rPr>
          <w:rFonts w:ascii="Times New Roman" w:hAnsi="Times New Roman" w:cs="Times New Roman"/>
          <w:b/>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II. Стандарт предоставления муниципальной услуги</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Наименование муниципальной услуги</w:t>
      </w:r>
    </w:p>
    <w:p w:rsidR="006E28BA" w:rsidRPr="006E28BA" w:rsidRDefault="006E28BA" w:rsidP="006E28BA">
      <w:pPr>
        <w:ind w:firstLine="709"/>
        <w:contextualSpacing/>
        <w:jc w:val="center"/>
        <w:rPr>
          <w:color w:val="000000" w:themeColor="text1"/>
          <w:sz w:val="28"/>
          <w:szCs w:val="28"/>
        </w:rPr>
      </w:pP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 xml:space="preserve">8. Наименование муниципальной услуги «Выдача градостроительного плана земельного участка» на территории </w:t>
      </w:r>
      <w:r w:rsidR="002D598B">
        <w:rPr>
          <w:bCs/>
          <w:color w:val="000000" w:themeColor="text1"/>
          <w:kern w:val="28"/>
          <w:sz w:val="28"/>
          <w:szCs w:val="28"/>
        </w:rPr>
        <w:t>Сернурского муниципального района.</w:t>
      </w:r>
    </w:p>
    <w:p w:rsidR="006E28BA" w:rsidRPr="006E28BA" w:rsidRDefault="006E28BA" w:rsidP="006E28BA">
      <w:pPr>
        <w:ind w:firstLine="709"/>
        <w:contextualSpacing/>
        <w:jc w:val="center"/>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Наименование органа, предоставляющего</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муниципальную услугу</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9. Муниципальная услуга предоставляется </w:t>
      </w:r>
      <w:r w:rsidR="002D598B">
        <w:rPr>
          <w:bCs/>
          <w:color w:val="000000" w:themeColor="text1"/>
          <w:kern w:val="28"/>
          <w:sz w:val="28"/>
          <w:szCs w:val="28"/>
        </w:rPr>
        <w:t>администрацией Сернурского муниципального района</w:t>
      </w:r>
      <w:r w:rsidRPr="006E28BA">
        <w:rPr>
          <w:color w:val="000000" w:themeColor="text1"/>
          <w:sz w:val="28"/>
          <w:szCs w:val="28"/>
        </w:rPr>
        <w:t>.</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w:t>
      </w:r>
    </w:p>
    <w:p w:rsidR="006E28BA" w:rsidRPr="006E28BA" w:rsidRDefault="006E28BA" w:rsidP="006E28BA">
      <w:pPr>
        <w:ind w:firstLine="709"/>
        <w:contextualSpacing/>
        <w:jc w:val="both"/>
        <w:rPr>
          <w:color w:val="000000" w:themeColor="text1"/>
          <w:sz w:val="28"/>
          <w:szCs w:val="28"/>
        </w:rPr>
      </w:pPr>
    </w:p>
    <w:p w:rsidR="006E28BA" w:rsidRPr="006E28BA" w:rsidRDefault="006E28BA" w:rsidP="006E28BA">
      <w:pPr>
        <w:ind w:firstLine="709"/>
        <w:contextualSpacing/>
        <w:jc w:val="center"/>
        <w:rPr>
          <w:i/>
          <w:color w:val="000000" w:themeColor="text1"/>
          <w:sz w:val="28"/>
          <w:szCs w:val="28"/>
        </w:rPr>
      </w:pPr>
      <w:r w:rsidRPr="006E28BA">
        <w:rPr>
          <w:i/>
          <w:color w:val="000000" w:themeColor="text1"/>
          <w:sz w:val="28"/>
          <w:szCs w:val="28"/>
        </w:rPr>
        <w:t>Описание результата предоставления муниципальной услуги</w:t>
      </w:r>
    </w:p>
    <w:p w:rsidR="006E28BA" w:rsidRPr="006E28BA" w:rsidRDefault="006E28BA" w:rsidP="006E28BA">
      <w:pPr>
        <w:ind w:firstLine="709"/>
        <w:contextualSpacing/>
        <w:jc w:val="center"/>
        <w:rPr>
          <w:color w:val="000000" w:themeColor="text1"/>
          <w:sz w:val="28"/>
          <w:szCs w:val="28"/>
        </w:rPr>
      </w:pP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10. Результатом предоставления муниципальной услуги является направление (выдача) заявителю одного из следующих документов:</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lastRenderedPageBreak/>
        <w:t>1) градостроительного плана земельного участка;</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2) уведомления об отказе в выдаче градостроительного плана земельного участка.</w:t>
      </w:r>
    </w:p>
    <w:p w:rsidR="006E28BA" w:rsidRPr="006E28BA" w:rsidRDefault="006E28BA" w:rsidP="006E28BA">
      <w:pPr>
        <w:ind w:firstLine="709"/>
        <w:contextualSpacing/>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Срок предоставления муниципальной услуги</w:t>
      </w:r>
    </w:p>
    <w:p w:rsidR="006E28BA" w:rsidRPr="006E28BA" w:rsidRDefault="006E28BA" w:rsidP="006E28BA">
      <w:pPr>
        <w:spacing w:line="360" w:lineRule="auto"/>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11. Срок предоставления муниципальной услуги составляет 14 рабочих дней со дня поступления заявления о предоставлении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Сроки прохождения отдельных административных процедур (действий) указаны в разделе III настоящего административного регламента.</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Срок приостановления предоставления муниципальной услуги не предусмотрен законодательством Российской Федерации.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Срок выдачи (направления) документов, являющихся результатом предоставления муниципальной услуги составляет 1 рабочий день со дня регистрации градостроительного плана земельного участка или уведомления об отказе в выдаче градостроительного плана земельного участка.</w:t>
      </w:r>
    </w:p>
    <w:p w:rsidR="006E28BA" w:rsidRPr="006E28BA" w:rsidRDefault="006E28BA" w:rsidP="006E28BA">
      <w:pPr>
        <w:ind w:firstLine="709"/>
        <w:contextualSpacing/>
        <w:jc w:val="both"/>
        <w:rPr>
          <w:color w:val="000000" w:themeColor="text1"/>
          <w:sz w:val="28"/>
          <w:szCs w:val="28"/>
        </w:rPr>
      </w:pPr>
    </w:p>
    <w:p w:rsidR="006E28BA" w:rsidRPr="006E28BA" w:rsidRDefault="006E28BA" w:rsidP="006E28BA">
      <w:pPr>
        <w:jc w:val="center"/>
        <w:rPr>
          <w:bCs/>
          <w:i/>
          <w:color w:val="000000" w:themeColor="text1"/>
          <w:sz w:val="28"/>
          <w:szCs w:val="28"/>
        </w:rPr>
      </w:pPr>
      <w:r w:rsidRPr="006E28BA">
        <w:rPr>
          <w:bCs/>
          <w:i/>
          <w:color w:val="000000" w:themeColor="text1"/>
          <w:sz w:val="28"/>
          <w:szCs w:val="28"/>
        </w:rPr>
        <w:t xml:space="preserve">Нормативные правовые акты, регулирующие </w:t>
      </w:r>
    </w:p>
    <w:p w:rsidR="006E28BA" w:rsidRPr="006E28BA" w:rsidRDefault="006E28BA" w:rsidP="006E28BA">
      <w:pPr>
        <w:jc w:val="center"/>
        <w:rPr>
          <w:i/>
          <w:color w:val="000000" w:themeColor="text1"/>
          <w:sz w:val="28"/>
          <w:szCs w:val="28"/>
        </w:rPr>
      </w:pPr>
      <w:r w:rsidRPr="006E28BA">
        <w:rPr>
          <w:bCs/>
          <w:i/>
          <w:color w:val="000000" w:themeColor="text1"/>
          <w:sz w:val="28"/>
          <w:szCs w:val="28"/>
        </w:rPr>
        <w:t>предоставление</w:t>
      </w:r>
      <w:r w:rsidRPr="006E28BA">
        <w:rPr>
          <w:i/>
          <w:color w:val="000000" w:themeColor="text1"/>
          <w:sz w:val="28"/>
          <w:szCs w:val="28"/>
        </w:rPr>
        <w:t xml:space="preserve"> </w:t>
      </w:r>
      <w:r w:rsidRPr="006E28BA">
        <w:rPr>
          <w:bCs/>
          <w:i/>
          <w:color w:val="000000" w:themeColor="text1"/>
          <w:sz w:val="28"/>
          <w:szCs w:val="28"/>
        </w:rPr>
        <w:t>муниципальной услуги</w:t>
      </w:r>
    </w:p>
    <w:p w:rsidR="006E28BA" w:rsidRPr="006E28BA" w:rsidRDefault="006E28BA" w:rsidP="006E28BA">
      <w:pPr>
        <w:ind w:firstLine="540"/>
        <w:jc w:val="both"/>
        <w:rPr>
          <w:color w:val="000000" w:themeColor="text1"/>
          <w:sz w:val="28"/>
          <w:szCs w:val="28"/>
        </w:rPr>
      </w:pP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12.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r w:rsidRPr="006E28BA">
        <w:rPr>
          <w:rStyle w:val="afa"/>
          <w:color w:val="000000" w:themeColor="text1"/>
          <w:sz w:val="28"/>
          <w:szCs w:val="28"/>
        </w:rPr>
        <w:footnoteReference w:id="6"/>
      </w:r>
      <w:r w:rsidRPr="006E28BA">
        <w:rPr>
          <w:color w:val="000000" w:themeColor="text1"/>
          <w:sz w:val="28"/>
          <w:szCs w:val="28"/>
        </w:rPr>
        <w:t>.</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 xml:space="preserve">Исчерпывающий перечень документов, необходимых </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соответствии с нормативными правовыми актами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для предоставления муниципальной услуги и услуг, которые</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являются необходимыми и обязательными для предоставления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 подлежащих представлению</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заявителем, способы их получения заявителем,</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том числе в электронной форме, порядок</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их представления</w:t>
      </w:r>
    </w:p>
    <w:p w:rsidR="006E28BA" w:rsidRPr="006E28BA" w:rsidRDefault="006E28BA" w:rsidP="006E28BA">
      <w:pPr>
        <w:ind w:firstLine="709"/>
        <w:contextualSpacing/>
        <w:jc w:val="center"/>
        <w:rPr>
          <w:color w:val="000000" w:themeColor="text1"/>
          <w:sz w:val="28"/>
          <w:szCs w:val="28"/>
        </w:rPr>
      </w:pP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13. Услуги, которые являются необходимыми и обязательными для предоставления муниципальной услуги, отсутствуют.</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14. Для получения муниципальной услуги заявителем представляются следующие документы:</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lastRenderedPageBreak/>
        <w:t>заявление о выдаче градостроительного плана земельного участка в 2 экземплярах, которое оформляется по форме согласно приложению № 1 к настоящему Административному регламенту (далее - заявление);</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копии документов, удостоверяющих личность заявителя либо его представителя;</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документы, подтверждающие полномочия представителя.</w:t>
      </w:r>
    </w:p>
    <w:p w:rsidR="006E28BA" w:rsidRPr="006E28BA" w:rsidRDefault="006E28BA" w:rsidP="006E28BA">
      <w:pPr>
        <w:ind w:firstLine="709"/>
        <w:contextualSpacing/>
        <w:jc w:val="both"/>
        <w:rPr>
          <w:color w:val="000000" w:themeColor="text1"/>
          <w:sz w:val="28"/>
          <w:szCs w:val="28"/>
        </w:rPr>
      </w:pPr>
      <w:bookmarkStart w:id="1" w:name="Par225"/>
      <w:bookmarkEnd w:id="1"/>
      <w:r w:rsidRPr="006E28BA">
        <w:rPr>
          <w:color w:val="000000" w:themeColor="text1"/>
          <w:sz w:val="28"/>
          <w:szCs w:val="28"/>
        </w:rPr>
        <w:t>Копии указанных документов должны быть надлежащим образом заверены либо при предоставлении копий указанных документов необходимо предъявлять их оригиналы.</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15. Заявление о выдаче градостроительного плана земельного участка может быть направлено в Администрацию в форме электронного документа, подписанного электронной подписью, или подано заявителем через МФЦ.</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16. 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6E28BA" w:rsidRPr="006E28BA" w:rsidRDefault="006E28BA" w:rsidP="006E28BA">
      <w:pPr>
        <w:tabs>
          <w:tab w:val="left" w:pos="3600"/>
        </w:tabs>
        <w:ind w:firstLine="709"/>
        <w:contextualSpacing/>
        <w:jc w:val="both"/>
        <w:rPr>
          <w:color w:val="000000" w:themeColor="text1"/>
          <w:sz w:val="28"/>
          <w:szCs w:val="28"/>
        </w:rPr>
      </w:pPr>
      <w:r w:rsidRPr="006E28BA">
        <w:rPr>
          <w:color w:val="000000" w:themeColor="text1"/>
          <w:sz w:val="28"/>
          <w:szCs w:val="28"/>
        </w:rPr>
        <w:t xml:space="preserve">17. Заявление заявителя и прилагаемые к нему документы могут быть представлены </w:t>
      </w:r>
      <w:r w:rsidRPr="006E28BA">
        <w:rPr>
          <w:color w:val="000000" w:themeColor="text1"/>
          <w:sz w:val="28"/>
          <w:szCs w:val="28"/>
          <w:shd w:val="clear" w:color="auto" w:fill="FFFFFF"/>
        </w:rPr>
        <w:t xml:space="preserve">на бумажном носителе лично или посредством почтового отправления либо в форме </w:t>
      </w:r>
      <w:r w:rsidRPr="006E28BA">
        <w:rPr>
          <w:color w:val="000000" w:themeColor="text1"/>
          <w:sz w:val="28"/>
          <w:szCs w:val="28"/>
        </w:rPr>
        <w:t>электронного документа, подписанного электронной подписью,</w:t>
      </w:r>
      <w:r w:rsidRPr="006E28BA">
        <w:rPr>
          <w:color w:val="000000" w:themeColor="text1"/>
          <w:sz w:val="28"/>
          <w:szCs w:val="28"/>
          <w:shd w:val="clear" w:color="auto" w:fill="FFFFFF"/>
        </w:rPr>
        <w:t xml:space="preserve"> с использованием ЕПГУ, Регионального портала или посредством МФЦ</w:t>
      </w:r>
      <w:r w:rsidRPr="006E28BA">
        <w:rPr>
          <w:rStyle w:val="afa"/>
          <w:color w:val="000000" w:themeColor="text1"/>
          <w:sz w:val="28"/>
          <w:szCs w:val="28"/>
        </w:rPr>
        <w:footnoteReference w:id="7"/>
      </w:r>
      <w:r w:rsidRPr="006E28BA">
        <w:rPr>
          <w:color w:val="000000" w:themeColor="text1"/>
          <w:sz w:val="28"/>
          <w:szCs w:val="28"/>
        </w:rPr>
        <w:t>.</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Исчерпывающий перечень документов,</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необходимых в соответствии с нормативными правовыми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актами для предоставления муниципальной услуги, которые</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находятся в распоряжении государственных органов, органов</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местного самоуправления и иных органов, участвующих</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предоставлении государственных или муниципальных услуг,</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которые заявитель вправе представить, а также способы</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их получения заявителями, в том числе в электронной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форме, порядок их представления</w:t>
      </w:r>
    </w:p>
    <w:p w:rsidR="006E28BA" w:rsidRPr="006E28BA" w:rsidRDefault="006E28BA" w:rsidP="006E28BA">
      <w:pPr>
        <w:ind w:firstLine="709"/>
        <w:contextualSpacing/>
        <w:jc w:val="both"/>
        <w:rPr>
          <w:color w:val="000000" w:themeColor="text1"/>
          <w:sz w:val="28"/>
          <w:szCs w:val="28"/>
          <w:shd w:val="clear" w:color="auto" w:fill="FFFFFF"/>
        </w:rPr>
      </w:pP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18. Для предоставления муниципальной услуги Администрация запрашивает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правоустанавливающие документы на земельный участок;</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правоустанавливающие документы на объект капитального строительства (в случае его наличия на земельном участке);</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 xml:space="preserve">информация о технических условиях подключения объектов капитального строительства к сетям инженерно-технического </w:t>
      </w:r>
      <w:r w:rsidRPr="006E28BA">
        <w:rPr>
          <w:color w:val="000000" w:themeColor="text1"/>
          <w:sz w:val="28"/>
          <w:szCs w:val="28"/>
          <w:shd w:val="clear" w:color="auto" w:fill="FFFFFF"/>
        </w:rPr>
        <w:lastRenderedPageBreak/>
        <w:t>обеспечения (водоснабжения, водоотведения, электроснабжения, газоснабжения, теплоснабжения);</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выписка из Единого государственного реестра юридических лиц (для юридических лиц);</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выписка из Единого государственного реестра индивидуальных предпринимателей;</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выписка из Единого государственного реестра прав на недвижимость;</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выписка из Единого государственного реестра объектов культурного наследия (памятников истории и культуры) народов Российской Федерации.</w:t>
      </w:r>
    </w:p>
    <w:p w:rsidR="006E28BA" w:rsidRPr="006E28BA" w:rsidRDefault="006E28BA" w:rsidP="006E28BA">
      <w:pPr>
        <w:ind w:firstLine="709"/>
        <w:contextualSpacing/>
        <w:jc w:val="both"/>
        <w:rPr>
          <w:color w:val="000000" w:themeColor="text1"/>
          <w:sz w:val="28"/>
          <w:szCs w:val="28"/>
          <w:shd w:val="clear" w:color="auto" w:fill="FFFFFF"/>
        </w:rPr>
      </w:pPr>
      <w:r w:rsidRPr="006E28BA">
        <w:rPr>
          <w:color w:val="000000" w:themeColor="text1"/>
          <w:sz w:val="28"/>
          <w:szCs w:val="28"/>
          <w:shd w:val="clear" w:color="auto" w:fill="FFFFFF"/>
        </w:rPr>
        <w:t>Указанные в пункте 18 настоящего Административного регламента документы запрашиваются Администрацией в государственных органах и органах местного самоуправления, уполномоченных организациях, в распоряжении которых находятся указанные документы, если заявитель не представил указанные документы самостоятельно.</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19. 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18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6E28BA" w:rsidRPr="006E28BA" w:rsidRDefault="006E28BA" w:rsidP="006E28BA">
      <w:pPr>
        <w:ind w:firstLine="709"/>
        <w:contextualSpacing/>
        <w:jc w:val="both"/>
        <w:rPr>
          <w:color w:val="000000" w:themeColor="text1"/>
          <w:sz w:val="28"/>
          <w:szCs w:val="28"/>
        </w:rPr>
      </w:pPr>
      <w:r w:rsidRPr="006E28BA">
        <w:rPr>
          <w:color w:val="000000" w:themeColor="text1"/>
          <w:sz w:val="28"/>
          <w:szCs w:val="28"/>
        </w:rPr>
        <w:t xml:space="preserve">20.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6E28BA">
        <w:rPr>
          <w:color w:val="000000" w:themeColor="text1"/>
          <w:sz w:val="28"/>
          <w:szCs w:val="28"/>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E28BA">
        <w:rPr>
          <w:rStyle w:val="afa"/>
          <w:color w:val="000000" w:themeColor="text1"/>
          <w:sz w:val="28"/>
          <w:szCs w:val="28"/>
        </w:rPr>
        <w:footnoteReference w:id="8"/>
      </w:r>
      <w:r w:rsidRPr="006E28BA">
        <w:rPr>
          <w:color w:val="000000" w:themeColor="text1"/>
          <w:sz w:val="28"/>
          <w:szCs w:val="28"/>
        </w:rPr>
        <w:t>.</w:t>
      </w:r>
    </w:p>
    <w:p w:rsidR="006E28BA" w:rsidRPr="006E28BA" w:rsidRDefault="006E28BA" w:rsidP="006E28BA">
      <w:pPr>
        <w:jc w:val="center"/>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Запрет требовать от заявителя представления документов</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информации или осуществления действий при предоставлении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w:t>
      </w:r>
    </w:p>
    <w:p w:rsidR="006E28BA" w:rsidRPr="006E28BA" w:rsidRDefault="006E28BA" w:rsidP="006E28BA">
      <w:pPr>
        <w:jc w:val="center"/>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21. При предоставлении муниципальной услуги Администрация не вправе требовать от заявителя</w:t>
      </w:r>
      <w:r w:rsidRPr="006E28BA">
        <w:rPr>
          <w:rStyle w:val="afa"/>
          <w:color w:val="000000" w:themeColor="text1"/>
          <w:sz w:val="28"/>
          <w:szCs w:val="28"/>
        </w:rPr>
        <w:footnoteReference w:id="9"/>
      </w:r>
      <w:r w:rsidRPr="006E28BA">
        <w:rPr>
          <w:color w:val="000000" w:themeColor="text1"/>
          <w:sz w:val="28"/>
          <w:szCs w:val="28"/>
        </w:rPr>
        <w:t>:</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Исчерпывающий перечень оснований для отказа</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приеме документов, необходимых для предоставления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22. Основанием для отказа в приеме документов, необходимых</w:t>
      </w:r>
      <w:r w:rsidRPr="006E28BA">
        <w:rPr>
          <w:color w:val="000000" w:themeColor="text1"/>
          <w:sz w:val="28"/>
          <w:szCs w:val="28"/>
        </w:rPr>
        <w:br/>
        <w:t>для предоставления муниципальной услуги, является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несоответствие оформления заявления приложению № 1</w:t>
      </w:r>
      <w:r w:rsidRPr="006E28BA">
        <w:rPr>
          <w:color w:val="000000" w:themeColor="text1"/>
          <w:sz w:val="28"/>
          <w:szCs w:val="28"/>
        </w:rPr>
        <w:br/>
        <w:t>к настоящему Административному регламенту;</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наличие в документах серьезных повреждений, не позволяющих однозначно истолковать их содержание;</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наличие в документах приписок, зачеркнутых слов и иных не оговоренных исправлений;</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документы исполнены карандашом;</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lastRenderedPageBreak/>
        <w:t>срок действия документов истек.</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к заявлению не приложены документы, указанные в пункте 14 настоящего административного регламента, которые обязательны для предоставления заявителем.</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6 апреля 2011 г. № 63-ФЗ «Об электронной подписи».</w:t>
      </w:r>
    </w:p>
    <w:p w:rsidR="006E28BA" w:rsidRPr="006E28BA" w:rsidRDefault="006E28BA" w:rsidP="006E28BA">
      <w:pPr>
        <w:ind w:firstLine="709"/>
        <w:jc w:val="both"/>
        <w:rPr>
          <w:i/>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Исчерпывающий перечень оснований для приостановления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или отказа в предоставлении муниципальной услуги</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23. Оснований для приостановления предоставления муниципальной услуги не предусмотрено.</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24. Основаниями для отказа в выдаче градостроительного плана земельного участка являются: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обращение с заявлением о выдаче градостроительного плана земельного участка лица, не являющегося его правообладателем (представителя лица, не являющегося правообладателем земельного участка);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отсутствует утвержденная документация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 соответствии с частью 4 статьи 57.3 Градостроительного кодекса Российской Федерации.</w:t>
      </w:r>
    </w:p>
    <w:p w:rsidR="006E28BA" w:rsidRPr="006E28BA" w:rsidRDefault="006E28BA" w:rsidP="006E28BA">
      <w:pPr>
        <w:ind w:firstLine="709"/>
        <w:jc w:val="center"/>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Перечень услуг, которые являются необходимыми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обязательными для предоставления муниципальной услуги,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том числе сведения о документе (документах), выдаваемом</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(выдаваемых) организациями, участвующими в предоставлении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w:t>
      </w:r>
    </w:p>
    <w:p w:rsidR="006E28BA" w:rsidRPr="006E28BA" w:rsidRDefault="006E28BA" w:rsidP="006E28BA">
      <w:pPr>
        <w:ind w:firstLine="709"/>
        <w:jc w:val="center"/>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25.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Порядок, размер и основания взимания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государственной пошлины или иной платы, взимаемой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 предоставление муниципальной услуги</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26. За предоставление муниципальной услуги государственная пошлина или иная плата не взимается.</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lastRenderedPageBreak/>
        <w:t>Порядок, размер и основания взимания платы</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 предоставление услуг, которые являются необходимыми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обязательными для предоставления муниципальной услуги,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включая информацию о методике расчета размера такой платы</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E28BA" w:rsidRPr="006E28BA" w:rsidRDefault="006E28BA" w:rsidP="006E28BA">
      <w:pPr>
        <w:ind w:firstLine="709"/>
        <w:jc w:val="both"/>
        <w:rPr>
          <w:color w:val="000000" w:themeColor="text1"/>
          <w:sz w:val="28"/>
          <w:szCs w:val="28"/>
        </w:rPr>
      </w:pPr>
    </w:p>
    <w:p w:rsidR="006E28BA" w:rsidRPr="006E28BA" w:rsidRDefault="006E28BA" w:rsidP="006E28BA">
      <w:pPr>
        <w:jc w:val="center"/>
        <w:rPr>
          <w:i/>
          <w:iCs/>
          <w:color w:val="000000" w:themeColor="text1"/>
          <w:sz w:val="28"/>
          <w:szCs w:val="28"/>
        </w:rPr>
      </w:pPr>
      <w:r w:rsidRPr="006E28BA">
        <w:rPr>
          <w:i/>
          <w:iCs/>
          <w:color w:val="000000" w:themeColor="text1"/>
          <w:sz w:val="28"/>
          <w:szCs w:val="28"/>
        </w:rPr>
        <w:t xml:space="preserve">Максимальный срок ожидания в очереди при подаче </w:t>
      </w:r>
    </w:p>
    <w:p w:rsidR="006E28BA" w:rsidRPr="006E28BA" w:rsidRDefault="006E28BA" w:rsidP="006E28BA">
      <w:pPr>
        <w:jc w:val="center"/>
        <w:rPr>
          <w:i/>
          <w:iCs/>
          <w:color w:val="000000" w:themeColor="text1"/>
          <w:sz w:val="28"/>
          <w:szCs w:val="28"/>
        </w:rPr>
      </w:pPr>
      <w:r w:rsidRPr="006E28BA">
        <w:rPr>
          <w:i/>
          <w:iCs/>
          <w:color w:val="000000" w:themeColor="text1"/>
          <w:sz w:val="28"/>
          <w:szCs w:val="28"/>
        </w:rPr>
        <w:t xml:space="preserve">заявления о предоставлении муниципальной услуги, услуги, </w:t>
      </w:r>
    </w:p>
    <w:p w:rsidR="006E28BA" w:rsidRPr="006E28BA" w:rsidRDefault="006E28BA" w:rsidP="006E28BA">
      <w:pPr>
        <w:jc w:val="center"/>
        <w:rPr>
          <w:i/>
          <w:iCs/>
          <w:color w:val="000000" w:themeColor="text1"/>
          <w:sz w:val="28"/>
          <w:szCs w:val="28"/>
        </w:rPr>
      </w:pPr>
      <w:r w:rsidRPr="006E28BA">
        <w:rPr>
          <w:i/>
          <w:iCs/>
          <w:color w:val="000000" w:themeColor="text1"/>
          <w:sz w:val="28"/>
          <w:szCs w:val="28"/>
        </w:rPr>
        <w:t xml:space="preserve">предоставляемой организацией, участвующей в </w:t>
      </w:r>
    </w:p>
    <w:p w:rsidR="006E28BA" w:rsidRPr="006E28BA" w:rsidRDefault="006E28BA" w:rsidP="006E28BA">
      <w:pPr>
        <w:jc w:val="center"/>
        <w:rPr>
          <w:i/>
          <w:iCs/>
          <w:color w:val="000000" w:themeColor="text1"/>
          <w:sz w:val="28"/>
          <w:szCs w:val="28"/>
        </w:rPr>
      </w:pPr>
      <w:r w:rsidRPr="006E28BA">
        <w:rPr>
          <w:i/>
          <w:iCs/>
          <w:color w:val="000000" w:themeColor="text1"/>
          <w:sz w:val="28"/>
          <w:szCs w:val="28"/>
        </w:rPr>
        <w:t xml:space="preserve">предоставлении муниципальной услуги, и </w:t>
      </w:r>
    </w:p>
    <w:p w:rsidR="006E28BA" w:rsidRPr="006E28BA" w:rsidRDefault="006E28BA" w:rsidP="006E28BA">
      <w:pPr>
        <w:jc w:val="center"/>
        <w:rPr>
          <w:i/>
          <w:iCs/>
          <w:color w:val="000000" w:themeColor="text1"/>
          <w:sz w:val="28"/>
          <w:szCs w:val="28"/>
        </w:rPr>
      </w:pPr>
      <w:r w:rsidRPr="006E28BA">
        <w:rPr>
          <w:i/>
          <w:iCs/>
          <w:color w:val="000000" w:themeColor="text1"/>
          <w:sz w:val="28"/>
          <w:szCs w:val="28"/>
        </w:rPr>
        <w:t>при получении результата предоставления таких услуг</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28. Максимальный срок ожидания в очереди при подаче документов, необходимых для предоставления муниципальной услуги, </w:t>
      </w:r>
      <w:r w:rsidRPr="006E28BA">
        <w:rPr>
          <w:rFonts w:ascii="Times New Roman" w:hAnsi="Times New Roman" w:cs="Times New Roman"/>
          <w:i/>
          <w:color w:val="000000" w:themeColor="text1"/>
          <w:sz w:val="28"/>
          <w:szCs w:val="28"/>
        </w:rPr>
        <w:t>услуги, предоставляемой организацией, участвующей в предоставлении муниципальной услуги</w:t>
      </w:r>
      <w:r w:rsidRPr="006E28BA">
        <w:rPr>
          <w:rStyle w:val="afa"/>
          <w:rFonts w:ascii="Times New Roman" w:hAnsi="Times New Roman"/>
          <w:i/>
          <w:color w:val="000000" w:themeColor="text1"/>
          <w:sz w:val="28"/>
          <w:szCs w:val="28"/>
        </w:rPr>
        <w:footnoteReference w:id="10"/>
      </w:r>
      <w:r w:rsidRPr="006E28BA">
        <w:rPr>
          <w:rFonts w:ascii="Times New Roman" w:hAnsi="Times New Roman" w:cs="Times New Roman"/>
          <w:color w:val="000000" w:themeColor="text1"/>
          <w:sz w:val="28"/>
          <w:szCs w:val="28"/>
        </w:rPr>
        <w:t>, и при получении результата предоставления таких услуг составляет пятнадцать минут.</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Срок и порядок регистрации заявления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заявителя о предоставлении муниципальной услуги и услуги,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предоставляемой организацией, участвующей в предоставлении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 в том числе в электронной форме</w:t>
      </w:r>
    </w:p>
    <w:p w:rsidR="006E28BA" w:rsidRPr="006E28BA" w:rsidRDefault="006E28BA" w:rsidP="006E28BA">
      <w:pPr>
        <w:ind w:firstLine="709"/>
        <w:jc w:val="center"/>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29. Заявление и необходимые документы могут быть представлены </w:t>
      </w:r>
      <w:r w:rsidRPr="006E28BA">
        <w:rPr>
          <w:color w:val="000000" w:themeColor="text1"/>
          <w:sz w:val="28"/>
          <w:szCs w:val="28"/>
          <w:shd w:val="clear" w:color="auto" w:fill="FFFFFF"/>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МФЦ</w:t>
      </w:r>
      <w:r w:rsidRPr="006E28BA">
        <w:rPr>
          <w:color w:val="000000" w:themeColor="text1"/>
          <w:sz w:val="28"/>
          <w:szCs w:val="28"/>
        </w:rPr>
        <w:t>.</w:t>
      </w:r>
    </w:p>
    <w:p w:rsidR="006E28BA" w:rsidRPr="006E28BA" w:rsidRDefault="006E28BA" w:rsidP="006E28BA">
      <w:pPr>
        <w:ind w:firstLine="709"/>
        <w:jc w:val="both"/>
        <w:rPr>
          <w:color w:val="000000" w:themeColor="text1"/>
          <w:sz w:val="28"/>
          <w:szCs w:val="28"/>
          <w:shd w:val="clear" w:color="auto" w:fill="FFFFFF"/>
        </w:rPr>
      </w:pPr>
      <w:r w:rsidRPr="006E28BA">
        <w:rPr>
          <w:color w:val="000000" w:themeColor="text1"/>
          <w:sz w:val="28"/>
          <w:szCs w:val="28"/>
          <w:shd w:val="clear" w:color="auto" w:fill="FFFFFF"/>
        </w:rPr>
        <w:t>Максимальный срок регистрации заявления о предоставлении муниципальной услуги:</w:t>
      </w:r>
    </w:p>
    <w:p w:rsidR="006E28BA" w:rsidRPr="006E28BA" w:rsidRDefault="006E28BA" w:rsidP="006E28BA">
      <w:pPr>
        <w:ind w:firstLine="709"/>
        <w:jc w:val="both"/>
        <w:rPr>
          <w:color w:val="000000" w:themeColor="text1"/>
          <w:sz w:val="28"/>
          <w:szCs w:val="28"/>
          <w:shd w:val="clear" w:color="auto" w:fill="FFFFFF"/>
        </w:rPr>
      </w:pPr>
      <w:r w:rsidRPr="006E28BA">
        <w:rPr>
          <w:color w:val="000000" w:themeColor="text1"/>
          <w:sz w:val="28"/>
          <w:szCs w:val="28"/>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6E28BA" w:rsidRPr="006E28BA" w:rsidRDefault="006E28BA" w:rsidP="006E28BA">
      <w:pPr>
        <w:ind w:firstLine="709"/>
        <w:jc w:val="both"/>
        <w:rPr>
          <w:color w:val="000000" w:themeColor="text1"/>
          <w:sz w:val="28"/>
          <w:szCs w:val="28"/>
          <w:shd w:val="clear" w:color="auto" w:fill="FFFFFF"/>
        </w:rPr>
      </w:pPr>
      <w:r w:rsidRPr="006E28BA">
        <w:rPr>
          <w:color w:val="000000" w:themeColor="text1"/>
          <w:sz w:val="28"/>
          <w:szCs w:val="28"/>
          <w:shd w:val="clear" w:color="auto" w:fill="FFFFFF"/>
        </w:rPr>
        <w:t>2) при направлении заявления посредством почтового отправления – 1 рабочий день со дня поступления заявления.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 Заявление, поступившее в форме электронного документа с использованием ЕПГУ, Регионального портала, подлежит обязательной регистрации в день его поступления. В случае поступления заявления после </w:t>
      </w:r>
      <w:r w:rsidR="002D598B">
        <w:rPr>
          <w:color w:val="000000" w:themeColor="text1"/>
          <w:sz w:val="28"/>
          <w:szCs w:val="28"/>
        </w:rPr>
        <w:t>17.00</w:t>
      </w:r>
      <w:r w:rsidRPr="006E28BA">
        <w:rPr>
          <w:color w:val="000000" w:themeColor="text1"/>
          <w:sz w:val="28"/>
          <w:szCs w:val="28"/>
        </w:rPr>
        <w:t xml:space="preserve"> часов (или в выходной (в том числе праздничный нерабочий) день), заявление должно быть зарегистрировано в течение следующего рабочего дня. </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lastRenderedPageBreak/>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E28BA" w:rsidRPr="006E28BA" w:rsidRDefault="006E28BA" w:rsidP="006E28BA">
      <w:pPr>
        <w:ind w:firstLine="709"/>
        <w:jc w:val="both"/>
        <w:rPr>
          <w:color w:val="000000" w:themeColor="text1"/>
          <w:sz w:val="28"/>
          <w:szCs w:val="28"/>
        </w:rPr>
      </w:pPr>
    </w:p>
    <w:p w:rsidR="006E28BA" w:rsidRPr="006E28BA" w:rsidRDefault="006E28BA" w:rsidP="006E28BA">
      <w:pPr>
        <w:jc w:val="center"/>
        <w:rPr>
          <w:i/>
          <w:color w:val="000000" w:themeColor="text1"/>
          <w:sz w:val="28"/>
          <w:szCs w:val="28"/>
        </w:rPr>
      </w:pPr>
      <w:r w:rsidRPr="006E28BA">
        <w:rPr>
          <w:bCs/>
          <w:i/>
          <w:color w:val="000000" w:themeColor="text1"/>
          <w:sz w:val="28"/>
          <w:szCs w:val="28"/>
        </w:rPr>
        <w:t>Требования к помещениям, в которых предоставляется</w:t>
      </w:r>
      <w:r w:rsidRPr="006E28BA">
        <w:rPr>
          <w:i/>
          <w:color w:val="000000" w:themeColor="text1"/>
          <w:sz w:val="28"/>
          <w:szCs w:val="28"/>
        </w:rPr>
        <w:t xml:space="preserve"> </w:t>
      </w:r>
      <w:r w:rsidRPr="006E28BA">
        <w:rPr>
          <w:bCs/>
          <w:i/>
          <w:color w:val="000000" w:themeColor="text1"/>
          <w:sz w:val="28"/>
          <w:szCs w:val="28"/>
        </w:rPr>
        <w:t>муниципальная услуга, к залу ожидания, местам</w:t>
      </w:r>
      <w:r w:rsidRPr="006E28BA">
        <w:rPr>
          <w:i/>
          <w:color w:val="000000" w:themeColor="text1"/>
          <w:sz w:val="28"/>
          <w:szCs w:val="28"/>
        </w:rPr>
        <w:t xml:space="preserve"> </w:t>
      </w:r>
      <w:r w:rsidRPr="006E28BA">
        <w:rPr>
          <w:bCs/>
          <w:i/>
          <w:color w:val="000000" w:themeColor="text1"/>
          <w:sz w:val="28"/>
          <w:szCs w:val="28"/>
        </w:rPr>
        <w:t>для заполнения заявлений о предоставлении муниципальной</w:t>
      </w:r>
      <w:r w:rsidRPr="006E28BA">
        <w:rPr>
          <w:i/>
          <w:color w:val="000000" w:themeColor="text1"/>
          <w:sz w:val="28"/>
          <w:szCs w:val="28"/>
        </w:rPr>
        <w:t xml:space="preserve"> </w:t>
      </w:r>
      <w:r w:rsidRPr="006E28BA">
        <w:rPr>
          <w:bCs/>
          <w:i/>
          <w:color w:val="000000" w:themeColor="text1"/>
          <w:sz w:val="28"/>
          <w:szCs w:val="28"/>
        </w:rPr>
        <w:t>услуги, информационным стендам с образцами их заполнения</w:t>
      </w:r>
      <w:r w:rsidRPr="006E28BA">
        <w:rPr>
          <w:i/>
          <w:color w:val="000000" w:themeColor="text1"/>
          <w:sz w:val="28"/>
          <w:szCs w:val="28"/>
        </w:rPr>
        <w:t xml:space="preserve"> </w:t>
      </w:r>
      <w:r w:rsidRPr="006E28BA">
        <w:rPr>
          <w:bCs/>
          <w:i/>
          <w:color w:val="000000" w:themeColor="text1"/>
          <w:sz w:val="28"/>
          <w:szCs w:val="28"/>
        </w:rPr>
        <w:t>и перечнем документов, необходимых для предоставления</w:t>
      </w:r>
      <w:r w:rsidRPr="006E28BA">
        <w:rPr>
          <w:i/>
          <w:color w:val="000000" w:themeColor="text1"/>
          <w:sz w:val="28"/>
          <w:szCs w:val="28"/>
        </w:rPr>
        <w:t xml:space="preserve"> </w:t>
      </w:r>
      <w:r w:rsidRPr="006E28BA">
        <w:rPr>
          <w:bCs/>
          <w:i/>
          <w:color w:val="000000" w:themeColor="text1"/>
          <w:sz w:val="28"/>
          <w:szCs w:val="28"/>
        </w:rPr>
        <w:t>каждой муниципальной услуги, размещению и оформлению</w:t>
      </w:r>
      <w:r w:rsidRPr="006E28BA">
        <w:rPr>
          <w:i/>
          <w:color w:val="000000" w:themeColor="text1"/>
          <w:sz w:val="28"/>
          <w:szCs w:val="28"/>
        </w:rPr>
        <w:t xml:space="preserve"> </w:t>
      </w:r>
      <w:r w:rsidRPr="006E28BA">
        <w:rPr>
          <w:bCs/>
          <w:i/>
          <w:color w:val="000000" w:themeColor="text1"/>
          <w:sz w:val="28"/>
          <w:szCs w:val="28"/>
        </w:rPr>
        <w:t>визуальной, текстовой и мультимедийной информации о порядке</w:t>
      </w:r>
      <w:r w:rsidRPr="006E28BA">
        <w:rPr>
          <w:i/>
          <w:color w:val="000000" w:themeColor="text1"/>
          <w:sz w:val="28"/>
          <w:szCs w:val="28"/>
        </w:rPr>
        <w:t xml:space="preserve"> </w:t>
      </w:r>
      <w:r w:rsidRPr="006E28BA">
        <w:rPr>
          <w:bCs/>
          <w:i/>
          <w:color w:val="000000" w:themeColor="text1"/>
          <w:sz w:val="28"/>
          <w:szCs w:val="28"/>
        </w:rPr>
        <w:t>предоставления такой услуги, в том числе к обеспечению</w:t>
      </w:r>
      <w:r w:rsidRPr="006E28BA">
        <w:rPr>
          <w:i/>
          <w:color w:val="000000" w:themeColor="text1"/>
          <w:sz w:val="28"/>
          <w:szCs w:val="28"/>
        </w:rPr>
        <w:t xml:space="preserve"> </w:t>
      </w:r>
      <w:r w:rsidRPr="006E28BA">
        <w:rPr>
          <w:bCs/>
          <w:i/>
          <w:color w:val="000000" w:themeColor="text1"/>
          <w:sz w:val="28"/>
          <w:szCs w:val="28"/>
        </w:rPr>
        <w:t>доступности для инвалидов указанных объектов,</w:t>
      </w:r>
      <w:r w:rsidRPr="006E28BA">
        <w:rPr>
          <w:i/>
          <w:color w:val="000000" w:themeColor="text1"/>
          <w:sz w:val="28"/>
          <w:szCs w:val="28"/>
        </w:rPr>
        <w:t xml:space="preserve"> </w:t>
      </w:r>
      <w:r w:rsidRPr="006E28BA">
        <w:rPr>
          <w:bCs/>
          <w:i/>
          <w:color w:val="000000" w:themeColor="text1"/>
          <w:sz w:val="28"/>
          <w:szCs w:val="28"/>
        </w:rPr>
        <w:t>в соответствии с законодательством Российской</w:t>
      </w:r>
    </w:p>
    <w:p w:rsidR="006E28BA" w:rsidRPr="006E28BA" w:rsidRDefault="006E28BA" w:rsidP="006E28BA">
      <w:pPr>
        <w:jc w:val="center"/>
        <w:rPr>
          <w:i/>
          <w:color w:val="000000" w:themeColor="text1"/>
          <w:sz w:val="28"/>
          <w:szCs w:val="28"/>
        </w:rPr>
      </w:pPr>
      <w:r w:rsidRPr="006E28BA">
        <w:rPr>
          <w:bCs/>
          <w:i/>
          <w:color w:val="000000" w:themeColor="text1"/>
          <w:sz w:val="28"/>
          <w:szCs w:val="28"/>
        </w:rPr>
        <w:t>Федерации о социальной защите инвалидов</w:t>
      </w:r>
    </w:p>
    <w:p w:rsidR="006E28BA" w:rsidRPr="006E28BA" w:rsidRDefault="006E28BA" w:rsidP="006E28BA">
      <w:pPr>
        <w:jc w:val="center"/>
        <w:rPr>
          <w:color w:val="000000" w:themeColor="text1"/>
          <w:sz w:val="28"/>
          <w:szCs w:val="28"/>
        </w:rPr>
      </w:pPr>
      <w:r w:rsidRPr="006E28BA">
        <w:rPr>
          <w:color w:val="000000" w:themeColor="text1"/>
          <w:sz w:val="28"/>
          <w:szCs w:val="28"/>
        </w:rPr>
        <w:t> </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30.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6E28BA" w:rsidRPr="006E28BA" w:rsidRDefault="006E28BA" w:rsidP="006E28BA">
      <w:pPr>
        <w:ind w:firstLine="709"/>
        <w:jc w:val="both"/>
        <w:rPr>
          <w:color w:val="000000" w:themeColor="text1"/>
          <w:sz w:val="28"/>
          <w:szCs w:val="28"/>
          <w:shd w:val="clear" w:color="auto" w:fill="FFFFFF"/>
        </w:rPr>
      </w:pPr>
      <w:r w:rsidRPr="006E28BA">
        <w:rPr>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выдержки из нормативных правовых актов, содержащих нормы, регулирующие деятельность по предоставлению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перечень документов, необходимых для получения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 форма заявления и образец ее заполнения.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31.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lastRenderedPageBreak/>
        <w:t>32.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допуск сурдопереводчика и тифлосурдопереводчика;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допуск собаки-проводника на объекты (здания, помещения), в которых предоставляется муниципальная услуга;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оказание помощи в преодолении барьеров, мешающих получению муниципальной услуги наравне с другими лицами.</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Показатели доступности и качества муниципальной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услуги, в том числе количество взаимодействий заявителя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с должностными лицами при предоставлении муниципальной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услуги и их продолжительность, возможность получения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информации о ходе предоставления муниципальной услуги,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том числе с использованием информационно-коммуникационных</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технологий, возможность либо невозможность получения</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 в МФЦ,</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любом территориальном подразделении органа,</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предоставляющего муниципальную услугу, по выбору</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заявителя, посредством запроса о предоставлении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нескольких государственных и (или) муниципальных</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услуг в МФЦ</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34. Показателями доступности муниципальной услуги являются:</w:t>
      </w:r>
    </w:p>
    <w:p w:rsidR="006E28BA" w:rsidRPr="006E28BA" w:rsidRDefault="006E28BA" w:rsidP="006E28BA">
      <w:pPr>
        <w:ind w:firstLine="720"/>
        <w:jc w:val="both"/>
        <w:rPr>
          <w:color w:val="000000" w:themeColor="text1"/>
          <w:sz w:val="28"/>
          <w:szCs w:val="28"/>
        </w:rPr>
      </w:pPr>
      <w:r w:rsidRPr="006E28BA">
        <w:rPr>
          <w:color w:val="000000" w:themeColor="text1"/>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МФЦ;</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получения муниципальной услуги своевременно и в соответствии с настоящим Административным регламентом;</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доступность обращения за предоставлением муниципальной услуги, в том числе лицами с ограниченными возможностями здоровья;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посредством ЕПГУ, Регионального портала или через МФЦ);</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МФЦ, предусмотренного статьей 15.1 Федерального закона</w:t>
      </w:r>
      <w:r w:rsidRPr="006E28BA">
        <w:rPr>
          <w:rStyle w:val="afa"/>
          <w:rFonts w:ascii="Times New Roman" w:hAnsi="Times New Roman"/>
          <w:color w:val="000000" w:themeColor="text1"/>
          <w:sz w:val="28"/>
          <w:szCs w:val="28"/>
        </w:rPr>
        <w:footnoteReference w:id="11"/>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возможность досудебного рассмотрения жалоб заявителей на решения, действия (бездействие) Администрации, его должностных лиц, либо муниципальных служащих, МФЦ, работника МФЦ, а также организаций, предусмотренных частью 1.1 статьи 16 Федерального закона, или их работников</w:t>
      </w:r>
      <w:r w:rsidRPr="006E28BA">
        <w:rPr>
          <w:rStyle w:val="afa"/>
          <w:rFonts w:ascii="Times New Roman" w:hAnsi="Times New Roman"/>
          <w:color w:val="000000" w:themeColor="text1"/>
          <w:sz w:val="28"/>
          <w:szCs w:val="28"/>
        </w:rPr>
        <w:footnoteReference w:id="12"/>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35. Качество предоставления муниципальной услуги характеризуется</w:t>
      </w:r>
      <w:r w:rsidRPr="006E28BA">
        <w:rPr>
          <w:rStyle w:val="afa"/>
          <w:rFonts w:ascii="Times New Roman" w:hAnsi="Times New Roman"/>
          <w:color w:val="000000" w:themeColor="text1"/>
          <w:sz w:val="28"/>
          <w:szCs w:val="28"/>
        </w:rPr>
        <w:footnoteReference w:id="13"/>
      </w:r>
      <w:r w:rsidRPr="006E28BA">
        <w:rPr>
          <w:rFonts w:ascii="Times New Roman" w:hAnsi="Times New Roman" w:cs="Times New Roman"/>
          <w:color w:val="000000" w:themeColor="text1"/>
          <w:sz w:val="28"/>
          <w:szCs w:val="28"/>
        </w:rPr>
        <w:t>:</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отсутствием очередей при приеме и выдаче документов заявителям;</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отсутствием нарушений сроков предоставления муниципальной услуги;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отсутствием обоснованных жалоб на действия (бездействие) специалистов и уполномоченных должностных лиц;</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отсутствием жалоб на некорректное, невнимательное отношение специалистов и уполномоченных должностных лиц к заявителям.</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36. Взаимодействие заявителя с должностными лицами Администрации, МФЦ при предоставлении муниципальной услуги осуществляется два раза - при представлении в Администрацию, в МФЦ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37.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38.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39.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E28BA" w:rsidRPr="006E28BA" w:rsidRDefault="006E28BA" w:rsidP="006E28BA">
      <w:pPr>
        <w:pStyle w:val="af7"/>
        <w:spacing w:before="0" w:beforeAutospacing="0" w:after="0" w:afterAutospacing="0"/>
        <w:ind w:firstLine="709"/>
        <w:jc w:val="both"/>
        <w:rPr>
          <w:rFonts w:ascii="Times New Roman" w:hAnsi="Times New Roman" w:cs="Times New Roman"/>
          <w:b/>
          <w:i/>
          <w:color w:val="000000" w:themeColor="text1"/>
          <w:sz w:val="28"/>
          <w:szCs w:val="28"/>
          <w:u w:val="single"/>
        </w:rPr>
      </w:pPr>
      <w:r w:rsidRPr="006E28BA">
        <w:rPr>
          <w:rFonts w:ascii="Times New Roman" w:hAnsi="Times New Roman" w:cs="Times New Roman"/>
          <w:color w:val="000000" w:themeColor="text1"/>
          <w:sz w:val="28"/>
          <w:szCs w:val="28"/>
        </w:rPr>
        <w:t>40. Возможность получения муниципальной услуги в МФЦ предусмотрена.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Возможность получения муниципальной услуги по экстерриториальному принципу не предусмотрена.</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lastRenderedPageBreak/>
        <w:t xml:space="preserve">Иные требования, в том числе учитывающие особенности предоставления </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 по экстерриториальному принципу и особенности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предоставления муниципальной услуги в электронной форме, в МФЦ</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t>41. При направлении заявления и необходимых документов в форме электронных докуме</w:t>
      </w:r>
      <w:r w:rsidR="002D598B">
        <w:rPr>
          <w:color w:val="000000" w:themeColor="text1"/>
          <w:sz w:val="28"/>
          <w:szCs w:val="28"/>
        </w:rPr>
        <w:t>н</w:t>
      </w:r>
      <w:r w:rsidRPr="006E28BA">
        <w:rPr>
          <w:color w:val="000000" w:themeColor="text1"/>
          <w:sz w:val="28"/>
          <w:szCs w:val="28"/>
        </w:rPr>
        <w:t>тов посредством ЕПГУ, Регионального портала используется электронная подпись заявителя.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6E28BA">
        <w:rPr>
          <w:rStyle w:val="apple-converted-space"/>
          <w:rFonts w:ascii="Times New Roman" w:hAnsi="Times New Roman" w:cs="Times New Roman"/>
          <w:color w:val="000000" w:themeColor="text1"/>
          <w:sz w:val="28"/>
          <w:szCs w:val="28"/>
        </w:rPr>
        <w:t> </w:t>
      </w:r>
      <w:r w:rsidRPr="006E28BA">
        <w:rPr>
          <w:rStyle w:val="hyperlink"/>
          <w:rFonts w:ascii="Times New Roman" w:hAnsi="Times New Roman" w:cs="Times New Roman"/>
          <w:color w:val="000000" w:themeColor="text1"/>
          <w:sz w:val="28"/>
          <w:szCs w:val="28"/>
        </w:rPr>
        <w:t>от 25 июня 2012 г. № 634</w:t>
      </w:r>
      <w:r w:rsidRPr="006E28BA">
        <w:rPr>
          <w:rStyle w:val="apple-converted-space"/>
          <w:rFonts w:ascii="Times New Roman" w:hAnsi="Times New Roman" w:cs="Times New Roman"/>
          <w:color w:val="000000" w:themeColor="text1"/>
          <w:sz w:val="28"/>
          <w:szCs w:val="28"/>
        </w:rPr>
        <w:t> </w:t>
      </w:r>
      <w:r w:rsidRPr="006E28BA">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42. При предоставлении муниципальной услуги посредством ЕПГУ, Регионального портала заявителю обеспечивается возможность:</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получения информации о порядке и сроках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записи на прием в Администрацию для подачи заявления и необходимых документов;</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 формирования заявления;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 направления заявления и необходимых документов в электронной форме;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5) получения сведений о ходе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6) получения электронного сообщения о результате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 осуществления оценки качества предоставления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9) получения результата муниципальной услуги в форме электронного документа.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43. Прием заявителей в Администрации осуществляется по предварительной записи.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Запись заявителей на прием в Администрацию осуществляется посредством личного обращения в Администрацию, ЕПГУ, </w:t>
      </w:r>
      <w:r w:rsidRPr="006E28BA">
        <w:rPr>
          <w:rFonts w:ascii="Times New Roman" w:hAnsi="Times New Roman" w:cs="Times New Roman"/>
          <w:color w:val="000000" w:themeColor="text1"/>
          <w:sz w:val="28"/>
          <w:szCs w:val="28"/>
        </w:rPr>
        <w:lastRenderedPageBreak/>
        <w:t>Регионального портала, официального сайта, МФЦ, в том числе по телефону.</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44. При предоставлении муниципальной услуги посредством ЕПГУ, Регионального портала заявителю направляется: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уведомление о приеме и регистрации заявления и необходимых документов;</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уведомление о результатах рассмотрения заявления и необходимых документов.</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45. Предоставление муниципальной услуги осуществляется через ИФЦ путем обращения заявителя в МФЦ (необходимо указать адрес).</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Особенностями предоставления муниципальной услуги в МФЦ  являются: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получение информации о порядке и ходе предоставления муниципальной услуги, а также по иным вопросам, связанным с предоставлением муниципальной услуги, в МФЦ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Особенности осуществления МФЦ административных процедур (действий) при предоставлении муниципальной услуги предусмотрены разделом III настоящего административного регламента.</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46. Предоставление муниципальной услуги включает в себя следующие административные процедуры:</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1) прием и регистрация заявления и иных документов, необходимых для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формирование и направление межведомственных запросов;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 выдача заявителю результата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 порядок исправления допущенных опечаток и ошибок в выданных в результате предоставления муниципальной услуги документах;</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6) особенности выполнения административных процедур (действий) в электронной форме;</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7) особенности выполнения административных процедур (действий) в </w:t>
      </w:r>
      <w:r w:rsidRPr="006E28BA">
        <w:rPr>
          <w:color w:val="000000" w:themeColor="text1"/>
          <w:sz w:val="28"/>
          <w:szCs w:val="28"/>
        </w:rPr>
        <w:t>МФЦ</w:t>
      </w:r>
      <w:r w:rsidRPr="006E28BA">
        <w:rPr>
          <w:bCs/>
          <w:color w:val="000000" w:themeColor="text1"/>
          <w:sz w:val="28"/>
          <w:szCs w:val="28"/>
        </w:rPr>
        <w:t>.</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47. Основанием для начала административной процедуры по приему и регистрации заявления и иных документов, необходимых для предоставления муниципальной услуги является поступление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 посредством ПГУ. </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48. При приеме заявления и прилагаемых к нему документов специалист Администрации, ответственный за прием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случае непосредственного обращения;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проверяет представленное заявление о выдаче градостроительного плана земельного участка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 </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проверяет соответствие представленных документов перечню документов, предусмотренных пунктом 14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проверяет заявление и документы на наличие оснований для отказа в приеме документов, необходимых для предоставления муниципальной услуги, предусмотренных пунктом 21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49. Ответственным специалистом за прием документов, оформляется расписка о приеме документов в 2-х экземплярах. В расписке обязательно указываются: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дата регистрации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срок оказания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фамилия, имя, отчество (последнее - при наличии) заявителя или наименование юридического лица (лиц по доверенности);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контактный телефон или электронный адрес заявителя;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перечень прилагаемых документов с указанием их наименования, реквизитов;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количество экземпляров каждого из представленных документов (подлинных экземпляров и их копий);</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фамилия, инициалы и подпись специалиста Администрации или специалиста отделение МФЦ, принявшего документы.</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Первый экземпляр расписки передается заявителю, второй - прикладывается к принятым документам для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50. Заявитель в обязательном порядке устно информируется специалистом:</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о сроке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о возможности отказа в предоставлении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51. Критерием принятия решения является поступление заявления и полного комплекта документов от заявителя (представителя заявителя), отвечающие требованиям пункта 22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52. Результатом административной процедуры является принятие от заявителя заявления и прилагаемых к нему документов, их регистрация и передача документов в уполномоченное подразделение или при наличии оснований, предусмотренных пунктом 22 Административного регламента, отказ в принятии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При отсутствии оснований, предусмотренных пунктом 22 Административного регламента, специалист Администрации, ответственный за прием документов после регистрации заявления и прилагаемых к нему документов передает заявление и прилагаемые к нему документы специалисту уполномоченного подразделения.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53. Максимальный срок выполнения административной процедуры 1 рабочий день со дня поступления заявления и прилагаемых к нему документов.</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center"/>
        <w:rPr>
          <w:bCs/>
          <w:i/>
          <w:color w:val="000000" w:themeColor="text1"/>
          <w:sz w:val="28"/>
          <w:szCs w:val="28"/>
        </w:rPr>
      </w:pPr>
      <w:r w:rsidRPr="006E28BA">
        <w:rPr>
          <w:bCs/>
          <w:i/>
          <w:color w:val="000000" w:themeColor="text1"/>
          <w:sz w:val="28"/>
          <w:szCs w:val="28"/>
        </w:rPr>
        <w:t>Формирование и направление межведомственных запросов</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54. Основанием для начала исполнения административной процедуры является непредставление заявителем по собственной инициативе документов, указанных в пункте 18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Специалист уполномоченного подразделения в течение рабочего дня со дня поступления заявления и прилагаемых к нему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предусмотренные пунктом 18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55.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уполномоченного подразделения проверяет полноту полученной информации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Вся запрошенная информация (документы), полученная в рамках межведомственного информационного взаимодействия, приобщается к заявлению и прилагаемым к нему документам.</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Ответственным за выполнение административной процедуры является специалист уполномоченного подразделения.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Максимальный срок выполнения административной процедуры не должен превышать 6 рабочих дней со дня поступления заявления и прилагаемых к нему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 представление заявителем по собственной инициативе документов, указанных в пункте 18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56.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6E28BA" w:rsidRPr="006E28BA" w:rsidRDefault="006E28BA" w:rsidP="006E28BA">
      <w:pPr>
        <w:ind w:firstLine="708"/>
        <w:jc w:val="both"/>
        <w:rPr>
          <w:bCs/>
          <w:i/>
          <w:color w:val="000000" w:themeColor="text1"/>
          <w:sz w:val="28"/>
          <w:szCs w:val="28"/>
        </w:rPr>
      </w:pPr>
    </w:p>
    <w:p w:rsidR="006E28BA" w:rsidRPr="006E28BA" w:rsidRDefault="006E28BA" w:rsidP="006E28BA">
      <w:pPr>
        <w:ind w:firstLine="708"/>
        <w:jc w:val="both"/>
        <w:rPr>
          <w:bCs/>
          <w:i/>
          <w:color w:val="000000" w:themeColor="text1"/>
          <w:sz w:val="28"/>
          <w:szCs w:val="28"/>
        </w:rPr>
      </w:pPr>
      <w:r w:rsidRPr="006E28BA">
        <w:rPr>
          <w:bCs/>
          <w:i/>
          <w:color w:val="000000" w:themeColor="text1"/>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57. 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специалисту уполномоченного подразделения зарегистрированного заявления и прилагаемых к нему документов, а также информации (документов), поступивших по межведомственному информационному взаимодействию.</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Специалист уполномоченного подразделения проверяет заявление и документы на соответствие установленным требованиям пунктов 24 настоящего Административного регламента.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При установлении отсутствия оснований для отказа в предоставлении муниципальной услуги, специалист уполномоченного подразделения осуществляет подготовку градостроительного плана земельного участка.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При подготовке градостроительного плана земельного участка специалист уполномоченного подразделения в течение 2 рабочих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58. После получения ответа на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специалист уполномоченного подразделения осуществляет подготовку проекта градостроительного плана земельного участка.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Форма градостроительного плана земельного участка заполняется в двух экземплярах. </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Заявителю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59. После регистрации первый экземпляр на бумажном и (или) электронном носителе, передаются заявителю. Второй экземпляр на бумажном и (или) электронном носителе, оставляется на хранении в Администрации.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При наличии оснований для отказа в предоставлении муниципальной услуги, предусмотренных пунктом 24 Административного регламента, специалист уполномоченного подразделения готовит соответствующее уведомление об отказе в предоставлении муниципальной услуги с указанием причин отказа, которое подписывается главой Администрации или лицом, исполняющим его обязанности.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Подписанное уведомление об отказе в предоставлении муниципальной услуги в день подписания передается специалистом Администрации специалисту Администрации ответственному за отправление документов для регистрации и направления заявителю (представителю заявителя).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60. Максимальный срок выполнения административной процедуры не может превышать 12 рабочих дней со дня регистрации заявления и прилагаемых к нему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Ответственным должностным лицом по рассмотрению представленных заявителем документов является специалист уполномоченного подразделения.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Критериями принятия решения являются наличие всех необходимых для предоставления муниципальной услуги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i/>
          <w:color w:val="000000" w:themeColor="text1"/>
          <w:sz w:val="28"/>
          <w:szCs w:val="28"/>
        </w:rPr>
      </w:pPr>
      <w:r w:rsidRPr="006E28BA">
        <w:rPr>
          <w:bCs/>
          <w:i/>
          <w:color w:val="000000" w:themeColor="text1"/>
          <w:sz w:val="28"/>
          <w:szCs w:val="28"/>
        </w:rPr>
        <w:t>Выдача заявителю результата предоставления муниципальной услуги</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61. 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Специалист Администрации ответственный за отправление документов в течение 1 рабочего дня со дня получения результата предоставления муниципальной услуги выдает (направляет) результат предоставления муниципальной услуги заявителю (представителю заявителя) </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В случае если заявитель (представитель заявителя)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62. Максимальный срок выполнения административной процедуры не должен превышать 14 рабочих дней со дня регистрации заявления и прилагаемых к нему документов.</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Результатом административной процедуры является выдача результата предоставления муниципальной услуги заявителю (представителю заявителя).</w:t>
      </w:r>
    </w:p>
    <w:p w:rsidR="006E28BA" w:rsidRPr="006E28BA" w:rsidRDefault="006E28BA" w:rsidP="006E28BA">
      <w:pPr>
        <w:ind w:firstLine="708"/>
        <w:jc w:val="both"/>
        <w:rPr>
          <w:color w:val="000000" w:themeColor="text1"/>
          <w:sz w:val="28"/>
          <w:szCs w:val="28"/>
        </w:rPr>
      </w:pPr>
      <w:r w:rsidRPr="006E28BA">
        <w:rPr>
          <w:color w:val="000000" w:themeColor="text1"/>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center"/>
        <w:rPr>
          <w:bCs/>
          <w:i/>
          <w:color w:val="000000" w:themeColor="text1"/>
          <w:sz w:val="28"/>
          <w:szCs w:val="28"/>
        </w:rPr>
      </w:pPr>
      <w:r w:rsidRPr="006E28BA">
        <w:rPr>
          <w:bCs/>
          <w:i/>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63.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ПГУ или Регионального портала, через МФЦ либо непосредственно при личном обращении в Администрацию</w:t>
      </w:r>
      <w:r w:rsidRPr="006E28BA">
        <w:rPr>
          <w:bCs/>
          <w:color w:val="000000" w:themeColor="text1"/>
          <w:sz w:val="28"/>
          <w:szCs w:val="28"/>
          <w:vertAlign w:val="superscript"/>
        </w:rPr>
        <w:footnoteReference w:id="14"/>
      </w:r>
      <w:r w:rsidRPr="006E28BA">
        <w:rPr>
          <w:bCs/>
          <w:color w:val="000000" w:themeColor="text1"/>
          <w:sz w:val="28"/>
          <w:szCs w:val="28"/>
        </w:rPr>
        <w:t xml:space="preserve">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Регистрация заявления о необходимости исправления допущенных опечаток и (или) ошибок осуществляется в срок, не превышающий один рабочий день со дня поступления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Заявление о необходимости исправления допущенных опечаток и (или) ошибок рассматривается специалистом уполномоченного подразделения, в течение 3 рабочих дней со дня регистрации в Администрации такого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специалистом уполномоченного подразделения, подготавливает и направляет заявителю новые документы, в которые внесены соответствующие исправления в срок 5 рабочих дней со дня регистрации заявления о необходимости исправления допущенных опечаток и (или) ошибок.</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В случае отсутствия опечаток и (или) ошибок в выданных в результате предоставления муниципальной услуги документах специалист специалистом уполномоченного подразделения, письменно сообщает заявителю об отсутствии таких опечаток и (или) ошибок в срок, не превышающий два рабочих дня со дня регистрации заявления о необходимости исправления допущенных опечаток и (или) ошибок.</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Документ, выдаваемый в результате предоставления муниципальной услуги, в который внесены исправления: </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вручается заявителю лично или направляется почтовым отправлением;</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в случае подачи заявления о необходимости исправления допущенных опечаток и (или) ошибок через МФЦ направляется в МФЦ для выдачи заявителю</w:t>
      </w:r>
      <w:r w:rsidRPr="006E28BA">
        <w:rPr>
          <w:bCs/>
          <w:color w:val="000000" w:themeColor="text1"/>
          <w:sz w:val="28"/>
          <w:szCs w:val="28"/>
          <w:vertAlign w:val="superscript"/>
        </w:rPr>
        <w:footnoteReference w:id="15"/>
      </w:r>
      <w:r w:rsidRPr="006E28BA">
        <w:rPr>
          <w:bCs/>
          <w:color w:val="000000" w:themeColor="text1"/>
          <w:sz w:val="28"/>
          <w:szCs w:val="28"/>
        </w:rPr>
        <w:t>;</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ПГУ, Регионального портала</w:t>
      </w:r>
      <w:r w:rsidRPr="006E28BA">
        <w:rPr>
          <w:bCs/>
          <w:color w:val="000000" w:themeColor="text1"/>
          <w:sz w:val="28"/>
          <w:szCs w:val="28"/>
          <w:vertAlign w:val="superscript"/>
        </w:rPr>
        <w:footnoteReference w:id="16"/>
      </w:r>
      <w:r w:rsidRPr="006E28BA">
        <w:rPr>
          <w:bCs/>
          <w:color w:val="000000" w:themeColor="text1"/>
          <w:sz w:val="28"/>
          <w:szCs w:val="28"/>
        </w:rPr>
        <w:t xml:space="preserve"> направляется заявителю посредством ПГУ, Регионального портала.</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center"/>
        <w:rPr>
          <w:bCs/>
          <w:i/>
          <w:color w:val="000000" w:themeColor="text1"/>
          <w:sz w:val="28"/>
          <w:szCs w:val="28"/>
        </w:rPr>
      </w:pPr>
      <w:r w:rsidRPr="006E28BA">
        <w:rPr>
          <w:bCs/>
          <w:i/>
          <w:color w:val="000000" w:themeColor="text1"/>
          <w:sz w:val="28"/>
          <w:szCs w:val="28"/>
        </w:rPr>
        <w:t xml:space="preserve">Особенности выполнения административных процедур (действий) </w:t>
      </w:r>
    </w:p>
    <w:p w:rsidR="006E28BA" w:rsidRPr="006E28BA" w:rsidRDefault="006E28BA" w:rsidP="006E28BA">
      <w:pPr>
        <w:ind w:firstLine="708"/>
        <w:jc w:val="center"/>
        <w:rPr>
          <w:bCs/>
          <w:i/>
          <w:color w:val="000000" w:themeColor="text1"/>
          <w:sz w:val="28"/>
          <w:szCs w:val="28"/>
        </w:rPr>
      </w:pPr>
      <w:r w:rsidRPr="006E28BA">
        <w:rPr>
          <w:bCs/>
          <w:i/>
          <w:color w:val="000000" w:themeColor="text1"/>
          <w:sz w:val="28"/>
          <w:szCs w:val="28"/>
        </w:rPr>
        <w:t>в электронной форме</w:t>
      </w:r>
      <w:r w:rsidRPr="006E28BA">
        <w:rPr>
          <w:bCs/>
          <w:i/>
          <w:color w:val="000000" w:themeColor="text1"/>
          <w:sz w:val="28"/>
          <w:szCs w:val="28"/>
          <w:vertAlign w:val="superscript"/>
        </w:rPr>
        <w:footnoteReference w:id="17"/>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64. Предоставление муниципальной услуги в электронной форме посредством 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1) прием и регистрация заявления и иных документов, необходимых для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3) выдача заявителю результата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65. При поступлении заявления в электронной форме специалист уполномоченного подразделения: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1) сверяет данные, содержащиеся в направленных посредством ПГУ, Регионального портала, документах, с данными, указанными в заявлении;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направляет заявителю электронное уведомление о получении заявления и необходимых документов, прилагаемых к заявлению;</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3) направляет заявителю уведомление о принятом решении в электронной форме.</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При получении от заявителя заявления и прилагаемых к нему документов в электронной форме посредством ПГУ, Регионального портала специалист уполномоченного подразделения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Администрацию.</w:t>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center"/>
        <w:rPr>
          <w:bCs/>
          <w:i/>
          <w:color w:val="000000" w:themeColor="text1"/>
          <w:sz w:val="28"/>
          <w:szCs w:val="28"/>
        </w:rPr>
      </w:pPr>
      <w:r w:rsidRPr="006E28BA">
        <w:rPr>
          <w:bCs/>
          <w:i/>
          <w:color w:val="000000" w:themeColor="text1"/>
          <w:sz w:val="28"/>
          <w:szCs w:val="28"/>
        </w:rPr>
        <w:t xml:space="preserve">Особенности выполнения административных процедур (действий) в </w:t>
      </w:r>
      <w:r w:rsidRPr="006E28BA">
        <w:rPr>
          <w:i/>
          <w:color w:val="000000" w:themeColor="text1"/>
          <w:sz w:val="28"/>
          <w:szCs w:val="28"/>
        </w:rPr>
        <w:t>МФЦ</w:t>
      </w:r>
      <w:r w:rsidRPr="006E28BA">
        <w:rPr>
          <w:bCs/>
          <w:i/>
          <w:color w:val="000000" w:themeColor="text1"/>
          <w:sz w:val="28"/>
          <w:szCs w:val="28"/>
          <w:vertAlign w:val="superscript"/>
        </w:rPr>
        <w:t xml:space="preserve"> </w:t>
      </w:r>
      <w:r w:rsidRPr="006E28BA">
        <w:rPr>
          <w:bCs/>
          <w:i/>
          <w:color w:val="000000" w:themeColor="text1"/>
          <w:sz w:val="28"/>
          <w:szCs w:val="28"/>
          <w:vertAlign w:val="superscript"/>
        </w:rPr>
        <w:footnoteReference w:id="18"/>
      </w:r>
    </w:p>
    <w:p w:rsidR="006E28BA" w:rsidRPr="006E28BA" w:rsidRDefault="006E28BA" w:rsidP="006E28BA">
      <w:pPr>
        <w:ind w:firstLine="708"/>
        <w:jc w:val="both"/>
        <w:rPr>
          <w:bCs/>
          <w:color w:val="000000" w:themeColor="text1"/>
          <w:sz w:val="28"/>
          <w:szCs w:val="28"/>
        </w:rPr>
      </w:pP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66.  Получение заявителем муниципальной услуги в МФЦ осуществляется в соответствии с соглашениями, заключенными между МФЦ и Администрацией.</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67.  Заявление со всеми необходимыми документами подается через МФЦ в порядке, установленном Правилами организации деятельности </w:t>
      </w:r>
      <w:r w:rsidRPr="006E28BA">
        <w:rPr>
          <w:color w:val="000000" w:themeColor="text1"/>
          <w:sz w:val="28"/>
          <w:szCs w:val="28"/>
        </w:rPr>
        <w:t>МФЦ</w:t>
      </w:r>
      <w:r w:rsidRPr="006E28BA">
        <w:rPr>
          <w:bCs/>
          <w:color w:val="000000" w:themeColor="text1"/>
          <w:sz w:val="28"/>
          <w:szCs w:val="28"/>
        </w:rPr>
        <w:t>, утвержденными постановлением Правительства Российской Федерации от 22 декабря 2012 г. № 1376.</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68.  МФЦ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69. В случае подачи заявления со всеми необходимыми документами через МФЦ датой приема заявления считается дата </w:t>
      </w:r>
      <w:r w:rsidRPr="006E28BA">
        <w:rPr>
          <w:bCs/>
          <w:color w:val="000000" w:themeColor="text1"/>
          <w:sz w:val="28"/>
          <w:szCs w:val="28"/>
        </w:rPr>
        <w:lastRenderedPageBreak/>
        <w:t xml:space="preserve">регистрации в МФЦ. В случае если заявление подано через МФЦ и к заявлению не приложены необходимые документы или приложены не все документы в соответствии с пунктом 27  Администрация в </w:t>
      </w:r>
      <w:r w:rsidR="002D598B">
        <w:rPr>
          <w:bCs/>
          <w:color w:val="000000" w:themeColor="text1"/>
          <w:sz w:val="28"/>
          <w:szCs w:val="28"/>
        </w:rPr>
        <w:t>5</w:t>
      </w:r>
      <w:r w:rsidRPr="006E28BA">
        <w:rPr>
          <w:bCs/>
          <w:color w:val="000000" w:themeColor="text1"/>
          <w:sz w:val="28"/>
          <w:szCs w:val="28"/>
        </w:rPr>
        <w:t>-дневный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70.  Предоставление муниципальной услуги через МФЦ включает в себя следующие административные процедуры (действия):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1) информирование заявителей о порядке предоставления муниципальной услуги в </w:t>
      </w:r>
      <w:r w:rsidRPr="006E28BA">
        <w:rPr>
          <w:color w:val="000000" w:themeColor="text1"/>
          <w:sz w:val="28"/>
          <w:szCs w:val="28"/>
        </w:rPr>
        <w:t>МФЦ</w:t>
      </w:r>
      <w:r w:rsidRPr="006E28BA">
        <w:rPr>
          <w:bCs/>
          <w:color w:val="000000" w:themeColor="text1"/>
          <w:sz w:val="28"/>
          <w:szCs w:val="28"/>
        </w:rPr>
        <w:t>,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прием и регистрация заявления со всеми необходимыми документами;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3) направление заявления со всеми необходимыми документами</w:t>
      </w:r>
      <w:r w:rsidRPr="006E28BA">
        <w:rPr>
          <w:bCs/>
          <w:color w:val="000000" w:themeColor="text1"/>
          <w:sz w:val="28"/>
          <w:szCs w:val="28"/>
        </w:rPr>
        <w:br/>
        <w:t>в Администрацию;</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 уведомление заявителя о принятом по результатам предоставления муниципальной услуги решении и направление (выдача) результата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71. При поступлении заявления и необходимых документов МФЦ:</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1) сверяет данные представленных документов с данными, указанными в заявлении;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3) регистрирует заявление;</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 выдает заявителю расписку-уведомление с указанием регистрационного номера и даты приема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5) обеспечивает передачу в Администрацию заявления</w:t>
      </w:r>
      <w:r w:rsidRPr="006E28BA">
        <w:rPr>
          <w:bCs/>
          <w:color w:val="000000" w:themeColor="text1"/>
          <w:sz w:val="28"/>
          <w:szCs w:val="28"/>
        </w:rPr>
        <w:br/>
        <w:t>и необходимых документов в электронной форме в соответствии</w:t>
      </w:r>
      <w:r w:rsidRPr="006E28BA">
        <w:rPr>
          <w:bCs/>
          <w:color w:val="000000" w:themeColor="text1"/>
          <w:sz w:val="28"/>
          <w:szCs w:val="28"/>
        </w:rPr>
        <w:br/>
        <w:t>с нормативными правовыми актами Российской Федерации и соглашением о взаимодействии, заключенным между Администрацией и МФЦ,</w:t>
      </w:r>
      <w:r w:rsidRPr="006E28BA">
        <w:rPr>
          <w:bCs/>
          <w:color w:val="000000" w:themeColor="text1"/>
          <w:sz w:val="28"/>
          <w:szCs w:val="28"/>
        </w:rPr>
        <w:br/>
        <w:t>в порядке и сроки, которые установлены этим соглашением, но не позднее рабочего дня, следующего за днем поступления заявления;</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6) выдает (направляет) заявителю уведомление о принятом решении, а также результат предоставления муниципальной услуги.</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lastRenderedPageBreak/>
        <w:t>72.  Предоставление муниципальной услуги посредством комплексного запроса включает в себя следующие административные процедуры (действия)</w:t>
      </w:r>
      <w:r w:rsidRPr="006E28BA">
        <w:rPr>
          <w:bCs/>
          <w:color w:val="000000" w:themeColor="text1"/>
          <w:sz w:val="28"/>
          <w:szCs w:val="28"/>
          <w:vertAlign w:val="superscript"/>
        </w:rPr>
        <w:footnoteReference w:id="19"/>
      </w:r>
      <w:r w:rsidRPr="006E28BA">
        <w:rPr>
          <w:bCs/>
          <w:color w:val="000000" w:themeColor="text1"/>
          <w:sz w:val="28"/>
          <w:szCs w:val="28"/>
        </w:rPr>
        <w:t>:</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1) прием и регистрация комплексного запроса;</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2) сканирование представленных документов, необходимых</w:t>
      </w:r>
      <w:r w:rsidRPr="006E28BA">
        <w:rPr>
          <w:bCs/>
          <w:color w:val="000000" w:themeColor="text1"/>
          <w:sz w:val="28"/>
          <w:szCs w:val="28"/>
        </w:rPr>
        <w:br/>
        <w:t>для предоставления муниципальной услуги, предусмотренной настоящим Административным регламентом;</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 xml:space="preserve">3) формирование и направление </w:t>
      </w:r>
      <w:r w:rsidRPr="006E28BA">
        <w:rPr>
          <w:color w:val="000000" w:themeColor="text1"/>
          <w:sz w:val="28"/>
          <w:szCs w:val="28"/>
        </w:rPr>
        <w:t>МФЦ</w:t>
      </w:r>
      <w:r w:rsidRPr="006E28BA">
        <w:rPr>
          <w:bCs/>
          <w:color w:val="000000" w:themeColor="text1"/>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E28BA" w:rsidRPr="006E28BA" w:rsidRDefault="006E28BA" w:rsidP="006E28BA">
      <w:pPr>
        <w:ind w:firstLine="708"/>
        <w:jc w:val="both"/>
        <w:rPr>
          <w:bCs/>
          <w:color w:val="000000" w:themeColor="text1"/>
          <w:sz w:val="28"/>
          <w:szCs w:val="28"/>
        </w:rPr>
      </w:pPr>
      <w:r w:rsidRPr="006E28BA">
        <w:rPr>
          <w:bCs/>
          <w:color w:val="000000" w:themeColor="text1"/>
          <w:sz w:val="28"/>
          <w:szCs w:val="28"/>
        </w:rPr>
        <w:t>4) направление комплексного запроса со всеми необходимыми документами в Администрацию;</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bCs/>
          <w:color w:val="000000" w:themeColor="text1"/>
          <w:sz w:val="28"/>
          <w:szCs w:val="28"/>
        </w:rPr>
        <w:t>5) уведомление заявителя о принятом по результатам предоставления муниципальной услуги решении.</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Порядок исправления допущенных опечаток и ошибок</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выданных в результате предоставления муниципальной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услуги документах</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73.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МФЦ либо непосредственно при личном обращении в Администрацию</w:t>
      </w:r>
      <w:r w:rsidRPr="006E28BA">
        <w:rPr>
          <w:rStyle w:val="afa"/>
          <w:rFonts w:ascii="Times New Roman" w:hAnsi="Times New Roman"/>
          <w:color w:val="000000" w:themeColor="text1"/>
          <w:sz w:val="28"/>
          <w:szCs w:val="28"/>
        </w:rPr>
        <w:footnoteReference w:id="20"/>
      </w:r>
      <w:r w:rsidRPr="006E28BA">
        <w:rPr>
          <w:rFonts w:ascii="Times New Roman" w:hAnsi="Times New Roman" w:cs="Times New Roman"/>
          <w:color w:val="000000" w:themeColor="text1"/>
          <w:sz w:val="28"/>
          <w:szCs w:val="28"/>
        </w:rPr>
        <w:t xml:space="preserve"> с заявлением в произвольной форме</w:t>
      </w:r>
      <w:r w:rsidRPr="006E28BA">
        <w:rPr>
          <w:rStyle w:val="afa"/>
          <w:rFonts w:ascii="Times New Roman" w:hAnsi="Times New Roman"/>
          <w:color w:val="000000" w:themeColor="text1"/>
          <w:sz w:val="28"/>
          <w:szCs w:val="28"/>
        </w:rPr>
        <w:footnoteReference w:id="21"/>
      </w:r>
      <w:r w:rsidRPr="006E28BA">
        <w:rPr>
          <w:rFonts w:ascii="Times New Roman" w:hAnsi="Times New Roman" w:cs="Times New Roman"/>
          <w:color w:val="000000" w:themeColor="text1"/>
          <w:sz w:val="28"/>
          <w:szCs w:val="28"/>
        </w:rPr>
        <w:t xml:space="preserve">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74. Регистрация заявления о необходимости исправления допущенных опечаток и (или) ошибок осуществляется в сроки, предусмотренные пунктом 28 настоящего Административного регламента.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75.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5C08E7">
        <w:rPr>
          <w:rFonts w:ascii="Times New Roman" w:hAnsi="Times New Roman" w:cs="Times New Roman"/>
          <w:color w:val="000000" w:themeColor="text1"/>
          <w:sz w:val="28"/>
          <w:szCs w:val="28"/>
        </w:rPr>
        <w:t>трёх</w:t>
      </w:r>
      <w:r w:rsidRPr="006E28BA">
        <w:rPr>
          <w:rFonts w:ascii="Times New Roman" w:hAnsi="Times New Roman" w:cs="Times New Roman"/>
          <w:color w:val="000000" w:themeColor="text1"/>
          <w:sz w:val="28"/>
          <w:szCs w:val="28"/>
        </w:rPr>
        <w:t xml:space="preserve"> рабочих дней</w:t>
      </w:r>
      <w:r w:rsidRPr="006E28BA">
        <w:rPr>
          <w:rStyle w:val="afa"/>
          <w:rFonts w:ascii="Times New Roman" w:hAnsi="Times New Roman"/>
          <w:color w:val="000000" w:themeColor="text1"/>
          <w:sz w:val="28"/>
          <w:szCs w:val="28"/>
        </w:rPr>
        <w:footnoteReference w:id="22"/>
      </w:r>
      <w:r w:rsidRPr="006E28BA">
        <w:rPr>
          <w:rFonts w:ascii="Times New Roman" w:hAnsi="Times New Roman" w:cs="Times New Roman"/>
          <w:color w:val="000000" w:themeColor="text1"/>
          <w:sz w:val="28"/>
          <w:szCs w:val="28"/>
        </w:rPr>
        <w:t xml:space="preserve"> со дня регистрации в Администрации такого заявления.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lastRenderedPageBreak/>
        <w:t xml:space="preserve">В случае </w:t>
      </w:r>
      <w:r w:rsidRPr="006E28BA">
        <w:rPr>
          <w:rFonts w:ascii="Times New Roman" w:hAnsi="Times New Roman" w:cs="Times New Roman"/>
          <w:color w:val="000000" w:themeColor="text1"/>
          <w:sz w:val="28"/>
          <w:szCs w:val="28"/>
          <w:shd w:val="clear" w:color="auto" w:fill="FFFFFF"/>
        </w:rPr>
        <w:t>выявления допущенных опечаток и (или) ошибок в выданных в результате предоставления муниципальной услуги документах</w:t>
      </w:r>
      <w:r w:rsidRPr="006E28BA">
        <w:rPr>
          <w:rFonts w:ascii="Times New Roman" w:hAnsi="Times New Roman" w:cs="Times New Roman"/>
          <w:color w:val="000000" w:themeColor="text1"/>
          <w:sz w:val="28"/>
          <w:szCs w:val="28"/>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5C08E7">
        <w:rPr>
          <w:rFonts w:ascii="Times New Roman" w:hAnsi="Times New Roman" w:cs="Times New Roman"/>
          <w:color w:val="000000" w:themeColor="text1"/>
          <w:sz w:val="28"/>
          <w:szCs w:val="28"/>
        </w:rPr>
        <w:t>трёх</w:t>
      </w:r>
      <w:r w:rsidRPr="006E28BA">
        <w:rPr>
          <w:rFonts w:ascii="Times New Roman" w:hAnsi="Times New Roman" w:cs="Times New Roman"/>
          <w:color w:val="000000" w:themeColor="text1"/>
          <w:sz w:val="28"/>
          <w:szCs w:val="28"/>
        </w:rPr>
        <w:t xml:space="preserve"> рабочих дней со дня регистрации в Администрации заявления о необходимости исправления допущенных опечаток и (или) ошибок.</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E28BA">
        <w:rPr>
          <w:rFonts w:ascii="Times New Roman" w:hAnsi="Times New Roman" w:cs="Times New Roman"/>
          <w:color w:val="000000" w:themeColor="text1"/>
          <w:sz w:val="28"/>
          <w:szCs w:val="28"/>
        </w:rPr>
        <w:t xml:space="preserve">специалист Администрации, ответственный за предоставление муниципальной услуги, </w:t>
      </w:r>
      <w:r w:rsidRPr="006E28BA">
        <w:rPr>
          <w:rFonts w:ascii="Times New Roman" w:hAnsi="Times New Roman" w:cs="Times New Roman"/>
          <w:color w:val="000000" w:themeColor="text1"/>
          <w:sz w:val="28"/>
          <w:szCs w:val="28"/>
          <w:shd w:val="clear" w:color="auto" w:fill="FFFFFF"/>
        </w:rPr>
        <w:t xml:space="preserve">письменно сообщает заявителю об отсутствии таких опечаток и (или) ошибок </w:t>
      </w:r>
      <w:r w:rsidRPr="006E28BA">
        <w:rPr>
          <w:rFonts w:ascii="Times New Roman" w:hAnsi="Times New Roman" w:cs="Times New Roman"/>
          <w:color w:val="000000" w:themeColor="text1"/>
          <w:sz w:val="28"/>
          <w:szCs w:val="28"/>
        </w:rPr>
        <w:t xml:space="preserve">в срок </w:t>
      </w:r>
      <w:r w:rsidR="005C08E7">
        <w:rPr>
          <w:rFonts w:ascii="Times New Roman" w:hAnsi="Times New Roman" w:cs="Times New Roman"/>
          <w:color w:val="000000" w:themeColor="text1"/>
          <w:sz w:val="28"/>
          <w:szCs w:val="28"/>
        </w:rPr>
        <w:t>одного</w:t>
      </w:r>
      <w:r w:rsidRPr="006E28BA">
        <w:rPr>
          <w:rFonts w:ascii="Times New Roman" w:hAnsi="Times New Roman" w:cs="Times New Roman"/>
          <w:color w:val="000000" w:themeColor="text1"/>
          <w:sz w:val="28"/>
          <w:szCs w:val="28"/>
        </w:rPr>
        <w:t xml:space="preserve"> рабоч</w:t>
      </w:r>
      <w:r w:rsidR="005C08E7">
        <w:rPr>
          <w:rFonts w:ascii="Times New Roman" w:hAnsi="Times New Roman" w:cs="Times New Roman"/>
          <w:color w:val="000000" w:themeColor="text1"/>
          <w:sz w:val="28"/>
          <w:szCs w:val="28"/>
        </w:rPr>
        <w:t>его</w:t>
      </w:r>
      <w:r w:rsidRPr="006E28BA">
        <w:rPr>
          <w:rFonts w:ascii="Times New Roman" w:hAnsi="Times New Roman" w:cs="Times New Roman"/>
          <w:color w:val="000000" w:themeColor="text1"/>
          <w:sz w:val="28"/>
          <w:szCs w:val="28"/>
        </w:rPr>
        <w:t xml:space="preserve"> дн</w:t>
      </w:r>
      <w:r w:rsidR="005C08E7">
        <w:rPr>
          <w:rFonts w:ascii="Times New Roman" w:hAnsi="Times New Roman" w:cs="Times New Roman"/>
          <w:color w:val="000000" w:themeColor="text1"/>
          <w:sz w:val="28"/>
          <w:szCs w:val="28"/>
        </w:rPr>
        <w:t>я</w:t>
      </w:r>
      <w:r w:rsidRPr="006E28BA">
        <w:rPr>
          <w:rFonts w:ascii="Times New Roman" w:hAnsi="Times New Roman" w:cs="Times New Roman"/>
          <w:color w:val="000000" w:themeColor="text1"/>
          <w:sz w:val="28"/>
          <w:szCs w:val="28"/>
        </w:rPr>
        <w:t xml:space="preserve"> со дня регистрации в уполномоченном органе заявления о необходимости исправления допущенных опечаток и (или) ошибок.</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76. Документ, выдаваемый в результате предоставления муниципальной услуги, в который внесены исправления: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вручается заявителю лично или направляется почтовым отправлением;</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случае подачи заявления о необходимости исправления допущенных опечаток и (или) ошибок через МФЦ направляется в МФЦ для выдачи заявителю</w:t>
      </w:r>
      <w:r w:rsidRPr="006E28BA">
        <w:rPr>
          <w:rStyle w:val="afa"/>
          <w:rFonts w:ascii="Times New Roman" w:hAnsi="Times New Roman"/>
          <w:color w:val="000000" w:themeColor="text1"/>
          <w:sz w:val="28"/>
          <w:szCs w:val="28"/>
        </w:rPr>
        <w:footnoteReference w:id="23"/>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w:t>
      </w:r>
      <w:r w:rsidRPr="006E28BA">
        <w:rPr>
          <w:rStyle w:val="afa"/>
          <w:rFonts w:ascii="Times New Roman" w:hAnsi="Times New Roman"/>
          <w:color w:val="000000" w:themeColor="text1"/>
          <w:sz w:val="28"/>
          <w:szCs w:val="28"/>
        </w:rPr>
        <w:footnoteReference w:id="24"/>
      </w:r>
      <w:r w:rsidRPr="006E28BA">
        <w:rPr>
          <w:rFonts w:ascii="Times New Roman" w:hAnsi="Times New Roman" w:cs="Times New Roman"/>
          <w:color w:val="000000" w:themeColor="text1"/>
          <w:sz w:val="28"/>
          <w:szCs w:val="28"/>
        </w:rPr>
        <w:t xml:space="preserve"> направляется заявителю посредством ЕПГУ, Регионального портала.</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ind w:firstLine="709"/>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IV. Формы контроля за исполнением настоящего</w:t>
      </w:r>
    </w:p>
    <w:p w:rsidR="006E28BA" w:rsidRPr="006E28BA" w:rsidRDefault="006E28BA" w:rsidP="006E28BA">
      <w:pPr>
        <w:pStyle w:val="af7"/>
        <w:spacing w:before="0" w:beforeAutospacing="0" w:after="0" w:afterAutospacing="0"/>
        <w:ind w:firstLine="709"/>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Административного регламента</w:t>
      </w:r>
    </w:p>
    <w:p w:rsidR="006E28BA" w:rsidRPr="006E28BA" w:rsidRDefault="006E28BA" w:rsidP="006E28BA">
      <w:pPr>
        <w:pStyle w:val="af7"/>
        <w:spacing w:before="0" w:beforeAutospacing="0" w:after="0" w:afterAutospacing="0"/>
        <w:ind w:firstLine="709"/>
        <w:jc w:val="center"/>
        <w:rPr>
          <w:rFonts w:ascii="Times New Roman" w:hAnsi="Times New Roman" w:cs="Times New Roman"/>
          <w:color w:val="000000" w:themeColor="text1"/>
          <w:sz w:val="28"/>
          <w:szCs w:val="28"/>
        </w:rPr>
      </w:pP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ConsPlusNormal"/>
        <w:ind w:firstLine="709"/>
        <w:jc w:val="center"/>
        <w:outlineLvl w:val="1"/>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Порядок осуществления текущего контроля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 соблюдением и исполнением должностными</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лицами положений административного регламента и иных</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нормативных правовых актов, устанавливающих требования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к предоставлению муниципальной услуги,</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а также принятием ими решений</w:t>
      </w:r>
    </w:p>
    <w:p w:rsidR="006E28BA" w:rsidRPr="006E28BA" w:rsidRDefault="006E28BA" w:rsidP="006E28BA">
      <w:pPr>
        <w:pStyle w:val="ConsPlusNormal"/>
        <w:ind w:firstLine="709"/>
        <w:jc w:val="center"/>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77.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color w:val="000000" w:themeColor="text1"/>
          <w:sz w:val="28"/>
          <w:szCs w:val="28"/>
        </w:rPr>
        <w:t xml:space="preserve">Текущий </w:t>
      </w:r>
      <w:r w:rsidRPr="006E28BA">
        <w:rPr>
          <w:rFonts w:ascii="Times New Roman" w:hAnsi="Times New Roman" w:cs="Times New Roman"/>
          <w:color w:val="000000" w:themeColor="text1"/>
          <w:sz w:val="28"/>
          <w:szCs w:val="28"/>
        </w:rPr>
        <w:lastRenderedPageBreak/>
        <w:t>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78.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79. В ходе текущего контроля проверяется: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соблюдение сроков исполнения административных процедур;</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последовательность исполнения административных процедур;</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правомерность принятия решения о предоставлении (отказе в предоставлении)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80.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color w:val="000000" w:themeColor="text1"/>
          <w:sz w:val="28"/>
          <w:szCs w:val="28"/>
        </w:rPr>
        <w:t>немедленно информируют руководителя Администрации, а также предпринимают срочные меры по устранению нарушений.</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center"/>
        <w:outlineLvl w:val="1"/>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Порядок и периодичность осуществления плановых</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внеплановых проверок полноты и качества предоставления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 в том числе порядок и формы</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контроля за полнотой и качеством предоставления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color w:val="000000" w:themeColor="text1"/>
          <w:sz w:val="28"/>
          <w:szCs w:val="28"/>
        </w:rPr>
        <w:t>должностных лиц, ответственных за организацию работы по предоставлению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82. Проверки могут быть плановыми  и внеплановыми. </w:t>
      </w:r>
    </w:p>
    <w:p w:rsidR="006E28BA" w:rsidRPr="006E28BA" w:rsidRDefault="006E28BA" w:rsidP="006E28BA">
      <w:pPr>
        <w:pStyle w:val="ConsPlusNormal"/>
        <w:ind w:firstLine="709"/>
        <w:jc w:val="both"/>
        <w:rPr>
          <w:rFonts w:ascii="Times New Roman" w:hAnsi="Times New Roman" w:cs="Times New Roman"/>
          <w:i/>
          <w:color w:val="000000" w:themeColor="text1"/>
          <w:sz w:val="28"/>
          <w:szCs w:val="28"/>
        </w:rPr>
      </w:pPr>
      <w:r w:rsidRPr="006E28BA">
        <w:rPr>
          <w:rFonts w:ascii="Times New Roman" w:hAnsi="Times New Roman" w:cs="Times New Roman"/>
          <w:color w:val="000000" w:themeColor="text1"/>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Внеплановая проверка проводится по инициативе руководителя Администрации</w:t>
      </w:r>
      <w:r w:rsidRPr="006E28BA">
        <w:rPr>
          <w:rFonts w:ascii="Times New Roman" w:hAnsi="Times New Roman" w:cs="Times New Roman"/>
          <w:i/>
          <w:color w:val="000000" w:themeColor="text1"/>
          <w:sz w:val="28"/>
          <w:szCs w:val="28"/>
        </w:rPr>
        <w:t>,</w:t>
      </w:r>
      <w:r w:rsidRPr="006E28BA">
        <w:rPr>
          <w:rFonts w:ascii="Times New Roman" w:hAnsi="Times New Roman" w:cs="Times New Roman"/>
          <w:color w:val="000000" w:themeColor="text1"/>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83. В ходе проверок оценивается: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знание специалистами и уполномоченными должностными лицами Администрации,</w:t>
      </w:r>
      <w:r w:rsidRPr="006E28BA">
        <w:rPr>
          <w:i/>
          <w:color w:val="000000" w:themeColor="text1"/>
          <w:sz w:val="28"/>
          <w:szCs w:val="28"/>
        </w:rPr>
        <w:t xml:space="preserve"> </w:t>
      </w:r>
      <w:r w:rsidRPr="006E28BA">
        <w:rPr>
          <w:color w:val="000000" w:themeColor="text1"/>
          <w:sz w:val="28"/>
          <w:szCs w:val="28"/>
        </w:rPr>
        <w:t xml:space="preserve">должностными лицами, ответственными за организацию работы по предоставлению муниципальной услуги, </w:t>
      </w:r>
      <w:r w:rsidRPr="006E28BA">
        <w:rPr>
          <w:color w:val="000000" w:themeColor="text1"/>
          <w:sz w:val="28"/>
          <w:szCs w:val="28"/>
        </w:rPr>
        <w:lastRenderedPageBreak/>
        <w:t>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соблюдение специалистами и уполномоченными должностными лицами Администрации,</w:t>
      </w:r>
      <w:r w:rsidRPr="006E28BA">
        <w:rPr>
          <w:i/>
          <w:color w:val="000000" w:themeColor="text1"/>
          <w:sz w:val="28"/>
          <w:szCs w:val="28"/>
        </w:rPr>
        <w:t xml:space="preserve"> </w:t>
      </w:r>
      <w:r w:rsidRPr="006E28BA">
        <w:rPr>
          <w:color w:val="000000" w:themeColor="text1"/>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сроки исполнения административных процедур, в целях выявления возможности их сокращения;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своевременность информирования заявителей о ходе предоставления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устранение нарушений и недостатков, выявленных в ходе предыдущей проверки.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84. Проверка осуществляется на основании распоряжения руководителя Администрации.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Распоряжение руководителя Администрации</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color w:val="000000" w:themeColor="text1"/>
          <w:sz w:val="28"/>
          <w:szCs w:val="28"/>
        </w:rPr>
        <w:t>о проведении проверки содержит:</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 наименование органа;</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 цели, задачи, предмет проверки;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4) правовые основания проведения проверки;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5) даты начала и окончания проведения проверки;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6) срок подготовки акта проверки.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85. Специалисты и уполномоченные должностные лица Администрации,</w:t>
      </w:r>
      <w:r w:rsidRPr="006E28BA">
        <w:rPr>
          <w:i/>
          <w:color w:val="000000" w:themeColor="text1"/>
          <w:sz w:val="28"/>
          <w:szCs w:val="28"/>
        </w:rPr>
        <w:t xml:space="preserve"> </w:t>
      </w:r>
      <w:r w:rsidRPr="006E28BA">
        <w:rPr>
          <w:color w:val="000000" w:themeColor="text1"/>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86. Результаты проверки оформляются в акте, в котором отмечаются выявленные недостатки и предложения по их устранению.</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Акт подписывают должностные лица, уполномоченные на проведение проверки (либо председатель, члены и секретарь комиссии).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Проверяемые лица под роспись знакомятся с актом.</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lastRenderedPageBreak/>
        <w:t>Ответственность должностных лиц за решения и действия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(бездействие), принимаемые (осуществляемые) ими в ходе</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предоставления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87. Специалисты и уполномоченные должностные лица Администрации,</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color w:val="000000" w:themeColor="text1"/>
          <w:sz w:val="28"/>
          <w:szCs w:val="28"/>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center"/>
        <w:outlineLvl w:val="1"/>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Требования к порядку и формам контроля</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за предоставлением муниципальной услуги, в том числе</w:t>
      </w:r>
    </w:p>
    <w:p w:rsidR="006E28BA" w:rsidRPr="006E28BA" w:rsidRDefault="006E28BA" w:rsidP="006E28BA">
      <w:pPr>
        <w:pStyle w:val="ConsPlusNormal"/>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со стороны граждан, их объединений и организаций</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88.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89. Граждане, их объединения и организации также вправе:</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вносить предложения о мерах по устранению нарушений административного регламента.</w:t>
      </w:r>
    </w:p>
    <w:p w:rsidR="006E28BA" w:rsidRPr="006E28BA" w:rsidRDefault="006E28BA" w:rsidP="006E28BA">
      <w:pPr>
        <w:pStyle w:val="ConsPlusNormal"/>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90.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91.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6E28BA" w:rsidRPr="006E28BA" w:rsidRDefault="006E28BA" w:rsidP="006E28BA">
      <w:pPr>
        <w:ind w:firstLine="709"/>
        <w:jc w:val="center"/>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b/>
          <w:color w:val="000000" w:themeColor="text1"/>
          <w:sz w:val="28"/>
          <w:szCs w:val="28"/>
        </w:rPr>
      </w:pPr>
      <w:r w:rsidRPr="006E28BA">
        <w:rPr>
          <w:rFonts w:ascii="Times New Roman" w:hAnsi="Times New Roman" w:cs="Times New Roman"/>
          <w:b/>
          <w:color w:val="000000" w:themeColor="text1"/>
          <w:sz w:val="28"/>
          <w:szCs w:val="28"/>
        </w:rPr>
        <w:t xml:space="preserve">V. Досудебный (внесудебный) порядок обжалования решений </w:t>
      </w:r>
      <w:r w:rsidRPr="006E28BA">
        <w:rPr>
          <w:rFonts w:ascii="Times New Roman" w:hAnsi="Times New Roman" w:cs="Times New Roman"/>
          <w:b/>
          <w:color w:val="000000" w:themeColor="text1"/>
          <w:sz w:val="28"/>
          <w:szCs w:val="28"/>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Информация для заинтересованных лиц об их праве</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на досудебное (внесудебное) обжалование действий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(бездействия) и (или) решений, принятых (осуществляемых)</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в ходе предоставления муниципальной услуги</w:t>
      </w:r>
    </w:p>
    <w:p w:rsidR="006E28BA" w:rsidRPr="006E28BA" w:rsidRDefault="006E28BA" w:rsidP="006E28BA">
      <w:pPr>
        <w:ind w:firstLine="709"/>
        <w:jc w:val="both"/>
        <w:rPr>
          <w:color w:val="000000" w:themeColor="text1"/>
          <w:sz w:val="28"/>
          <w:szCs w:val="28"/>
        </w:rPr>
      </w:pPr>
    </w:p>
    <w:p w:rsidR="006E28BA" w:rsidRPr="006E28BA" w:rsidRDefault="006E28BA" w:rsidP="006E28BA">
      <w:pPr>
        <w:ind w:firstLine="709"/>
        <w:jc w:val="both"/>
        <w:rPr>
          <w:color w:val="000000" w:themeColor="text1"/>
          <w:sz w:val="28"/>
          <w:szCs w:val="28"/>
        </w:rPr>
      </w:pPr>
      <w:r w:rsidRPr="006E28BA">
        <w:rPr>
          <w:color w:val="000000" w:themeColor="text1"/>
          <w:sz w:val="28"/>
          <w:szCs w:val="28"/>
        </w:rPr>
        <w:lastRenderedPageBreak/>
        <w:t>92.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нарушение срока предоставления муниципальной услуги;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E28BA" w:rsidRPr="006E28BA" w:rsidRDefault="006E28BA" w:rsidP="006E28BA">
      <w:pPr>
        <w:pStyle w:val="ConsPlusNormal"/>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6E28BA">
        <w:rPr>
          <w:rFonts w:ascii="Times New Roman" w:hAnsi="Times New Roman" w:cs="Times New Roman"/>
          <w:color w:val="000000" w:themeColor="text1"/>
          <w:sz w:val="28"/>
          <w:szCs w:val="28"/>
        </w:rPr>
        <w:lastRenderedPageBreak/>
        <w:t>случаев, предусмотренных пунктом 4 части 1 статьи 7 Федерального закона.</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consplustitle0"/>
        <w:spacing w:before="0" w:beforeAutospacing="0" w:after="0" w:afterAutospacing="0"/>
        <w:jc w:val="center"/>
        <w:rPr>
          <w:b/>
          <w:bCs/>
          <w:i/>
          <w:color w:val="000000" w:themeColor="text1"/>
          <w:sz w:val="28"/>
          <w:szCs w:val="28"/>
        </w:rPr>
      </w:pPr>
      <w:r w:rsidRPr="006E28BA">
        <w:rPr>
          <w:i/>
          <w:color w:val="000000" w:themeColor="text1"/>
          <w:sz w:val="28"/>
          <w:szCs w:val="28"/>
        </w:rPr>
        <w:t>Органы местного самоуправления, организации и уполномоченные</w:t>
      </w:r>
    </w:p>
    <w:p w:rsidR="006E28BA" w:rsidRPr="006E28BA" w:rsidRDefault="006E28BA" w:rsidP="006E28BA">
      <w:pPr>
        <w:pStyle w:val="consplustitle0"/>
        <w:spacing w:before="0" w:beforeAutospacing="0" w:after="0" w:afterAutospacing="0"/>
        <w:jc w:val="center"/>
        <w:rPr>
          <w:b/>
          <w:bCs/>
          <w:i/>
          <w:color w:val="000000" w:themeColor="text1"/>
          <w:sz w:val="28"/>
          <w:szCs w:val="28"/>
        </w:rPr>
      </w:pPr>
      <w:r w:rsidRPr="006E28BA">
        <w:rPr>
          <w:i/>
          <w:color w:val="000000" w:themeColor="text1"/>
          <w:sz w:val="28"/>
          <w:szCs w:val="28"/>
        </w:rPr>
        <w:t>на рассмотрение жалобы лица, которым может быть направлена</w:t>
      </w:r>
    </w:p>
    <w:p w:rsidR="006E28BA" w:rsidRPr="006E28BA" w:rsidRDefault="006E28BA" w:rsidP="006E28BA">
      <w:pPr>
        <w:pStyle w:val="consplustitle0"/>
        <w:spacing w:before="0" w:beforeAutospacing="0" w:after="0" w:afterAutospacing="0"/>
        <w:jc w:val="center"/>
        <w:rPr>
          <w:b/>
          <w:bCs/>
          <w:i/>
          <w:color w:val="000000" w:themeColor="text1"/>
          <w:sz w:val="28"/>
          <w:szCs w:val="28"/>
        </w:rPr>
      </w:pPr>
      <w:r w:rsidRPr="006E28BA">
        <w:rPr>
          <w:i/>
          <w:color w:val="000000" w:themeColor="text1"/>
          <w:sz w:val="28"/>
          <w:szCs w:val="28"/>
        </w:rPr>
        <w:t>жалоба заявителя в досудебном (внесудебном) порядке</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93. Жалоба на решения и действия (бездействие) Администрации, </w:t>
      </w:r>
      <w:r w:rsidRPr="006E28BA">
        <w:rPr>
          <w:rFonts w:ascii="Times New Roman" w:hAnsi="Times New Roman" w:cs="Times New Roman"/>
          <w:color w:val="000000" w:themeColor="text1"/>
          <w:sz w:val="28"/>
          <w:szCs w:val="28"/>
        </w:rPr>
        <w:br/>
        <w:t xml:space="preserve">а также его должностных лиц либо муниципальных служащих подается </w:t>
      </w:r>
      <w:r w:rsidRPr="006E28BA">
        <w:rPr>
          <w:rFonts w:ascii="Times New Roman" w:hAnsi="Times New Roman" w:cs="Times New Roman"/>
          <w:color w:val="000000" w:themeColor="text1"/>
          <w:sz w:val="28"/>
          <w:szCs w:val="28"/>
        </w:rPr>
        <w:br/>
        <w:t xml:space="preserve">в Администрацию заявителем в письменной форме на бумажном носителе, </w:t>
      </w:r>
      <w:r w:rsidRPr="006E28BA">
        <w:rPr>
          <w:rFonts w:ascii="Times New Roman" w:hAnsi="Times New Roman" w:cs="Times New Roman"/>
          <w:color w:val="000000" w:themeColor="text1"/>
          <w:sz w:val="28"/>
          <w:szCs w:val="28"/>
        </w:rPr>
        <w:br/>
        <w:t>в электронной форме в Администрацию.</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Жалоба на решения и действия (бездействие) Администрации, а также его должностных лиц либо муниципальных служащих может быть направлена по </w:t>
      </w:r>
      <w:r w:rsidRPr="005C08E7">
        <w:rPr>
          <w:rFonts w:ascii="Times New Roman" w:hAnsi="Times New Roman" w:cs="Times New Roman"/>
          <w:color w:val="000000" w:themeColor="text1"/>
          <w:sz w:val="28"/>
          <w:szCs w:val="28"/>
        </w:rPr>
        <w:t>почте, через МФЦ</w:t>
      </w:r>
      <w:r w:rsidRPr="005C08E7">
        <w:rPr>
          <w:rStyle w:val="afa"/>
          <w:rFonts w:ascii="Times New Roman" w:hAnsi="Times New Roman"/>
          <w:color w:val="000000" w:themeColor="text1"/>
          <w:sz w:val="28"/>
          <w:szCs w:val="28"/>
        </w:rPr>
        <w:footnoteReference w:id="25"/>
      </w:r>
      <w:r w:rsidRPr="005C08E7">
        <w:rPr>
          <w:rFonts w:ascii="Times New Roman" w:hAnsi="Times New Roman" w:cs="Times New Roman"/>
          <w:color w:val="000000" w:themeColor="text1"/>
          <w:sz w:val="28"/>
          <w:szCs w:val="28"/>
        </w:rPr>
        <w:t>, с использованием</w:t>
      </w:r>
      <w:r w:rsidRPr="006E28BA">
        <w:rPr>
          <w:rFonts w:ascii="Times New Roman" w:hAnsi="Times New Roman" w:cs="Times New Roman"/>
          <w:color w:val="000000" w:themeColor="text1"/>
          <w:sz w:val="28"/>
          <w:szCs w:val="28"/>
        </w:rPr>
        <w:t xml:space="preserve"> информационно-телекоммуникационной сети «Интернет», официального сайта, ЕПГУ либо Регионального портала</w:t>
      </w:r>
      <w:r w:rsidRPr="006E28BA">
        <w:rPr>
          <w:rStyle w:val="afa"/>
          <w:rFonts w:ascii="Times New Roman" w:hAnsi="Times New Roman"/>
          <w:color w:val="000000" w:themeColor="text1"/>
          <w:sz w:val="28"/>
          <w:szCs w:val="28"/>
        </w:rPr>
        <w:footnoteReference w:id="26"/>
      </w:r>
      <w:r w:rsidRPr="006E28BA">
        <w:rPr>
          <w:rFonts w:ascii="Times New Roman" w:hAnsi="Times New Roman" w:cs="Times New Roman"/>
          <w:color w:val="000000" w:themeColor="text1"/>
          <w:sz w:val="28"/>
          <w:szCs w:val="28"/>
        </w:rPr>
        <w:t>, а также может быть принята при личном приеме заявителя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Жалобы на решения и действия (бездействие) руководителя Администрации, </w:t>
      </w:r>
      <w:r w:rsidRPr="005C08E7">
        <w:rPr>
          <w:color w:val="000000" w:themeColor="text1"/>
          <w:sz w:val="28"/>
          <w:szCs w:val="28"/>
        </w:rPr>
        <w:t>подаются в вышестоящий орган (при его наличии)</w:t>
      </w:r>
      <w:r w:rsidRPr="005C08E7">
        <w:rPr>
          <w:rStyle w:val="afa"/>
          <w:color w:val="000000" w:themeColor="text1"/>
          <w:sz w:val="28"/>
          <w:szCs w:val="28"/>
        </w:rPr>
        <w:footnoteReference w:id="27"/>
      </w:r>
      <w:r w:rsidRPr="006E28BA">
        <w:rPr>
          <w:color w:val="000000" w:themeColor="text1"/>
          <w:sz w:val="28"/>
          <w:szCs w:val="28"/>
        </w:rPr>
        <w:t xml:space="preserve"> либо в случае его отсутствия рассматриваются непосредственно руководителем Администрации.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11.2 Федерального закона, либо в порядке, установленном антимонопольным законодательством Российской Федерации, в антимонопольный орган.</w:t>
      </w:r>
    </w:p>
    <w:p w:rsidR="006E28BA" w:rsidRPr="006E28BA" w:rsidRDefault="006E28BA" w:rsidP="006E28BA">
      <w:pPr>
        <w:ind w:firstLine="709"/>
        <w:jc w:val="both"/>
        <w:rPr>
          <w:color w:val="000000" w:themeColor="text1"/>
          <w:sz w:val="28"/>
          <w:szCs w:val="28"/>
        </w:rPr>
      </w:pP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Способы информирования заявителей о порядке подачи</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и рассмотрения жалобы</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94.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w:t>
      </w:r>
      <w:r w:rsidRPr="006E28BA">
        <w:rPr>
          <w:rFonts w:ascii="Times New Roman" w:hAnsi="Times New Roman" w:cs="Times New Roman"/>
          <w:color w:val="000000" w:themeColor="text1"/>
          <w:sz w:val="28"/>
          <w:szCs w:val="28"/>
        </w:rPr>
        <w:lastRenderedPageBreak/>
        <w:t>портале, а также может быть сообщена заявителю в устной и (или) в письменной форме.</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Перечень нормативных правовых актов, регулирующих</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порядок досудебного (внесудебного) обжалования решений</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 xml:space="preserve">и действий (бездействия) уполномоченного </w:t>
      </w:r>
    </w:p>
    <w:p w:rsidR="006E28BA" w:rsidRPr="006E28BA" w:rsidRDefault="006E28BA" w:rsidP="006E28BA">
      <w:pPr>
        <w:pStyle w:val="af7"/>
        <w:spacing w:before="0" w:beforeAutospacing="0" w:after="0" w:afterAutospacing="0"/>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органа, а также его должностных лиц</w:t>
      </w:r>
    </w:p>
    <w:p w:rsidR="006E28BA" w:rsidRPr="006E28BA" w:rsidRDefault="006E28BA" w:rsidP="006E28BA">
      <w:pPr>
        <w:pStyle w:val="af7"/>
        <w:spacing w:before="0" w:beforeAutospacing="0" w:after="0" w:afterAutospacing="0"/>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95.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w:t>
      </w:r>
      <w:r w:rsidR="00433FA7">
        <w:rPr>
          <w:rFonts w:ascii="Times New Roman" w:hAnsi="Times New Roman" w:cs="Times New Roman"/>
          <w:color w:val="000000" w:themeColor="text1"/>
          <w:sz w:val="28"/>
          <w:szCs w:val="28"/>
        </w:rPr>
        <w:t>администрации Сернурского муниципального района</w:t>
      </w:r>
      <w:r w:rsidRPr="006E28BA">
        <w:rPr>
          <w:rFonts w:ascii="Times New Roman" w:hAnsi="Times New Roman" w:cs="Times New Roman"/>
          <w:color w:val="000000" w:themeColor="text1"/>
          <w:sz w:val="28"/>
          <w:szCs w:val="28"/>
        </w:rPr>
        <w:t xml:space="preserve"> от </w:t>
      </w:r>
      <w:r w:rsidR="00433FA7">
        <w:rPr>
          <w:rFonts w:ascii="Times New Roman" w:hAnsi="Times New Roman" w:cs="Times New Roman"/>
          <w:color w:val="000000" w:themeColor="text1"/>
          <w:sz w:val="28"/>
          <w:szCs w:val="28"/>
        </w:rPr>
        <w:t>18 мая 2020 года</w:t>
      </w:r>
      <w:r w:rsidRPr="006E28BA">
        <w:rPr>
          <w:rFonts w:ascii="Times New Roman" w:hAnsi="Times New Roman" w:cs="Times New Roman"/>
          <w:color w:val="000000" w:themeColor="text1"/>
          <w:sz w:val="28"/>
          <w:szCs w:val="28"/>
        </w:rPr>
        <w:t xml:space="preserve"> № </w:t>
      </w:r>
      <w:r w:rsidR="00433FA7">
        <w:rPr>
          <w:rFonts w:ascii="Times New Roman" w:hAnsi="Times New Roman" w:cs="Times New Roman"/>
          <w:color w:val="000000" w:themeColor="text1"/>
          <w:sz w:val="28"/>
          <w:szCs w:val="28"/>
        </w:rPr>
        <w:t>170</w:t>
      </w:r>
      <w:r w:rsidRPr="006E28BA">
        <w:rPr>
          <w:rFonts w:ascii="Times New Roman" w:hAnsi="Times New Roman" w:cs="Times New Roman"/>
          <w:color w:val="000000" w:themeColor="text1"/>
          <w:sz w:val="28"/>
          <w:szCs w:val="28"/>
        </w:rPr>
        <w:t xml:space="preserve"> </w:t>
      </w:r>
      <w:r w:rsidRPr="006E28BA">
        <w:rPr>
          <w:rFonts w:ascii="Times New Roman" w:hAnsi="Times New Roman" w:cs="Times New Roman"/>
          <w:i/>
          <w:color w:val="000000" w:themeColor="text1"/>
          <w:sz w:val="28"/>
          <w:szCs w:val="28"/>
        </w:rPr>
        <w:t xml:space="preserve">«О порядке подачи и рассмотрения жалоб на решения и действия (бездействие) администрации </w:t>
      </w:r>
      <w:r w:rsidR="00433FA7">
        <w:rPr>
          <w:rFonts w:ascii="Times New Roman" w:hAnsi="Times New Roman" w:cs="Times New Roman"/>
          <w:i/>
          <w:color w:val="000000" w:themeColor="text1"/>
          <w:sz w:val="28"/>
          <w:szCs w:val="28"/>
        </w:rPr>
        <w:t>Сернурского муниципального района</w:t>
      </w:r>
      <w:r w:rsidRPr="006E28BA">
        <w:rPr>
          <w:rFonts w:ascii="Times New Roman" w:hAnsi="Times New Roman" w:cs="Times New Roman"/>
          <w:i/>
          <w:color w:val="000000" w:themeColor="text1"/>
          <w:sz w:val="28"/>
          <w:szCs w:val="28"/>
        </w:rPr>
        <w:t xml:space="preserve"> </w:t>
      </w:r>
      <w:r w:rsidRPr="006E28BA">
        <w:rPr>
          <w:rFonts w:ascii="Times New Roman" w:hAnsi="Times New Roman" w:cs="Times New Roman"/>
          <w:bCs/>
          <w:i/>
          <w:color w:val="000000" w:themeColor="text1"/>
          <w:kern w:val="28"/>
          <w:sz w:val="28"/>
          <w:szCs w:val="28"/>
        </w:rPr>
        <w:t xml:space="preserve">и её должностных лиц, структурных подразделений и их должностных лиц, муниципальных служащих администрации </w:t>
      </w:r>
      <w:r w:rsidR="00433FA7">
        <w:rPr>
          <w:rFonts w:ascii="Times New Roman" w:hAnsi="Times New Roman" w:cs="Times New Roman"/>
          <w:bCs/>
          <w:i/>
          <w:color w:val="000000" w:themeColor="text1"/>
          <w:kern w:val="28"/>
          <w:sz w:val="28"/>
          <w:szCs w:val="28"/>
        </w:rPr>
        <w:t>Сернурский муниципальный район</w:t>
      </w:r>
      <w:r w:rsidRPr="006E28BA">
        <w:rPr>
          <w:rStyle w:val="afa"/>
          <w:rFonts w:ascii="Times New Roman" w:hAnsi="Times New Roman"/>
          <w:bCs/>
          <w:i/>
          <w:color w:val="000000" w:themeColor="text1"/>
          <w:kern w:val="28"/>
          <w:sz w:val="28"/>
          <w:szCs w:val="28"/>
        </w:rPr>
        <w:footnoteReference w:id="28"/>
      </w:r>
      <w:r w:rsidRPr="006E28BA">
        <w:rPr>
          <w:rFonts w:ascii="Times New Roman" w:hAnsi="Times New Roman" w:cs="Times New Roman"/>
          <w:bCs/>
          <w:color w:val="000000" w:themeColor="text1"/>
          <w:kern w:val="28"/>
          <w:sz w:val="28"/>
          <w:szCs w:val="28"/>
        </w:rPr>
        <w:t>.</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96.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6E28BA" w:rsidRPr="006E28BA" w:rsidRDefault="006E28BA" w:rsidP="006E28BA">
      <w:pPr>
        <w:pStyle w:val="af7"/>
        <w:spacing w:before="0" w:beforeAutospacing="0" w:after="0" w:afterAutospacing="0"/>
        <w:ind w:firstLine="709"/>
        <w:jc w:val="center"/>
        <w:rPr>
          <w:rFonts w:ascii="Times New Roman" w:hAnsi="Times New Roman" w:cs="Times New Roman"/>
          <w:i/>
          <w:color w:val="000000" w:themeColor="text1"/>
          <w:sz w:val="28"/>
          <w:szCs w:val="28"/>
        </w:rPr>
      </w:pPr>
    </w:p>
    <w:p w:rsidR="006E28BA" w:rsidRPr="006E28BA" w:rsidRDefault="006E28BA" w:rsidP="006E28BA">
      <w:pPr>
        <w:pStyle w:val="af7"/>
        <w:spacing w:before="0" w:beforeAutospacing="0" w:after="0" w:afterAutospacing="0"/>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i/>
          <w:color w:val="000000" w:themeColor="text1"/>
          <w:sz w:val="28"/>
          <w:szCs w:val="28"/>
        </w:rPr>
        <w:t>Досудебный (внесудебный) порядок обжалования</w:t>
      </w:r>
    </w:p>
    <w:p w:rsidR="006E28BA" w:rsidRPr="006E28BA" w:rsidRDefault="006E28BA" w:rsidP="006E28BA">
      <w:pPr>
        <w:pStyle w:val="af7"/>
        <w:spacing w:before="0" w:beforeAutospacing="0" w:after="0" w:afterAutospacing="0"/>
        <w:ind w:firstLine="709"/>
        <w:jc w:val="center"/>
        <w:rPr>
          <w:rFonts w:ascii="Times New Roman" w:hAnsi="Times New Roman" w:cs="Times New Roman"/>
          <w:bCs/>
          <w:i/>
          <w:color w:val="000000" w:themeColor="text1"/>
          <w:sz w:val="28"/>
          <w:szCs w:val="28"/>
          <w:shd w:val="clear" w:color="auto" w:fill="FFFFFF"/>
        </w:rPr>
      </w:pPr>
      <w:r w:rsidRPr="006E28BA">
        <w:rPr>
          <w:rFonts w:ascii="Times New Roman" w:hAnsi="Times New Roman" w:cs="Times New Roman"/>
          <w:i/>
          <w:color w:val="000000" w:themeColor="text1"/>
          <w:sz w:val="28"/>
          <w:szCs w:val="28"/>
        </w:rPr>
        <w:t>решений и действий (бездействия) МФЦ, работника МФЦ</w:t>
      </w:r>
      <w:r w:rsidRPr="006E28BA">
        <w:rPr>
          <w:rFonts w:ascii="Times New Roman" w:hAnsi="Times New Roman" w:cs="Times New Roman"/>
          <w:bCs/>
          <w:i/>
          <w:color w:val="000000" w:themeColor="text1"/>
          <w:sz w:val="28"/>
          <w:szCs w:val="28"/>
          <w:shd w:val="clear" w:color="auto" w:fill="FFFFFF"/>
        </w:rPr>
        <w:t xml:space="preserve">, </w:t>
      </w:r>
    </w:p>
    <w:p w:rsidR="006E28BA" w:rsidRPr="006E28BA" w:rsidRDefault="006E28BA" w:rsidP="006E28BA">
      <w:pPr>
        <w:pStyle w:val="af7"/>
        <w:spacing w:before="0" w:beforeAutospacing="0" w:after="0" w:afterAutospacing="0"/>
        <w:ind w:firstLine="709"/>
        <w:jc w:val="center"/>
        <w:rPr>
          <w:rFonts w:ascii="Times New Roman" w:hAnsi="Times New Roman" w:cs="Times New Roman"/>
          <w:bCs/>
          <w:i/>
          <w:color w:val="000000" w:themeColor="text1"/>
          <w:sz w:val="28"/>
          <w:szCs w:val="28"/>
          <w:shd w:val="clear" w:color="auto" w:fill="FFFFFF"/>
        </w:rPr>
      </w:pPr>
      <w:r w:rsidRPr="006E28BA">
        <w:rPr>
          <w:rFonts w:ascii="Times New Roman" w:hAnsi="Times New Roman" w:cs="Times New Roman"/>
          <w:bCs/>
          <w:i/>
          <w:color w:val="000000" w:themeColor="text1"/>
          <w:sz w:val="28"/>
          <w:szCs w:val="28"/>
          <w:shd w:val="clear" w:color="auto" w:fill="FFFFFF"/>
        </w:rPr>
        <w:t xml:space="preserve">а также организаций, предусмотренных частью 1.1 статьи 16 </w:t>
      </w:r>
    </w:p>
    <w:p w:rsidR="006E28BA" w:rsidRPr="006E28BA" w:rsidRDefault="006E28BA" w:rsidP="006E28BA">
      <w:pPr>
        <w:pStyle w:val="af7"/>
        <w:spacing w:before="0" w:beforeAutospacing="0" w:after="0" w:afterAutospacing="0"/>
        <w:ind w:firstLine="709"/>
        <w:jc w:val="center"/>
        <w:rPr>
          <w:rFonts w:ascii="Times New Roman" w:hAnsi="Times New Roman" w:cs="Times New Roman"/>
          <w:i/>
          <w:color w:val="000000" w:themeColor="text1"/>
          <w:sz w:val="28"/>
          <w:szCs w:val="28"/>
        </w:rPr>
      </w:pPr>
      <w:r w:rsidRPr="006E28BA">
        <w:rPr>
          <w:rFonts w:ascii="Times New Roman" w:hAnsi="Times New Roman" w:cs="Times New Roman"/>
          <w:bCs/>
          <w:i/>
          <w:color w:val="000000" w:themeColor="text1"/>
          <w:sz w:val="28"/>
          <w:szCs w:val="28"/>
          <w:shd w:val="clear" w:color="auto" w:fill="FFFFFF"/>
        </w:rPr>
        <w:t>Федерального закона, или их работников</w:t>
      </w:r>
      <w:r w:rsidRPr="006E28BA">
        <w:rPr>
          <w:rStyle w:val="afa"/>
          <w:rFonts w:ascii="Times New Roman" w:hAnsi="Times New Roman"/>
          <w:color w:val="000000" w:themeColor="text1"/>
          <w:sz w:val="28"/>
          <w:szCs w:val="28"/>
        </w:rPr>
        <w:footnoteReference w:id="29"/>
      </w:r>
    </w:p>
    <w:p w:rsidR="006E28BA" w:rsidRPr="006E28BA" w:rsidRDefault="006E28BA" w:rsidP="006E28BA">
      <w:pPr>
        <w:pStyle w:val="af7"/>
        <w:spacing w:before="0" w:beforeAutospacing="0" w:after="0" w:afterAutospacing="0"/>
        <w:ind w:firstLine="709"/>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97. Заявитель имеет право подать жалобу на решения и (или) действия (бездействие) МФЦ, работника МФЦ, или их работников </w:t>
      </w:r>
      <w:r w:rsidRPr="006E28BA">
        <w:rPr>
          <w:rFonts w:ascii="Times New Roman" w:hAnsi="Times New Roman" w:cs="Times New Roman"/>
          <w:bCs/>
          <w:color w:val="000000" w:themeColor="text1"/>
          <w:sz w:val="28"/>
          <w:szCs w:val="28"/>
          <w:shd w:val="clear" w:color="auto" w:fill="FFFFFF"/>
        </w:rPr>
        <w:t>а также организаций, предусмотренных частью 1.1 статьи 16 Федерального закона, или их работников</w:t>
      </w:r>
      <w:r w:rsidRPr="006E28BA">
        <w:rPr>
          <w:rFonts w:ascii="Times New Roman" w:hAnsi="Times New Roman" w:cs="Times New Roman"/>
          <w:color w:val="000000" w:themeColor="text1"/>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6E28BA">
        <w:rPr>
          <w:color w:val="000000" w:themeColor="text1"/>
          <w:sz w:val="28"/>
          <w:szCs w:val="28"/>
        </w:rPr>
        <w:lastRenderedPageBreak/>
        <w:t>муниципальных услуг в полном объеме в порядке, определенном частью 1.3 статьи 16 Федерального закона;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7) отказ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8) нарушение срока или порядка выдачи документов по результатам предоставления муниципальной услуги;</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E28BA">
        <w:rPr>
          <w:color w:val="000000" w:themeColor="text1"/>
          <w:sz w:val="28"/>
          <w:szCs w:val="28"/>
        </w:rPr>
        <w:lastRenderedPageBreak/>
        <w:t>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98. Предметом жалобы является нарушение прав и законных интересов заявителя, противоправные решения и (или) действия (бездействие) МФЦ, его работников, </w:t>
      </w:r>
      <w:r w:rsidRPr="006E28BA">
        <w:rPr>
          <w:rFonts w:ascii="Times New Roman" w:hAnsi="Times New Roman" w:cs="Times New Roman"/>
          <w:bCs/>
          <w:color w:val="000000" w:themeColor="text1"/>
          <w:sz w:val="28"/>
          <w:szCs w:val="28"/>
          <w:shd w:val="clear" w:color="auto" w:fill="FFFFFF"/>
        </w:rPr>
        <w:t>а также организаций, предусмотренных частью 1.1 статьи 16 Федерального закона, или их работников</w:t>
      </w:r>
      <w:r w:rsidRPr="006E28BA">
        <w:rPr>
          <w:rFonts w:ascii="Times New Roman" w:hAnsi="Times New Roman" w:cs="Times New Roman"/>
          <w:color w:val="000000" w:themeColor="text1"/>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99. Жалоба подается в письменной форме на бумажном носителе, в электронной форме в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Республики Марий Эл.</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Жалобы на решения и действия (бездействие) работника МФЦ подаются руководителю этого МФЦ.</w:t>
      </w:r>
    </w:p>
    <w:p w:rsidR="006E28BA" w:rsidRPr="006E28BA" w:rsidRDefault="006E28BA" w:rsidP="006E28BA">
      <w:pPr>
        <w:ind w:firstLine="709"/>
        <w:jc w:val="both"/>
        <w:rPr>
          <w:color w:val="000000" w:themeColor="text1"/>
          <w:sz w:val="28"/>
          <w:szCs w:val="28"/>
        </w:rPr>
      </w:pPr>
      <w:r w:rsidRPr="006E28BA">
        <w:rPr>
          <w:color w:val="000000" w:themeColor="text1"/>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100. Жалоба должна содержать:</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а) наименование МФЦ, его руководителя и (или) работника, организаций, предусмотренных частью 1.1 статьи 16 Федерального </w:t>
      </w:r>
      <w:r w:rsidRPr="006E28BA">
        <w:rPr>
          <w:rFonts w:ascii="Times New Roman" w:hAnsi="Times New Roman" w:cs="Times New Roman"/>
          <w:color w:val="000000" w:themeColor="text1"/>
          <w:sz w:val="28"/>
          <w:szCs w:val="28"/>
        </w:rPr>
        <w:lastRenderedPageBreak/>
        <w:t>закона, их руководителей и (или) работников, решения и действия (бездействие) которых обжалуются;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101. Прием жалоб в письменной форме осуществляется МФЦ,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муниципальных услуг.</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103. Жалоба, поступившая в ИФЦ, учредителю МФЦ, организацию, предусмотренную частью 1.1 статьи 16 Федерального закона, подлежит регистрации не позднее </w:t>
      </w:r>
      <w:r w:rsidR="00433FA7">
        <w:rPr>
          <w:rFonts w:ascii="Times New Roman" w:hAnsi="Times New Roman" w:cs="Times New Roman"/>
          <w:color w:val="000000" w:themeColor="text1"/>
          <w:sz w:val="28"/>
          <w:szCs w:val="28"/>
        </w:rPr>
        <w:t>одного</w:t>
      </w:r>
      <w:r w:rsidRPr="006E28BA">
        <w:rPr>
          <w:rFonts w:ascii="Times New Roman" w:hAnsi="Times New Roman" w:cs="Times New Roman"/>
          <w:color w:val="000000" w:themeColor="text1"/>
          <w:sz w:val="28"/>
          <w:szCs w:val="28"/>
        </w:rPr>
        <w:t xml:space="preserve"> дня, следующего за днем ее поступления.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104. Жалоба подлежит рассмотрению в течение 15 рабочих дней со дня ее регистрации, а в случае обжалования отказа МФЦ,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105. По результатам рассмотрения жалобы принимается одно из следующих решений:</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б) в удовлетворении жалобы отказывается.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106. При удовлетворении жалобы МФЦ,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433FA7">
        <w:rPr>
          <w:rFonts w:ascii="Times New Roman" w:hAnsi="Times New Roman" w:cs="Times New Roman"/>
          <w:color w:val="000000" w:themeColor="text1"/>
          <w:sz w:val="28"/>
          <w:szCs w:val="28"/>
        </w:rPr>
        <w:t>трёх</w:t>
      </w:r>
      <w:r w:rsidRPr="006E28BA">
        <w:rPr>
          <w:rFonts w:ascii="Times New Roman" w:hAnsi="Times New Roman" w:cs="Times New Roman"/>
          <w:color w:val="000000" w:themeColor="text1"/>
          <w:sz w:val="28"/>
          <w:szCs w:val="28"/>
        </w:rPr>
        <w:t xml:space="preserve"> дней со дня принятия соответствующего решения, если иное не установлено законодательством Российской Федерации.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107. В удовлетворении жалобы отказывается в следующих случаях:</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наличие вступившего в законную силу решения суда по жалобе о том же предмете и по тем же основаниям;</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3) наличие решения по жалобе, принятого ранее в отношении того же заявителя и по тому же предмету жалобы.</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108. Жалоба оставляется без ответа в следующих случаях:</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109. В ответе по результатам рассмотрения жалобы указываются: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 наименование МФЦ,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МФЦ, организации, предусмотренной частью 1.1 статьи 16 Федерального закона, принявшего решение по жалобе;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5) номер, дата, место принятия решения, включая сведения о работнике МФЦ, организации, предусмотренной частью 1.1 статьи 16 Федерального закона, решения и (или) действия (бездействие) которого обжалуется;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6) фамилия, имя, отчество (при наличии) заявителя;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4) основания для принятия решения по жалобе;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5) принятое по жалобе решение;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7) сведения о порядке обжалования принятого по жалобе решения.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lastRenderedPageBreak/>
        <w:t>В случае признания жалобы подлежащей удовлетворению в ответе заявителю, указанном в пункте 115 настоящего Административного регламента, дается информация о действиях, осуществляемых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указанном в пункте 115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110. В случае установления в ходе или по результатам рассмотрения жалобы признаков состава административного правонарушения или преступления работник МФЦ, уполномоченный на рассмотрение жалоб, незамедлительно направляет имеющиеся материалы в органы прокуратуры.</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111. Мотивированный ответ по результатам рассмотрения жалобы подписывается уполномоченным на рассмотрение жалобы работником МФЦ,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МФЦ,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433FA7" w:rsidRPr="006E28BA"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6E28BA" w:rsidRPr="00B662CC"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B662CC">
        <w:rPr>
          <w:rFonts w:ascii="Times New Roman" w:hAnsi="Times New Roman" w:cs="Times New Roman"/>
          <w:color w:val="000000" w:themeColor="text1"/>
          <w:sz w:val="24"/>
          <w:szCs w:val="24"/>
        </w:rPr>
        <w:lastRenderedPageBreak/>
        <w:t>Приложение № 1</w:t>
      </w:r>
    </w:p>
    <w:p w:rsidR="006E28BA" w:rsidRPr="00B662CC"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B662CC">
        <w:rPr>
          <w:rFonts w:ascii="Times New Roman" w:hAnsi="Times New Roman" w:cs="Times New Roman"/>
          <w:color w:val="000000" w:themeColor="text1"/>
          <w:sz w:val="24"/>
          <w:szCs w:val="24"/>
        </w:rPr>
        <w:t>к Административному регламенту</w:t>
      </w:r>
    </w:p>
    <w:p w:rsidR="006E28BA" w:rsidRPr="00B662CC"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B662CC">
        <w:rPr>
          <w:rFonts w:ascii="Times New Roman" w:hAnsi="Times New Roman" w:cs="Times New Roman"/>
          <w:color w:val="000000" w:themeColor="text1"/>
          <w:sz w:val="24"/>
          <w:szCs w:val="24"/>
        </w:rPr>
        <w:t>предоставления муниципальной услуги</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B662CC">
        <w:rPr>
          <w:rFonts w:ascii="Times New Roman" w:hAnsi="Times New Roman" w:cs="Times New Roman"/>
          <w:color w:val="000000" w:themeColor="text1"/>
          <w:sz w:val="24"/>
          <w:szCs w:val="24"/>
        </w:rPr>
        <w:t>«Выдача градостроительного плана земельного участка»</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p>
    <w:p w:rsidR="006E28BA" w:rsidRPr="006E28BA" w:rsidRDefault="00433FA7"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6E28BA" w:rsidRPr="006E28BA">
        <w:rPr>
          <w:rFonts w:ascii="Times New Roman" w:hAnsi="Times New Roman" w:cs="Times New Roman"/>
          <w:color w:val="000000" w:themeColor="text1"/>
          <w:sz w:val="28"/>
          <w:szCs w:val="28"/>
        </w:rPr>
        <w:t>лаве администрации</w:t>
      </w:r>
    </w:p>
    <w:p w:rsidR="006E28BA" w:rsidRPr="006E28BA" w:rsidRDefault="00433FA7" w:rsidP="006E28BA">
      <w:pPr>
        <w:pStyle w:val="af7"/>
        <w:spacing w:before="0" w:beforeAutospacing="0" w:after="0" w:afterAutospacing="0"/>
        <w:ind w:firstLine="709"/>
        <w:jc w:val="right"/>
        <w:rPr>
          <w:rFonts w:ascii="Times New Roman" w:hAnsi="Times New Roman" w:cs="Times New Roman"/>
          <w:bCs/>
          <w:color w:val="000000" w:themeColor="text1"/>
          <w:kern w:val="28"/>
          <w:sz w:val="28"/>
          <w:szCs w:val="28"/>
        </w:rPr>
      </w:pPr>
      <w:r>
        <w:rPr>
          <w:rFonts w:ascii="Times New Roman" w:hAnsi="Times New Roman" w:cs="Times New Roman"/>
          <w:bCs/>
          <w:color w:val="000000" w:themeColor="text1"/>
          <w:kern w:val="28"/>
          <w:sz w:val="28"/>
          <w:szCs w:val="28"/>
        </w:rPr>
        <w:t>______________________________________</w:t>
      </w:r>
    </w:p>
    <w:p w:rsidR="006E28BA" w:rsidRPr="00433FA7" w:rsidRDefault="00433FA7" w:rsidP="00433FA7">
      <w:pPr>
        <w:pStyle w:val="af7"/>
        <w:spacing w:before="0" w:beforeAutospacing="0" w:after="0" w:afterAutospacing="0"/>
        <w:ind w:firstLine="709"/>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kern w:val="28"/>
          <w:sz w:val="24"/>
          <w:szCs w:val="24"/>
        </w:rPr>
        <w:t xml:space="preserve">                                         </w:t>
      </w:r>
      <w:r w:rsidRPr="00433FA7">
        <w:rPr>
          <w:rFonts w:ascii="Times New Roman" w:hAnsi="Times New Roman" w:cs="Times New Roman"/>
          <w:bCs/>
          <w:color w:val="000000" w:themeColor="text1"/>
          <w:kern w:val="28"/>
          <w:sz w:val="24"/>
          <w:szCs w:val="24"/>
        </w:rPr>
        <w:t>(муниципального района</w:t>
      </w:r>
      <w:r w:rsidR="006E28BA" w:rsidRPr="00433FA7">
        <w:rPr>
          <w:rFonts w:ascii="Times New Roman" w:hAnsi="Times New Roman" w:cs="Times New Roman"/>
          <w:bCs/>
          <w:color w:val="000000" w:themeColor="text1"/>
          <w:kern w:val="28"/>
          <w:sz w:val="24"/>
          <w:szCs w:val="24"/>
        </w:rPr>
        <w:t>)</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от ______________________________________ </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(для юридических лиц - наименование организации,</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для физических лиц – фамилия, имя, отчество</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433FA7">
        <w:rPr>
          <w:rFonts w:ascii="Times New Roman" w:hAnsi="Times New Roman" w:cs="Times New Roman"/>
          <w:color w:val="000000" w:themeColor="text1"/>
          <w:sz w:val="24"/>
          <w:szCs w:val="24"/>
        </w:rPr>
        <w:t>(последнее – при наличии))</w:t>
      </w:r>
      <w:r w:rsidRPr="006E28BA">
        <w:rPr>
          <w:rFonts w:ascii="Times New Roman" w:hAnsi="Times New Roman" w:cs="Times New Roman"/>
          <w:color w:val="000000" w:themeColor="text1"/>
          <w:sz w:val="28"/>
          <w:szCs w:val="28"/>
        </w:rPr>
        <w:t>,</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(почтовый адрес)</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(контактный телефон)</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(фамилия, имя, отчество (последнее – при наличии)</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433FA7">
        <w:rPr>
          <w:rFonts w:ascii="Times New Roman" w:hAnsi="Times New Roman" w:cs="Times New Roman"/>
          <w:color w:val="000000" w:themeColor="text1"/>
          <w:sz w:val="24"/>
          <w:szCs w:val="24"/>
        </w:rPr>
        <w:t>представителя, действующего по доверенности)</w:t>
      </w:r>
    </w:p>
    <w:p w:rsidR="006E28BA" w:rsidRPr="006E28BA" w:rsidRDefault="006E28BA" w:rsidP="006E28BA">
      <w:pPr>
        <w:pStyle w:val="af7"/>
        <w:spacing w:before="0" w:beforeAutospacing="0" w:after="0" w:afterAutospacing="0"/>
        <w:ind w:firstLine="709"/>
        <w:jc w:val="right"/>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w:t>
      </w:r>
    </w:p>
    <w:p w:rsidR="006E28BA" w:rsidRPr="00433FA7" w:rsidRDefault="006E28BA" w:rsidP="006E28BA">
      <w:pPr>
        <w:pStyle w:val="af7"/>
        <w:spacing w:before="0" w:beforeAutospacing="0" w:after="0" w:afterAutospacing="0"/>
        <w:ind w:firstLine="709"/>
        <w:jc w:val="right"/>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(реквизиты доверенности)</w:t>
      </w:r>
    </w:p>
    <w:p w:rsidR="006E28BA" w:rsidRPr="00433FA7" w:rsidRDefault="006E28BA" w:rsidP="006E28BA">
      <w:pPr>
        <w:pStyle w:val="af7"/>
        <w:spacing w:before="0" w:beforeAutospacing="0" w:after="0" w:afterAutospacing="0"/>
        <w:ind w:firstLine="709"/>
        <w:jc w:val="both"/>
        <w:rPr>
          <w:rFonts w:ascii="Times New Roman" w:hAnsi="Times New Roman" w:cs="Times New Roman"/>
          <w:color w:val="000000" w:themeColor="text1"/>
          <w:sz w:val="24"/>
          <w:szCs w:val="24"/>
        </w:rPr>
      </w:pPr>
    </w:p>
    <w:p w:rsidR="006E28BA" w:rsidRPr="006E28BA" w:rsidRDefault="006E28BA" w:rsidP="006E28BA">
      <w:pPr>
        <w:pStyle w:val="af7"/>
        <w:spacing w:before="0" w:beforeAutospacing="0" w:after="0" w:afterAutospacing="0"/>
        <w:ind w:firstLine="709"/>
        <w:jc w:val="center"/>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ЗАЯВЛЕНИЕ</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Прошу предоставить градостроительный план земельного участка площадью __________ кв. м, кадастровый номер ________________________, расположенного по адресу: _______, ____________</w:t>
      </w:r>
      <w:r w:rsidR="00433FA7">
        <w:rPr>
          <w:rFonts w:ascii="Times New Roman" w:hAnsi="Times New Roman" w:cs="Times New Roman"/>
          <w:color w:val="000000" w:themeColor="text1"/>
          <w:sz w:val="28"/>
          <w:szCs w:val="28"/>
        </w:rPr>
        <w:t>______________________________</w:t>
      </w:r>
      <w:r w:rsidRPr="006E28BA">
        <w:rPr>
          <w:rFonts w:ascii="Times New Roman" w:hAnsi="Times New Roman" w:cs="Times New Roman"/>
          <w:color w:val="000000" w:themeColor="text1"/>
          <w:sz w:val="28"/>
          <w:szCs w:val="28"/>
        </w:rPr>
        <w:t>________________</w:t>
      </w:r>
    </w:p>
    <w:p w:rsidR="006E28BA" w:rsidRPr="00433FA7" w:rsidRDefault="006E28BA" w:rsidP="006E28BA">
      <w:pPr>
        <w:pStyle w:val="af7"/>
        <w:spacing w:before="0" w:beforeAutospacing="0" w:after="0" w:afterAutospacing="0"/>
        <w:ind w:firstLine="709"/>
        <w:jc w:val="both"/>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 xml:space="preserve"> (место нахождения земельного участка)</w:t>
      </w:r>
    </w:p>
    <w:p w:rsidR="006E28BA" w:rsidRPr="006E28BA" w:rsidRDefault="006E28BA" w:rsidP="00433FA7">
      <w:pPr>
        <w:pStyle w:val="af7"/>
        <w:spacing w:before="0" w:beforeAutospacing="0" w:after="0" w:afterAutospacing="0"/>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______________________________________________________________</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для строительства, реконструкции______________</w:t>
      </w:r>
      <w:r w:rsidR="00433FA7">
        <w:rPr>
          <w:rFonts w:ascii="Times New Roman" w:hAnsi="Times New Roman" w:cs="Times New Roman"/>
          <w:color w:val="000000" w:themeColor="text1"/>
          <w:sz w:val="28"/>
          <w:szCs w:val="28"/>
        </w:rPr>
        <w:t>______</w:t>
      </w:r>
      <w:r w:rsidRPr="006E28BA">
        <w:rPr>
          <w:rFonts w:ascii="Times New Roman" w:hAnsi="Times New Roman" w:cs="Times New Roman"/>
          <w:color w:val="000000" w:themeColor="text1"/>
          <w:sz w:val="28"/>
          <w:szCs w:val="28"/>
        </w:rPr>
        <w:t>__________________________</w:t>
      </w:r>
    </w:p>
    <w:p w:rsidR="006E28BA" w:rsidRPr="006E28BA" w:rsidRDefault="006E28BA" w:rsidP="00433FA7">
      <w:pPr>
        <w:pStyle w:val="af7"/>
        <w:spacing w:before="0" w:beforeAutospacing="0" w:after="0" w:afterAutospacing="0"/>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______________________________________________________________</w:t>
      </w:r>
    </w:p>
    <w:p w:rsidR="006E28BA" w:rsidRPr="006E28BA" w:rsidRDefault="006E28BA" w:rsidP="00433FA7">
      <w:pPr>
        <w:pStyle w:val="af7"/>
        <w:spacing w:before="0" w:beforeAutospacing="0" w:after="0" w:afterAutospacing="0"/>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______________________________________________________________</w:t>
      </w:r>
    </w:p>
    <w:p w:rsidR="006E28BA" w:rsidRPr="00433FA7" w:rsidRDefault="006E28BA" w:rsidP="00433FA7">
      <w:pPr>
        <w:pStyle w:val="af7"/>
        <w:spacing w:before="0" w:beforeAutospacing="0" w:after="0" w:afterAutospacing="0"/>
        <w:ind w:firstLine="709"/>
        <w:jc w:val="center"/>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(наименование и назначение объекта строительства, реконструкции)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6E28BA" w:rsidRPr="006E28BA"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       </w:t>
      </w:r>
      <w:r w:rsidR="006E28BA" w:rsidRPr="006E28BA">
        <w:rPr>
          <w:rFonts w:ascii="Times New Roman" w:hAnsi="Times New Roman" w:cs="Times New Roman"/>
          <w:color w:val="000000" w:themeColor="text1"/>
          <w:sz w:val="28"/>
          <w:szCs w:val="28"/>
        </w:rPr>
        <w:t>_________________</w:t>
      </w:r>
      <w:r>
        <w:rPr>
          <w:rFonts w:ascii="Times New Roman" w:hAnsi="Times New Roman" w:cs="Times New Roman"/>
          <w:color w:val="000000" w:themeColor="text1"/>
          <w:sz w:val="28"/>
          <w:szCs w:val="28"/>
        </w:rPr>
        <w:t xml:space="preserve">  </w:t>
      </w:r>
      <w:r w:rsidR="006E28BA" w:rsidRPr="006E28BA">
        <w:rPr>
          <w:rFonts w:ascii="Times New Roman" w:hAnsi="Times New Roman" w:cs="Times New Roman"/>
          <w:color w:val="000000" w:themeColor="text1"/>
          <w:sz w:val="28"/>
          <w:szCs w:val="28"/>
        </w:rPr>
        <w:t>/______________________</w:t>
      </w:r>
      <w:r>
        <w:rPr>
          <w:rFonts w:ascii="Times New Roman" w:hAnsi="Times New Roman" w:cs="Times New Roman"/>
          <w:color w:val="000000" w:themeColor="text1"/>
          <w:sz w:val="28"/>
          <w:szCs w:val="28"/>
        </w:rPr>
        <w:t>/</w:t>
      </w:r>
    </w:p>
    <w:p w:rsidR="006E28BA" w:rsidRPr="00433FA7" w:rsidRDefault="00433FA7" w:rsidP="00433FA7">
      <w:pPr>
        <w:pStyle w:val="af7"/>
        <w:spacing w:before="0" w:beforeAutospacing="0" w:after="0" w:afterAutospacing="0"/>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w:t>
      </w:r>
      <w:r w:rsidR="006E28BA" w:rsidRPr="00433FA7">
        <w:rPr>
          <w:rFonts w:ascii="Times New Roman" w:hAnsi="Times New Roman" w:cs="Times New Roman"/>
          <w:color w:val="000000" w:themeColor="text1"/>
          <w:sz w:val="24"/>
          <w:szCs w:val="24"/>
        </w:rPr>
        <w:t>(подпись)</w:t>
      </w:r>
      <w:r>
        <w:rPr>
          <w:rFonts w:ascii="Times New Roman" w:hAnsi="Times New Roman" w:cs="Times New Roman"/>
          <w:color w:val="000000" w:themeColor="text1"/>
          <w:sz w:val="24"/>
          <w:szCs w:val="24"/>
        </w:rPr>
        <w:t xml:space="preserve">                                    </w:t>
      </w:r>
      <w:r w:rsidR="006E28BA" w:rsidRPr="00433FA7">
        <w:rPr>
          <w:rFonts w:ascii="Times New Roman" w:hAnsi="Times New Roman" w:cs="Times New Roman"/>
          <w:color w:val="000000" w:themeColor="text1"/>
          <w:sz w:val="24"/>
          <w:szCs w:val="24"/>
        </w:rPr>
        <w:t xml:space="preserve"> (Ф.И.О.)</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p>
    <w:p w:rsidR="006E28BA" w:rsidRPr="006E28BA"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Действующий</w:t>
      </w:r>
      <w:r w:rsidR="006E28BA" w:rsidRPr="006E28BA">
        <w:rPr>
          <w:rFonts w:ascii="Times New Roman" w:hAnsi="Times New Roman" w:cs="Times New Roman"/>
          <w:color w:val="000000" w:themeColor="text1"/>
          <w:sz w:val="28"/>
          <w:szCs w:val="28"/>
        </w:rPr>
        <w:t>(ая) на основании доверенности ________________</w:t>
      </w:r>
      <w:r>
        <w:rPr>
          <w:rFonts w:ascii="Times New Roman" w:hAnsi="Times New Roman" w:cs="Times New Roman"/>
          <w:color w:val="000000" w:themeColor="text1"/>
          <w:sz w:val="28"/>
          <w:szCs w:val="28"/>
        </w:rPr>
        <w:t>___________________________</w:t>
      </w:r>
      <w:r w:rsidR="006E28BA" w:rsidRPr="006E28BA">
        <w:rPr>
          <w:rFonts w:ascii="Times New Roman" w:hAnsi="Times New Roman" w:cs="Times New Roman"/>
          <w:color w:val="000000" w:themeColor="text1"/>
          <w:sz w:val="28"/>
          <w:szCs w:val="28"/>
        </w:rPr>
        <w:t>_____________</w:t>
      </w:r>
    </w:p>
    <w:p w:rsidR="006E28BA" w:rsidRPr="00433FA7" w:rsidRDefault="006E28BA" w:rsidP="00433FA7">
      <w:pPr>
        <w:pStyle w:val="af7"/>
        <w:spacing w:before="0" w:beforeAutospacing="0" w:after="0" w:afterAutospacing="0"/>
        <w:ind w:firstLine="709"/>
        <w:jc w:val="center"/>
        <w:rPr>
          <w:rFonts w:ascii="Times New Roman" w:hAnsi="Times New Roman" w:cs="Times New Roman"/>
          <w:color w:val="000000" w:themeColor="text1"/>
          <w:sz w:val="24"/>
          <w:szCs w:val="24"/>
        </w:rPr>
      </w:pPr>
      <w:r w:rsidRPr="00433FA7">
        <w:rPr>
          <w:rFonts w:ascii="Times New Roman" w:hAnsi="Times New Roman" w:cs="Times New Roman"/>
          <w:color w:val="000000" w:themeColor="text1"/>
          <w:sz w:val="24"/>
          <w:szCs w:val="24"/>
        </w:rPr>
        <w:t>(реквизиты доверенности)</w:t>
      </w:r>
    </w:p>
    <w:p w:rsidR="006E28BA" w:rsidRPr="006E28BA" w:rsidRDefault="006E28BA"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sidRPr="006E28BA">
        <w:rPr>
          <w:rFonts w:ascii="Times New Roman" w:hAnsi="Times New Roman" w:cs="Times New Roman"/>
          <w:color w:val="000000" w:themeColor="text1"/>
          <w:sz w:val="28"/>
          <w:szCs w:val="28"/>
        </w:rPr>
        <w:t xml:space="preserve"> </w:t>
      </w:r>
    </w:p>
    <w:p w:rsidR="006E28BA" w:rsidRPr="006E28BA" w:rsidRDefault="00433FA7" w:rsidP="006E28BA">
      <w:pPr>
        <w:pStyle w:val="af7"/>
        <w:spacing w:before="0" w:beforeAutospacing="0" w:after="0" w:afterAutospacing="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28BA" w:rsidRPr="006E28BA">
        <w:rPr>
          <w:rFonts w:ascii="Times New Roman" w:hAnsi="Times New Roman" w:cs="Times New Roman"/>
          <w:color w:val="000000" w:themeColor="text1"/>
          <w:sz w:val="28"/>
          <w:szCs w:val="28"/>
        </w:rPr>
        <w:t xml:space="preserve"> _________________/_____________________________</w:t>
      </w:r>
    </w:p>
    <w:p w:rsidR="006E28BA" w:rsidRPr="00433FA7" w:rsidRDefault="006E28BA" w:rsidP="00433FA7">
      <w:pPr>
        <w:pStyle w:val="af7"/>
        <w:spacing w:before="0" w:beforeAutospacing="0" w:after="0" w:afterAutospacing="0"/>
        <w:ind w:firstLine="709"/>
        <w:jc w:val="center"/>
        <w:rPr>
          <w:rFonts w:ascii="Times New Roman" w:hAnsi="Times New Roman" w:cs="Times New Roman"/>
          <w:sz w:val="24"/>
          <w:szCs w:val="24"/>
        </w:rPr>
      </w:pPr>
      <w:r w:rsidRPr="00433FA7">
        <w:rPr>
          <w:rFonts w:ascii="Times New Roman" w:hAnsi="Times New Roman" w:cs="Times New Roman"/>
          <w:color w:val="000000" w:themeColor="text1"/>
          <w:sz w:val="24"/>
          <w:szCs w:val="24"/>
        </w:rPr>
        <w:t>(подпись)</w:t>
      </w:r>
      <w:r w:rsidR="00433FA7">
        <w:rPr>
          <w:rFonts w:ascii="Times New Roman" w:hAnsi="Times New Roman" w:cs="Times New Roman"/>
          <w:color w:val="000000" w:themeColor="text1"/>
          <w:sz w:val="24"/>
          <w:szCs w:val="24"/>
        </w:rPr>
        <w:t xml:space="preserve">                                   </w:t>
      </w:r>
      <w:r w:rsidRPr="00433FA7">
        <w:rPr>
          <w:rFonts w:ascii="Times New Roman" w:hAnsi="Times New Roman" w:cs="Times New Roman"/>
          <w:color w:val="000000" w:themeColor="text1"/>
          <w:sz w:val="24"/>
          <w:szCs w:val="24"/>
        </w:rPr>
        <w:t xml:space="preserve"> (Ф.И.О.)</w:t>
      </w:r>
    </w:p>
    <w:p w:rsidR="006E28BA" w:rsidRPr="006E28BA" w:rsidRDefault="006E28BA" w:rsidP="00982563">
      <w:pPr>
        <w:pStyle w:val="ConsPlusTitle"/>
        <w:widowControl/>
        <w:ind w:left="4536"/>
        <w:jc w:val="center"/>
        <w:rPr>
          <w:rFonts w:ascii="Times New Roman" w:hAnsi="Times New Roman" w:cs="Times New Roman"/>
          <w:b w:val="0"/>
          <w:bCs w:val="0"/>
          <w:sz w:val="28"/>
          <w:szCs w:val="28"/>
        </w:rPr>
      </w:pPr>
    </w:p>
    <w:sectPr w:rsidR="006E28BA" w:rsidRPr="006E28BA" w:rsidSect="00BE35A0">
      <w:headerReference w:type="even" r:id="rId14"/>
      <w:headerReference w:type="default" r:id="rId15"/>
      <w:pgSz w:w="11906" w:h="16838"/>
      <w:pgMar w:top="1134" w:right="1133"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48" w:rsidRDefault="00722948">
      <w:r>
        <w:separator/>
      </w:r>
    </w:p>
  </w:endnote>
  <w:endnote w:type="continuationSeparator" w:id="1">
    <w:p w:rsidR="00722948" w:rsidRDefault="00722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48" w:rsidRDefault="00722948">
      <w:r>
        <w:separator/>
      </w:r>
    </w:p>
  </w:footnote>
  <w:footnote w:type="continuationSeparator" w:id="1">
    <w:p w:rsidR="00722948" w:rsidRDefault="00722948">
      <w:r>
        <w:continuationSeparator/>
      </w:r>
    </w:p>
  </w:footnote>
  <w:footnote w:id="2">
    <w:p w:rsidR="00E304C1" w:rsidRPr="00C014E5"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 xml:space="preserve">Указывается в случае, </w:t>
      </w:r>
      <w:r w:rsidRPr="009D1203">
        <w:rPr>
          <w:rFonts w:ascii="Times New Roman" w:hAnsi="Times New Roman"/>
        </w:rPr>
        <w:t xml:space="preserve">если муниципальная услуга предоставляется </w:t>
      </w:r>
      <w:r>
        <w:rPr>
          <w:rFonts w:ascii="Times New Roman" w:hAnsi="Times New Roman"/>
        </w:rPr>
        <w:t>через данные системы</w:t>
      </w:r>
    </w:p>
  </w:footnote>
  <w:footnote w:id="3">
    <w:p w:rsidR="00E304C1" w:rsidRPr="00C014E5"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 xml:space="preserve">Указывается в случае, </w:t>
      </w:r>
      <w:r w:rsidRPr="009D1203">
        <w:rPr>
          <w:rFonts w:ascii="Times New Roman" w:hAnsi="Times New Roman"/>
        </w:rPr>
        <w:t xml:space="preserve">если муниципальная услуга предоставляется </w:t>
      </w:r>
      <w:r>
        <w:rPr>
          <w:rFonts w:ascii="Times New Roman" w:hAnsi="Times New Roman"/>
        </w:rPr>
        <w:t>через данные системы</w:t>
      </w:r>
    </w:p>
  </w:footnote>
  <w:footnote w:id="4">
    <w:p w:rsidR="00E304C1" w:rsidRPr="0007380E"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 xml:space="preserve">Указывается в случае, </w:t>
      </w:r>
      <w:r w:rsidRPr="009D1203">
        <w:rPr>
          <w:rFonts w:ascii="Times New Roman" w:hAnsi="Times New Roman"/>
        </w:rPr>
        <w:t>если муниципальная услуга предоставляется</w:t>
      </w:r>
      <w:r>
        <w:rPr>
          <w:rFonts w:ascii="Times New Roman" w:hAnsi="Times New Roman"/>
        </w:rPr>
        <w:t xml:space="preserve"> через МФЦ</w:t>
      </w:r>
    </w:p>
  </w:footnote>
  <w:footnote w:id="5">
    <w:p w:rsidR="00E304C1" w:rsidRPr="00E30013" w:rsidRDefault="00E304C1" w:rsidP="006E28BA">
      <w:pPr>
        <w:pStyle w:val="af8"/>
        <w:jc w:val="both"/>
        <w:rPr>
          <w:rFonts w:ascii="Times New Roman" w:hAnsi="Times New Roman"/>
        </w:rPr>
      </w:pPr>
      <w:r>
        <w:rPr>
          <w:rStyle w:val="afa"/>
        </w:rPr>
        <w:footnoteRef/>
      </w:r>
      <w:r w:rsidRPr="00E30013">
        <w:rPr>
          <w:rFonts w:ascii="Times New Roman" w:hAnsi="Times New Roman"/>
        </w:rPr>
        <w:t xml:space="preserve"> Необход</w:t>
      </w:r>
      <w:r>
        <w:rPr>
          <w:rFonts w:ascii="Times New Roman" w:hAnsi="Times New Roman"/>
        </w:rPr>
        <w:t>имо указать на конкретное лицо с указанием его должности, которое осуществляет размещение и актуализацию информации на официальном сайте Администрации</w:t>
      </w:r>
    </w:p>
  </w:footnote>
  <w:footnote w:id="6">
    <w:p w:rsidR="00E304C1" w:rsidRPr="00D63BF2"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7">
    <w:p w:rsidR="00E304C1" w:rsidRPr="000C74AD"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8">
    <w:p w:rsidR="00E304C1" w:rsidRPr="000C74AD"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9">
    <w:p w:rsidR="00E304C1" w:rsidRPr="00713AE9" w:rsidRDefault="00E304C1" w:rsidP="006E28BA">
      <w:pPr>
        <w:pStyle w:val="af8"/>
        <w:rPr>
          <w:rFonts w:ascii="Times New Roman" w:hAnsi="Times New Roman"/>
        </w:rPr>
      </w:pPr>
      <w:r>
        <w:rPr>
          <w:rStyle w:val="afa"/>
        </w:rPr>
        <w:footnoteRef/>
      </w:r>
      <w:r>
        <w:t xml:space="preserve"> </w:t>
      </w:r>
      <w:r>
        <w:rPr>
          <w:rFonts w:ascii="Times New Roman" w:hAnsi="Times New Roman"/>
        </w:rPr>
        <w:t>Использовалась норма статьи 7 Федерального закона</w:t>
      </w:r>
    </w:p>
  </w:footnote>
  <w:footnote w:id="10">
    <w:p w:rsidR="00E304C1" w:rsidRPr="00F83081"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Указывается в случае, если указанные организации участвуют в предоставлении муниципальной услуги</w:t>
      </w:r>
    </w:p>
  </w:footnote>
  <w:footnote w:id="11">
    <w:p w:rsidR="00E304C1" w:rsidRPr="00611062" w:rsidRDefault="00E304C1" w:rsidP="006E28BA">
      <w:pPr>
        <w:pStyle w:val="af8"/>
        <w:rPr>
          <w:rFonts w:ascii="Times New Roman" w:hAnsi="Times New Roman"/>
        </w:rPr>
      </w:pPr>
      <w:r w:rsidRPr="00611062">
        <w:rPr>
          <w:rStyle w:val="afa"/>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12">
    <w:p w:rsidR="00E304C1" w:rsidRPr="00D66D42" w:rsidRDefault="00E304C1" w:rsidP="006E28BA">
      <w:pPr>
        <w:pStyle w:val="af8"/>
        <w:rPr>
          <w:rFonts w:ascii="Times New Roman" w:hAnsi="Times New Roman"/>
        </w:rPr>
      </w:pPr>
      <w:r w:rsidRPr="00D66D42">
        <w:rPr>
          <w:rStyle w:val="afa"/>
          <w:rFonts w:ascii="Times New Roman" w:hAnsi="Times New Roman"/>
        </w:rPr>
        <w:footnoteRef/>
      </w:r>
      <w:r w:rsidRPr="00D66D42">
        <w:rPr>
          <w:rFonts w:ascii="Times New Roman" w:hAnsi="Times New Roman"/>
        </w:rPr>
        <w:t xml:space="preserve"> Указывается в случае, когда услуга предоставляется, в том числе в МФЦ</w:t>
      </w:r>
    </w:p>
  </w:footnote>
  <w:footnote w:id="13">
    <w:p w:rsidR="00E304C1" w:rsidRPr="006F70E2"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В данном пункте установлены примерные показатели качества муниципальной услуги. Органы местного самоуправления вправе установить собственные показатели.</w:t>
      </w:r>
    </w:p>
  </w:footnote>
  <w:footnote w:id="14">
    <w:p w:rsidR="00E304C1" w:rsidRPr="0067276C"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15">
    <w:p w:rsidR="00E304C1" w:rsidRPr="0067276C"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w:t>
      </w:r>
    </w:p>
  </w:footnote>
  <w:footnote w:id="16">
    <w:p w:rsidR="00E304C1" w:rsidRPr="0067276C" w:rsidRDefault="00E304C1" w:rsidP="006E28BA">
      <w:pPr>
        <w:pStyle w:val="af8"/>
        <w:rPr>
          <w:rFonts w:ascii="Times New Roman" w:hAnsi="Times New Roman"/>
        </w:rPr>
      </w:pPr>
      <w:r>
        <w:rPr>
          <w:rStyle w:val="afa"/>
        </w:rPr>
        <w:footnoteRef/>
      </w:r>
      <w:r>
        <w:t xml:space="preserve"> </w:t>
      </w:r>
      <w:r w:rsidRPr="00E50BFF">
        <w:rPr>
          <w:rFonts w:ascii="Times New Roman" w:hAnsi="Times New Roman"/>
        </w:rPr>
        <w:t xml:space="preserve">Указывается </w:t>
      </w:r>
      <w:r>
        <w:rPr>
          <w:rFonts w:ascii="Times New Roman" w:hAnsi="Times New Roman"/>
        </w:rPr>
        <w:t>в случае, если муниципальная услуга осуществляется через данные системы</w:t>
      </w:r>
    </w:p>
  </w:footnote>
  <w:footnote w:id="17">
    <w:p w:rsidR="00E304C1" w:rsidRPr="00214804" w:rsidRDefault="00E304C1" w:rsidP="006E28BA">
      <w:pPr>
        <w:pStyle w:val="af8"/>
        <w:rPr>
          <w:rFonts w:ascii="Times New Roman" w:hAnsi="Times New Roman"/>
        </w:rPr>
      </w:pPr>
      <w:r>
        <w:rPr>
          <w:rStyle w:val="afa"/>
        </w:rPr>
        <w:footnoteRef/>
      </w:r>
      <w:r>
        <w:t xml:space="preserve"> </w:t>
      </w:r>
      <w:r w:rsidRPr="00E50BFF">
        <w:rPr>
          <w:rFonts w:ascii="Times New Roman" w:hAnsi="Times New Roman"/>
        </w:rPr>
        <w:t xml:space="preserve">Указывается </w:t>
      </w:r>
      <w:r>
        <w:rPr>
          <w:rFonts w:ascii="Times New Roman" w:hAnsi="Times New Roman"/>
        </w:rPr>
        <w:t>в случае, если муниципальная услуга осуществляется через данные системы</w:t>
      </w:r>
    </w:p>
  </w:footnote>
  <w:footnote w:id="18">
    <w:p w:rsidR="00E304C1" w:rsidRPr="00214804"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w:t>
      </w:r>
    </w:p>
  </w:footnote>
  <w:footnote w:id="19">
    <w:p w:rsidR="00E304C1" w:rsidRDefault="00E304C1" w:rsidP="006E28BA">
      <w:pPr>
        <w:pStyle w:val="af8"/>
      </w:pPr>
      <w:r>
        <w:rPr>
          <w:rStyle w:val="afa"/>
        </w:rPr>
        <w:footnoteRef/>
      </w:r>
      <w:r>
        <w:t xml:space="preserve"> </w:t>
      </w:r>
      <w:r>
        <w:rPr>
          <w:rFonts w:ascii="Times New Roman" w:hAnsi="Times New Roman"/>
        </w:rPr>
        <w:t>Указывается в случае, если муниципальная услуга предоставляется указанным способом</w:t>
      </w:r>
    </w:p>
  </w:footnote>
  <w:footnote w:id="20">
    <w:p w:rsidR="00E304C1" w:rsidRPr="0079070E"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21">
    <w:p w:rsidR="00E304C1" w:rsidRPr="006E0DFC"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Органы местного самоуправления вправе установить четко установленную форму заявления. При этом данная форма должна быть закреплена в качестве приложения к настоящему Административному регламенту</w:t>
      </w:r>
    </w:p>
  </w:footnote>
  <w:footnote w:id="22">
    <w:p w:rsidR="00E304C1" w:rsidRPr="000A3C96" w:rsidRDefault="00E304C1" w:rsidP="006E28BA">
      <w:pPr>
        <w:pStyle w:val="af8"/>
        <w:rPr>
          <w:rFonts w:ascii="Times New Roman" w:hAnsi="Times New Roman"/>
        </w:rPr>
      </w:pPr>
      <w:r>
        <w:rPr>
          <w:rStyle w:val="afa"/>
        </w:rPr>
        <w:footnoteRef/>
      </w:r>
      <w:r>
        <w:t xml:space="preserve"> </w:t>
      </w:r>
      <w:r>
        <w:rPr>
          <w:rFonts w:ascii="Times New Roman" w:hAnsi="Times New Roman"/>
        </w:rPr>
        <w:t>Необходимо указать срок</w:t>
      </w:r>
    </w:p>
  </w:footnote>
  <w:footnote w:id="23">
    <w:p w:rsidR="00E304C1" w:rsidRPr="006A0B36" w:rsidRDefault="00E304C1" w:rsidP="006E28BA">
      <w:pPr>
        <w:pStyle w:val="af8"/>
        <w:rPr>
          <w:rFonts w:ascii="Times New Roman" w:hAnsi="Times New Roman"/>
        </w:rPr>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w:t>
      </w:r>
    </w:p>
  </w:footnote>
  <w:footnote w:id="24">
    <w:p w:rsidR="00E304C1" w:rsidRPr="00E50BFF" w:rsidRDefault="00E304C1" w:rsidP="006E28BA">
      <w:pPr>
        <w:pStyle w:val="af8"/>
        <w:rPr>
          <w:rFonts w:ascii="Times New Roman" w:hAnsi="Times New Roman"/>
        </w:rPr>
      </w:pPr>
      <w:r w:rsidRPr="00E50BFF">
        <w:rPr>
          <w:rStyle w:val="afa"/>
          <w:rFonts w:ascii="Times New Roman" w:hAnsi="Times New Roman"/>
        </w:rPr>
        <w:footnoteRef/>
      </w:r>
      <w:r w:rsidRPr="00E50BFF">
        <w:rPr>
          <w:rFonts w:ascii="Times New Roman" w:hAnsi="Times New Roman"/>
        </w:rPr>
        <w:t xml:space="preserve"> Указывается </w:t>
      </w:r>
      <w:r>
        <w:rPr>
          <w:rFonts w:ascii="Times New Roman" w:hAnsi="Times New Roman"/>
        </w:rPr>
        <w:t>в случае, если муниципальная услуга осуществляется через данные системы</w:t>
      </w:r>
    </w:p>
  </w:footnote>
  <w:footnote w:id="25">
    <w:p w:rsidR="00E304C1" w:rsidRPr="00194E29"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При условии заключения органам местного самоуправления соответствующего заключения с многофункциональным центром.</w:t>
      </w:r>
    </w:p>
  </w:footnote>
  <w:footnote w:id="26">
    <w:p w:rsidR="00E304C1" w:rsidRPr="002E557A" w:rsidRDefault="00E304C1" w:rsidP="006E28BA">
      <w:pPr>
        <w:pStyle w:val="af8"/>
        <w:jc w:val="both"/>
        <w:rPr>
          <w:rFonts w:ascii="Times New Roman" w:hAnsi="Times New Roman"/>
        </w:rPr>
      </w:pPr>
      <w:r>
        <w:rPr>
          <w:rStyle w:val="afa"/>
        </w:rPr>
        <w:footnoteRef/>
      </w:r>
      <w:r>
        <w:t xml:space="preserve"> </w:t>
      </w:r>
      <w:r>
        <w:rPr>
          <w:rFonts w:ascii="Times New Roman" w:hAnsi="Times New Roman"/>
        </w:rPr>
        <w:t>Указывается в случае, если данная муниципальная услуга предоставляется через данные системы</w:t>
      </w:r>
    </w:p>
  </w:footnote>
  <w:footnote w:id="27">
    <w:p w:rsidR="00E304C1" w:rsidRDefault="00E304C1" w:rsidP="006E28BA">
      <w:pPr>
        <w:pStyle w:val="af8"/>
        <w:jc w:val="both"/>
      </w:pPr>
      <w:r w:rsidRPr="00EF4238">
        <w:rPr>
          <w:rStyle w:val="afa"/>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28">
    <w:p w:rsidR="00E304C1" w:rsidRDefault="00E304C1" w:rsidP="006E28BA">
      <w:pPr>
        <w:pStyle w:val="af8"/>
      </w:pPr>
      <w:r>
        <w:rPr>
          <w:rStyle w:val="afa"/>
        </w:rPr>
        <w:footnoteRef/>
      </w:r>
      <w:r>
        <w:t xml:space="preserve"> </w:t>
      </w:r>
      <w:r w:rsidRPr="00367C23">
        <w:rPr>
          <w:rFonts w:ascii="Times New Roman" w:hAnsi="Times New Roman"/>
        </w:rPr>
        <w:t>Указывается соответствующий муниципальный нормативный правовой акт при наличии</w:t>
      </w:r>
    </w:p>
  </w:footnote>
  <w:footnote w:id="29">
    <w:p w:rsidR="00E304C1" w:rsidRDefault="00E304C1" w:rsidP="006E28BA">
      <w:pPr>
        <w:pStyle w:val="af8"/>
      </w:pPr>
      <w:r>
        <w:rPr>
          <w:rStyle w:val="afa"/>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C1" w:rsidRDefault="00E3399F" w:rsidP="00833A5A">
    <w:pPr>
      <w:pStyle w:val="af"/>
      <w:framePr w:wrap="around" w:vAnchor="text" w:hAnchor="margin" w:xAlign="right" w:y="1"/>
      <w:rPr>
        <w:rStyle w:val="af0"/>
      </w:rPr>
    </w:pPr>
    <w:r>
      <w:rPr>
        <w:rStyle w:val="af0"/>
      </w:rPr>
      <w:fldChar w:fldCharType="begin"/>
    </w:r>
    <w:r w:rsidR="00E304C1">
      <w:rPr>
        <w:rStyle w:val="af0"/>
      </w:rPr>
      <w:instrText xml:space="preserve">PAGE  </w:instrText>
    </w:r>
    <w:r>
      <w:rPr>
        <w:rStyle w:val="af0"/>
      </w:rPr>
      <w:fldChar w:fldCharType="end"/>
    </w:r>
  </w:p>
  <w:p w:rsidR="00E304C1" w:rsidRDefault="00E304C1" w:rsidP="0069420F">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C1" w:rsidRDefault="00E304C1" w:rsidP="0069420F">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360"/>
        </w:tabs>
        <w:ind w:left="360" w:hanging="360"/>
      </w:pPr>
    </w:lvl>
    <w:lvl w:ilvl="1">
      <w:start w:val="1"/>
      <w:numFmt w:val="decimal"/>
      <w:lvlText w:val="Статья %2."/>
      <w:lvlJc w:val="left"/>
      <w:pPr>
        <w:tabs>
          <w:tab w:val="num" w:pos="792"/>
        </w:tabs>
        <w:ind w:left="792" w:hanging="432"/>
      </w:pPr>
      <w:rPr>
        <w:rFonts w:ascii="Times New Roman" w:eastAsia="Times New Roman" w:hAnsi="Times New Roman" w:cs="Times New Roman"/>
      </w:rPr>
    </w:lvl>
    <w:lvl w:ilvl="2">
      <w:start w:val="1"/>
      <w:numFmt w:val="decimal"/>
      <w:lvlText w:val="2.%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6C2F"/>
    <w:rsid w:val="000251F9"/>
    <w:rsid w:val="00044A52"/>
    <w:rsid w:val="0005731D"/>
    <w:rsid w:val="00087F35"/>
    <w:rsid w:val="000A1E8B"/>
    <w:rsid w:val="000D2319"/>
    <w:rsid w:val="000E734D"/>
    <w:rsid w:val="0011073B"/>
    <w:rsid w:val="00113348"/>
    <w:rsid w:val="001212C5"/>
    <w:rsid w:val="0013678E"/>
    <w:rsid w:val="001D53BA"/>
    <w:rsid w:val="002135F6"/>
    <w:rsid w:val="00220AA7"/>
    <w:rsid w:val="00223BE0"/>
    <w:rsid w:val="002272C9"/>
    <w:rsid w:val="00237AF7"/>
    <w:rsid w:val="00264091"/>
    <w:rsid w:val="00277199"/>
    <w:rsid w:val="002C0434"/>
    <w:rsid w:val="002D3F77"/>
    <w:rsid w:val="002D598B"/>
    <w:rsid w:val="003027E3"/>
    <w:rsid w:val="003078AA"/>
    <w:rsid w:val="00341F41"/>
    <w:rsid w:val="00373D92"/>
    <w:rsid w:val="00373DF9"/>
    <w:rsid w:val="00381428"/>
    <w:rsid w:val="0038444B"/>
    <w:rsid w:val="00391F7F"/>
    <w:rsid w:val="00396FC1"/>
    <w:rsid w:val="003A5B82"/>
    <w:rsid w:val="003E6B85"/>
    <w:rsid w:val="003F1BEC"/>
    <w:rsid w:val="003F558E"/>
    <w:rsid w:val="004137CF"/>
    <w:rsid w:val="004272CF"/>
    <w:rsid w:val="004305BB"/>
    <w:rsid w:val="00433FA7"/>
    <w:rsid w:val="00441F1E"/>
    <w:rsid w:val="00442710"/>
    <w:rsid w:val="00450405"/>
    <w:rsid w:val="004769EF"/>
    <w:rsid w:val="004809B4"/>
    <w:rsid w:val="004B2E11"/>
    <w:rsid w:val="004B6EBB"/>
    <w:rsid w:val="004C2B9A"/>
    <w:rsid w:val="004D402D"/>
    <w:rsid w:val="005010B0"/>
    <w:rsid w:val="00502DE3"/>
    <w:rsid w:val="00511730"/>
    <w:rsid w:val="00522056"/>
    <w:rsid w:val="005315C3"/>
    <w:rsid w:val="005334E7"/>
    <w:rsid w:val="00541F51"/>
    <w:rsid w:val="00567E1D"/>
    <w:rsid w:val="00574E38"/>
    <w:rsid w:val="0057521F"/>
    <w:rsid w:val="00583389"/>
    <w:rsid w:val="00587102"/>
    <w:rsid w:val="005A2312"/>
    <w:rsid w:val="005A556D"/>
    <w:rsid w:val="005B21CA"/>
    <w:rsid w:val="005B3461"/>
    <w:rsid w:val="005C08E7"/>
    <w:rsid w:val="005C565E"/>
    <w:rsid w:val="005C7890"/>
    <w:rsid w:val="005D49BD"/>
    <w:rsid w:val="006010CB"/>
    <w:rsid w:val="00601862"/>
    <w:rsid w:val="00621CD2"/>
    <w:rsid w:val="00640311"/>
    <w:rsid w:val="00666D9F"/>
    <w:rsid w:val="00676EAD"/>
    <w:rsid w:val="00693BA7"/>
    <w:rsid w:val="0069420F"/>
    <w:rsid w:val="006A307D"/>
    <w:rsid w:val="006A70DE"/>
    <w:rsid w:val="006A7FCC"/>
    <w:rsid w:val="006E28BA"/>
    <w:rsid w:val="006E7951"/>
    <w:rsid w:val="006F016C"/>
    <w:rsid w:val="006F13EA"/>
    <w:rsid w:val="006F3239"/>
    <w:rsid w:val="00722948"/>
    <w:rsid w:val="0072687A"/>
    <w:rsid w:val="0073246F"/>
    <w:rsid w:val="00736C2F"/>
    <w:rsid w:val="0074034E"/>
    <w:rsid w:val="00740D9D"/>
    <w:rsid w:val="00762FE9"/>
    <w:rsid w:val="007672A8"/>
    <w:rsid w:val="00784C3B"/>
    <w:rsid w:val="007D0A16"/>
    <w:rsid w:val="007E5F78"/>
    <w:rsid w:val="007F6F43"/>
    <w:rsid w:val="00813611"/>
    <w:rsid w:val="0081784B"/>
    <w:rsid w:val="00833A5A"/>
    <w:rsid w:val="00865344"/>
    <w:rsid w:val="008929F1"/>
    <w:rsid w:val="008A3302"/>
    <w:rsid w:val="008A429A"/>
    <w:rsid w:val="008C2FF8"/>
    <w:rsid w:val="008D1CDC"/>
    <w:rsid w:val="008E0DA2"/>
    <w:rsid w:val="008F14D1"/>
    <w:rsid w:val="00905EB9"/>
    <w:rsid w:val="009279E4"/>
    <w:rsid w:val="009346A1"/>
    <w:rsid w:val="00944F40"/>
    <w:rsid w:val="00961F74"/>
    <w:rsid w:val="00982563"/>
    <w:rsid w:val="009B6F90"/>
    <w:rsid w:val="009B722E"/>
    <w:rsid w:val="009C3C61"/>
    <w:rsid w:val="009C7A82"/>
    <w:rsid w:val="009D29A2"/>
    <w:rsid w:val="00A03C06"/>
    <w:rsid w:val="00A071F8"/>
    <w:rsid w:val="00A17BBE"/>
    <w:rsid w:val="00A60C02"/>
    <w:rsid w:val="00A63B1F"/>
    <w:rsid w:val="00A712BE"/>
    <w:rsid w:val="00AB29B5"/>
    <w:rsid w:val="00AC594E"/>
    <w:rsid w:val="00AD2303"/>
    <w:rsid w:val="00B16328"/>
    <w:rsid w:val="00B25CA3"/>
    <w:rsid w:val="00B47FE9"/>
    <w:rsid w:val="00B5627E"/>
    <w:rsid w:val="00B57016"/>
    <w:rsid w:val="00B662CC"/>
    <w:rsid w:val="00B73AF5"/>
    <w:rsid w:val="00BB680D"/>
    <w:rsid w:val="00BC0836"/>
    <w:rsid w:val="00BC5CE5"/>
    <w:rsid w:val="00BE35A0"/>
    <w:rsid w:val="00C03661"/>
    <w:rsid w:val="00C26E6E"/>
    <w:rsid w:val="00C318D5"/>
    <w:rsid w:val="00C3375E"/>
    <w:rsid w:val="00C338F6"/>
    <w:rsid w:val="00C47553"/>
    <w:rsid w:val="00C47BDC"/>
    <w:rsid w:val="00CA1A74"/>
    <w:rsid w:val="00CA270A"/>
    <w:rsid w:val="00CB59F2"/>
    <w:rsid w:val="00CB5A70"/>
    <w:rsid w:val="00D1189B"/>
    <w:rsid w:val="00D1572E"/>
    <w:rsid w:val="00D21AD5"/>
    <w:rsid w:val="00D32D4F"/>
    <w:rsid w:val="00D437EB"/>
    <w:rsid w:val="00D46CA9"/>
    <w:rsid w:val="00D5633A"/>
    <w:rsid w:val="00D86E85"/>
    <w:rsid w:val="00DB6C16"/>
    <w:rsid w:val="00DC6624"/>
    <w:rsid w:val="00DF0345"/>
    <w:rsid w:val="00E304C1"/>
    <w:rsid w:val="00E3399F"/>
    <w:rsid w:val="00E61E16"/>
    <w:rsid w:val="00E9148D"/>
    <w:rsid w:val="00EA0B3B"/>
    <w:rsid w:val="00EA4A45"/>
    <w:rsid w:val="00EB690A"/>
    <w:rsid w:val="00F036E5"/>
    <w:rsid w:val="00F071C3"/>
    <w:rsid w:val="00F37CB6"/>
    <w:rsid w:val="00F53E5B"/>
    <w:rsid w:val="00F80A7A"/>
    <w:rsid w:val="00FB5BF5"/>
    <w:rsid w:val="00FE797B"/>
    <w:rsid w:val="00FE7B89"/>
    <w:rsid w:val="00FF34E3"/>
    <w:rsid w:val="00FF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link w:val="10"/>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link w:val="20"/>
    <w:uiPriority w:val="9"/>
    <w:qFormat/>
    <w:rsid w:val="004769EF"/>
    <w:pPr>
      <w:keepNext/>
      <w:tabs>
        <w:tab w:val="num" w:pos="792"/>
      </w:tabs>
      <w:autoSpaceDE/>
      <w:spacing w:before="240" w:after="60"/>
      <w:ind w:left="792" w:hanging="432"/>
      <w:outlineLvl w:val="1"/>
    </w:pPr>
    <w:rPr>
      <w:rFonts w:ascii="Arial" w:hAnsi="Arial" w:cs="Arial"/>
      <w:b/>
      <w:bCs/>
      <w:i/>
      <w:iCs/>
      <w:sz w:val="28"/>
      <w:szCs w:val="28"/>
    </w:rPr>
  </w:style>
  <w:style w:type="paragraph" w:styleId="3">
    <w:name w:val="heading 3"/>
    <w:basedOn w:val="a"/>
    <w:next w:val="a"/>
    <w:link w:val="30"/>
    <w:uiPriority w:val="9"/>
    <w:qFormat/>
    <w:rsid w:val="00AB29B5"/>
    <w:pPr>
      <w:keepNext/>
      <w:keepLines/>
      <w:suppressAutoHyphens w:val="0"/>
      <w:autoSpaceDE/>
      <w:spacing w:before="200"/>
      <w:outlineLvl w:val="2"/>
    </w:pPr>
    <w:rPr>
      <w:rFonts w:ascii="Cambria" w:hAnsi="Cambria"/>
      <w:b/>
      <w:bCs/>
      <w:color w:val="4F81BD"/>
      <w:sz w:val="24"/>
      <w:szCs w:val="24"/>
      <w:lang w:eastAsia="ru-RU"/>
    </w:rPr>
  </w:style>
  <w:style w:type="paragraph" w:styleId="4">
    <w:name w:val="heading 4"/>
    <w:basedOn w:val="a"/>
    <w:next w:val="a"/>
    <w:link w:val="40"/>
    <w:uiPriority w:val="9"/>
    <w:qFormat/>
    <w:rsid w:val="00AB29B5"/>
    <w:pPr>
      <w:keepNext/>
      <w:keepLines/>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AB29B5"/>
    <w:pPr>
      <w:keepNext/>
      <w:keepLines/>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AB29B5"/>
    <w:pPr>
      <w:keepNext/>
      <w:keepLines/>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AB29B5"/>
    <w:pPr>
      <w:keepNext/>
      <w:keepLines/>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AB29B5"/>
    <w:pPr>
      <w:keepNext/>
      <w:keepLines/>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AB29B5"/>
    <w:pPr>
      <w:keepNext/>
      <w:keepLines/>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1">
    <w:name w:val="Основной шрифт абзаца1"/>
    <w:rsid w:val="004769EF"/>
  </w:style>
  <w:style w:type="character" w:styleId="a3">
    <w:name w:val="Hyperlink"/>
    <w:rsid w:val="004769EF"/>
    <w:rPr>
      <w:color w:val="0000FF"/>
      <w:u w:val="single"/>
    </w:rPr>
  </w:style>
  <w:style w:type="character" w:styleId="a4">
    <w:name w:val="Strong"/>
    <w:uiPriority w:val="22"/>
    <w:qFormat/>
    <w:rsid w:val="004769EF"/>
    <w:rPr>
      <w:b/>
      <w:bCs/>
    </w:rPr>
  </w:style>
  <w:style w:type="character" w:customStyle="1" w:styleId="a5">
    <w:name w:val="Основной текст с отступом Знак"/>
    <w:rsid w:val="004769EF"/>
    <w:rPr>
      <w:sz w:val="28"/>
      <w:lang w:val="en-US"/>
    </w:rPr>
  </w:style>
  <w:style w:type="paragraph" w:customStyle="1" w:styleId="a6">
    <w:name w:val="Заголовок"/>
    <w:basedOn w:val="a"/>
    <w:next w:val="a7"/>
    <w:rsid w:val="004769EF"/>
    <w:pPr>
      <w:autoSpaceDE/>
      <w:jc w:val="center"/>
    </w:pPr>
    <w:rPr>
      <w:b/>
      <w:sz w:val="28"/>
    </w:rPr>
  </w:style>
  <w:style w:type="paragraph" w:styleId="a8">
    <w:name w:val="Body Text"/>
    <w:basedOn w:val="a"/>
    <w:link w:val="a9"/>
    <w:rsid w:val="004769EF"/>
    <w:pPr>
      <w:spacing w:after="120"/>
    </w:pPr>
  </w:style>
  <w:style w:type="paragraph" w:styleId="aa">
    <w:name w:val="List"/>
    <w:basedOn w:val="a8"/>
    <w:rsid w:val="004769EF"/>
    <w:rPr>
      <w:rFonts w:cs="Mangal"/>
    </w:rPr>
  </w:style>
  <w:style w:type="paragraph" w:styleId="ab">
    <w:name w:val="caption"/>
    <w:basedOn w:val="a"/>
    <w:uiPriority w:val="35"/>
    <w:qFormat/>
    <w:rsid w:val="004769EF"/>
    <w:pPr>
      <w:suppressLineNumbers/>
      <w:spacing w:before="120" w:after="120"/>
    </w:pPr>
    <w:rPr>
      <w:rFonts w:cs="Mangal"/>
      <w:i/>
      <w:iCs/>
      <w:sz w:val="24"/>
      <w:szCs w:val="24"/>
    </w:rPr>
  </w:style>
  <w:style w:type="paragraph" w:customStyle="1" w:styleId="12">
    <w:name w:val="Указатель1"/>
    <w:basedOn w:val="a"/>
    <w:rsid w:val="004769EF"/>
    <w:pPr>
      <w:suppressLineNumbers/>
    </w:pPr>
    <w:rPr>
      <w:rFonts w:cs="Mangal"/>
    </w:rPr>
  </w:style>
  <w:style w:type="paragraph" w:styleId="a7">
    <w:name w:val="Subtitle"/>
    <w:basedOn w:val="a"/>
    <w:next w:val="a8"/>
    <w:link w:val="ac"/>
    <w:uiPriority w:val="11"/>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d">
    <w:name w:val="Знак Знак Знак Знак Знак Знак Знак"/>
    <w:basedOn w:val="a"/>
    <w:rsid w:val="004769EF"/>
    <w:pPr>
      <w:autoSpaceDE/>
    </w:pPr>
    <w:rPr>
      <w:rFonts w:ascii="Verdana" w:hAnsi="Verdana" w:cs="Verdana"/>
      <w:sz w:val="24"/>
      <w:szCs w:val="24"/>
    </w:rPr>
  </w:style>
  <w:style w:type="paragraph" w:styleId="ae">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f">
    <w:name w:val="header"/>
    <w:basedOn w:val="a"/>
    <w:rsid w:val="0069420F"/>
    <w:pPr>
      <w:tabs>
        <w:tab w:val="center" w:pos="4677"/>
        <w:tab w:val="right" w:pos="9355"/>
      </w:tabs>
    </w:pPr>
  </w:style>
  <w:style w:type="character" w:styleId="af0">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9">
    <w:name w:val="Основной текст Знак"/>
    <w:link w:val="a8"/>
    <w:rsid w:val="00D21AD5"/>
    <w:rPr>
      <w:lang w:val="ru-RU" w:eastAsia="zh-CN" w:bidi="ar-SA"/>
    </w:rPr>
  </w:style>
  <w:style w:type="character" w:customStyle="1" w:styleId="af1">
    <w:name w:val="Гипертекстовая ссылка"/>
    <w:rsid w:val="00C26E6E"/>
    <w:rPr>
      <w:color w:val="008000"/>
    </w:rPr>
  </w:style>
  <w:style w:type="paragraph" w:styleId="af2">
    <w:name w:val="footer"/>
    <w:basedOn w:val="a"/>
    <w:link w:val="af3"/>
    <w:unhideWhenUsed/>
    <w:rsid w:val="00B47FE9"/>
    <w:pPr>
      <w:tabs>
        <w:tab w:val="center" w:pos="4677"/>
        <w:tab w:val="right" w:pos="9355"/>
      </w:tabs>
    </w:pPr>
  </w:style>
  <w:style w:type="character" w:customStyle="1" w:styleId="af3">
    <w:name w:val="Нижний колонтитул Знак"/>
    <w:basedOn w:val="a0"/>
    <w:link w:val="af2"/>
    <w:rsid w:val="00B47FE9"/>
    <w:rPr>
      <w:lang w:eastAsia="zh-CN"/>
    </w:rPr>
  </w:style>
  <w:style w:type="character" w:customStyle="1" w:styleId="dt-m">
    <w:name w:val="dt-m"/>
    <w:basedOn w:val="a0"/>
    <w:rsid w:val="006010CB"/>
  </w:style>
  <w:style w:type="paragraph" w:customStyle="1" w:styleId="s1">
    <w:name w:val="s_1"/>
    <w:basedOn w:val="a"/>
    <w:rsid w:val="006F13EA"/>
    <w:pPr>
      <w:suppressAutoHyphens w:val="0"/>
      <w:autoSpaceDE/>
      <w:spacing w:before="100" w:beforeAutospacing="1" w:after="100" w:afterAutospacing="1"/>
    </w:pPr>
    <w:rPr>
      <w:sz w:val="24"/>
      <w:szCs w:val="24"/>
      <w:lang w:eastAsia="ru-RU"/>
    </w:rPr>
  </w:style>
  <w:style w:type="paragraph" w:customStyle="1" w:styleId="s15">
    <w:name w:val="s_15"/>
    <w:basedOn w:val="a"/>
    <w:rsid w:val="00113348"/>
    <w:pPr>
      <w:suppressAutoHyphens w:val="0"/>
      <w:autoSpaceDE/>
      <w:spacing w:before="100" w:beforeAutospacing="1" w:after="100" w:afterAutospacing="1"/>
    </w:pPr>
    <w:rPr>
      <w:sz w:val="24"/>
      <w:szCs w:val="24"/>
      <w:lang w:eastAsia="ru-RU"/>
    </w:rPr>
  </w:style>
  <w:style w:type="character" w:customStyle="1" w:styleId="s10">
    <w:name w:val="s_10"/>
    <w:basedOn w:val="a0"/>
    <w:rsid w:val="00113348"/>
  </w:style>
  <w:style w:type="paragraph" w:styleId="af4">
    <w:name w:val="Block Text"/>
    <w:basedOn w:val="a"/>
    <w:rsid w:val="00982563"/>
    <w:pPr>
      <w:suppressAutoHyphens w:val="0"/>
      <w:autoSpaceDE/>
      <w:spacing w:before="120"/>
      <w:ind w:left="-57" w:right="-57"/>
      <w:jc w:val="center"/>
    </w:pPr>
    <w:rPr>
      <w:b/>
      <w:sz w:val="24"/>
      <w:lang w:eastAsia="ru-RU"/>
    </w:rPr>
  </w:style>
  <w:style w:type="paragraph" w:styleId="af5">
    <w:name w:val="Balloon Text"/>
    <w:basedOn w:val="a"/>
    <w:link w:val="af6"/>
    <w:semiHidden/>
    <w:unhideWhenUsed/>
    <w:rsid w:val="00982563"/>
    <w:rPr>
      <w:rFonts w:ascii="Tahoma" w:hAnsi="Tahoma" w:cs="Tahoma"/>
      <w:sz w:val="16"/>
      <w:szCs w:val="16"/>
    </w:rPr>
  </w:style>
  <w:style w:type="character" w:customStyle="1" w:styleId="af6">
    <w:name w:val="Текст выноски Знак"/>
    <w:basedOn w:val="a0"/>
    <w:link w:val="af5"/>
    <w:uiPriority w:val="99"/>
    <w:semiHidden/>
    <w:rsid w:val="00982563"/>
    <w:rPr>
      <w:rFonts w:ascii="Tahoma" w:hAnsi="Tahoma" w:cs="Tahoma"/>
      <w:sz w:val="16"/>
      <w:szCs w:val="16"/>
      <w:lang w:eastAsia="zh-CN"/>
    </w:rPr>
  </w:style>
  <w:style w:type="paragraph" w:styleId="af7">
    <w:name w:val="Normal (Web)"/>
    <w:basedOn w:val="a"/>
    <w:rsid w:val="00EA4A45"/>
    <w:pPr>
      <w:suppressAutoHyphens w:val="0"/>
      <w:autoSpaceDE/>
      <w:spacing w:before="100" w:beforeAutospacing="1" w:after="100" w:afterAutospacing="1"/>
    </w:pPr>
    <w:rPr>
      <w:rFonts w:ascii="Arial" w:hAnsi="Arial" w:cs="Arial"/>
      <w:color w:val="444444"/>
      <w:sz w:val="18"/>
      <w:szCs w:val="18"/>
      <w:lang w:eastAsia="ru-RU"/>
    </w:rPr>
  </w:style>
  <w:style w:type="paragraph" w:styleId="af8">
    <w:name w:val="footnote text"/>
    <w:basedOn w:val="a"/>
    <w:link w:val="af9"/>
    <w:rsid w:val="00EA4A45"/>
    <w:pPr>
      <w:suppressAutoHyphens w:val="0"/>
      <w:autoSpaceDE/>
    </w:pPr>
    <w:rPr>
      <w:rFonts w:ascii="Calibri" w:hAnsi="Calibri"/>
      <w:lang w:eastAsia="en-US"/>
    </w:rPr>
  </w:style>
  <w:style w:type="character" w:customStyle="1" w:styleId="af9">
    <w:name w:val="Текст сноски Знак"/>
    <w:basedOn w:val="a0"/>
    <w:link w:val="af8"/>
    <w:rsid w:val="00EA4A45"/>
    <w:rPr>
      <w:rFonts w:ascii="Calibri" w:hAnsi="Calibri"/>
      <w:lang w:eastAsia="en-US"/>
    </w:rPr>
  </w:style>
  <w:style w:type="character" w:styleId="afa">
    <w:name w:val="footnote reference"/>
    <w:basedOn w:val="a0"/>
    <w:rsid w:val="00EA4A45"/>
    <w:rPr>
      <w:rFonts w:cs="Times New Roman"/>
      <w:vertAlign w:val="superscript"/>
    </w:rPr>
  </w:style>
  <w:style w:type="paragraph" w:customStyle="1" w:styleId="afb">
    <w:name w:val="Знак Знак Знак Знак"/>
    <w:basedOn w:val="a"/>
    <w:rsid w:val="00EA4A45"/>
    <w:pPr>
      <w:suppressAutoHyphens w:val="0"/>
      <w:autoSpaceDE/>
      <w:spacing w:before="100" w:beforeAutospacing="1" w:after="100" w:afterAutospacing="1"/>
    </w:pPr>
    <w:rPr>
      <w:rFonts w:ascii="Tahoma" w:hAnsi="Tahoma" w:cs="Tahoma"/>
      <w:lang w:val="en-US" w:eastAsia="en-US"/>
    </w:rPr>
  </w:style>
  <w:style w:type="character" w:customStyle="1" w:styleId="blk">
    <w:name w:val="blk"/>
    <w:basedOn w:val="a0"/>
    <w:rsid w:val="00EA4A45"/>
  </w:style>
  <w:style w:type="paragraph" w:styleId="afc">
    <w:name w:val="List Paragraph"/>
    <w:basedOn w:val="a"/>
    <w:uiPriority w:val="34"/>
    <w:qFormat/>
    <w:rsid w:val="00EA4A45"/>
    <w:pPr>
      <w:ind w:left="720"/>
      <w:contextualSpacing/>
    </w:pPr>
  </w:style>
  <w:style w:type="character" w:customStyle="1" w:styleId="30">
    <w:name w:val="Заголовок 3 Знак"/>
    <w:basedOn w:val="a0"/>
    <w:link w:val="3"/>
    <w:uiPriority w:val="9"/>
    <w:rsid w:val="00AB29B5"/>
    <w:rPr>
      <w:rFonts w:ascii="Cambria" w:hAnsi="Cambria"/>
      <w:b/>
      <w:bCs/>
      <w:color w:val="4F81BD"/>
      <w:sz w:val="24"/>
      <w:szCs w:val="24"/>
    </w:rPr>
  </w:style>
  <w:style w:type="character" w:customStyle="1" w:styleId="40">
    <w:name w:val="Заголовок 4 Знак"/>
    <w:basedOn w:val="a0"/>
    <w:link w:val="4"/>
    <w:uiPriority w:val="9"/>
    <w:rsid w:val="00AB29B5"/>
    <w:rPr>
      <w:rFonts w:ascii="Cambria" w:hAnsi="Cambria"/>
      <w:b/>
      <w:bCs/>
      <w:i/>
      <w:iCs/>
      <w:color w:val="4F81BD"/>
      <w:sz w:val="24"/>
      <w:szCs w:val="24"/>
    </w:rPr>
  </w:style>
  <w:style w:type="character" w:customStyle="1" w:styleId="50">
    <w:name w:val="Заголовок 5 Знак"/>
    <w:basedOn w:val="a0"/>
    <w:link w:val="5"/>
    <w:uiPriority w:val="9"/>
    <w:rsid w:val="00AB29B5"/>
    <w:rPr>
      <w:rFonts w:ascii="Cambria" w:hAnsi="Cambria"/>
      <w:color w:val="243F60"/>
      <w:sz w:val="24"/>
      <w:szCs w:val="24"/>
    </w:rPr>
  </w:style>
  <w:style w:type="character" w:customStyle="1" w:styleId="60">
    <w:name w:val="Заголовок 6 Знак"/>
    <w:basedOn w:val="a0"/>
    <w:link w:val="6"/>
    <w:uiPriority w:val="9"/>
    <w:rsid w:val="00AB29B5"/>
    <w:rPr>
      <w:rFonts w:ascii="Cambria" w:hAnsi="Cambria"/>
      <w:i/>
      <w:iCs/>
      <w:color w:val="243F60"/>
      <w:sz w:val="24"/>
      <w:szCs w:val="24"/>
    </w:rPr>
  </w:style>
  <w:style w:type="character" w:customStyle="1" w:styleId="70">
    <w:name w:val="Заголовок 7 Знак"/>
    <w:basedOn w:val="a0"/>
    <w:link w:val="7"/>
    <w:uiPriority w:val="9"/>
    <w:rsid w:val="00AB29B5"/>
    <w:rPr>
      <w:rFonts w:ascii="Cambria" w:hAnsi="Cambria"/>
      <w:i/>
      <w:iCs/>
      <w:color w:val="404040"/>
      <w:sz w:val="24"/>
      <w:szCs w:val="24"/>
    </w:rPr>
  </w:style>
  <w:style w:type="character" w:customStyle="1" w:styleId="80">
    <w:name w:val="Заголовок 8 Знак"/>
    <w:basedOn w:val="a0"/>
    <w:link w:val="8"/>
    <w:uiPriority w:val="9"/>
    <w:rsid w:val="00AB29B5"/>
    <w:rPr>
      <w:rFonts w:ascii="Cambria" w:hAnsi="Cambria"/>
      <w:color w:val="4F81BD"/>
    </w:rPr>
  </w:style>
  <w:style w:type="character" w:customStyle="1" w:styleId="90">
    <w:name w:val="Заголовок 9 Знак"/>
    <w:basedOn w:val="a0"/>
    <w:link w:val="9"/>
    <w:uiPriority w:val="9"/>
    <w:rsid w:val="00AB29B5"/>
    <w:rPr>
      <w:rFonts w:ascii="Cambria" w:hAnsi="Cambria"/>
      <w:i/>
      <w:iCs/>
      <w:color w:val="404040"/>
    </w:rPr>
  </w:style>
  <w:style w:type="character" w:customStyle="1" w:styleId="10">
    <w:name w:val="Заголовок 1 Знак"/>
    <w:basedOn w:val="a0"/>
    <w:link w:val="1"/>
    <w:rsid w:val="00AB29B5"/>
    <w:rPr>
      <w:rFonts w:ascii="Arial" w:hAnsi="Arial" w:cs="Arial"/>
      <w:b/>
      <w:bCs/>
      <w:kern w:val="1"/>
      <w:sz w:val="32"/>
      <w:szCs w:val="32"/>
      <w:lang w:eastAsia="zh-CN"/>
    </w:rPr>
  </w:style>
  <w:style w:type="character" w:customStyle="1" w:styleId="20">
    <w:name w:val="Заголовок 2 Знак"/>
    <w:basedOn w:val="a0"/>
    <w:link w:val="2"/>
    <w:uiPriority w:val="9"/>
    <w:rsid w:val="00AB29B5"/>
    <w:rPr>
      <w:rFonts w:ascii="Arial" w:hAnsi="Arial" w:cs="Arial"/>
      <w:b/>
      <w:bCs/>
      <w:i/>
      <w:iCs/>
      <w:sz w:val="28"/>
      <w:szCs w:val="28"/>
      <w:lang w:eastAsia="zh-CN"/>
    </w:rPr>
  </w:style>
  <w:style w:type="paragraph" w:styleId="afd">
    <w:name w:val="Title"/>
    <w:basedOn w:val="a"/>
    <w:next w:val="a"/>
    <w:link w:val="afe"/>
    <w:uiPriority w:val="10"/>
    <w:qFormat/>
    <w:rsid w:val="00AB29B5"/>
    <w:pPr>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fe">
    <w:name w:val="Название Знак"/>
    <w:basedOn w:val="a0"/>
    <w:link w:val="afd"/>
    <w:uiPriority w:val="10"/>
    <w:rsid w:val="00AB29B5"/>
    <w:rPr>
      <w:rFonts w:ascii="Cambria" w:hAnsi="Cambria"/>
      <w:color w:val="17365D"/>
      <w:spacing w:val="5"/>
      <w:kern w:val="28"/>
      <w:sz w:val="52"/>
      <w:szCs w:val="52"/>
    </w:rPr>
  </w:style>
  <w:style w:type="character" w:customStyle="1" w:styleId="ac">
    <w:name w:val="Подзаголовок Знак"/>
    <w:basedOn w:val="a0"/>
    <w:link w:val="a7"/>
    <w:uiPriority w:val="11"/>
    <w:rsid w:val="00AB29B5"/>
    <w:rPr>
      <w:rFonts w:ascii="Arial" w:eastAsia="MS Mincho" w:hAnsi="Arial" w:cs="Tahoma"/>
      <w:i/>
      <w:iCs/>
      <w:sz w:val="28"/>
      <w:szCs w:val="28"/>
      <w:lang w:eastAsia="zh-CN"/>
    </w:rPr>
  </w:style>
  <w:style w:type="character" w:styleId="aff">
    <w:name w:val="Emphasis"/>
    <w:basedOn w:val="a0"/>
    <w:uiPriority w:val="20"/>
    <w:qFormat/>
    <w:rsid w:val="00AB29B5"/>
    <w:rPr>
      <w:i/>
      <w:iCs/>
    </w:rPr>
  </w:style>
  <w:style w:type="paragraph" w:styleId="aff0">
    <w:name w:val="No Spacing"/>
    <w:uiPriority w:val="1"/>
    <w:qFormat/>
    <w:rsid w:val="00AB29B5"/>
    <w:rPr>
      <w:rFonts w:ascii="Calibri" w:eastAsia="Calibri" w:hAnsi="Calibri"/>
      <w:sz w:val="22"/>
      <w:szCs w:val="22"/>
      <w:lang w:val="en-US" w:eastAsia="en-US" w:bidi="en-US"/>
    </w:rPr>
  </w:style>
  <w:style w:type="paragraph" w:styleId="22">
    <w:name w:val="Quote"/>
    <w:basedOn w:val="a"/>
    <w:next w:val="a"/>
    <w:link w:val="23"/>
    <w:uiPriority w:val="29"/>
    <w:qFormat/>
    <w:rsid w:val="00AB29B5"/>
    <w:pPr>
      <w:suppressAutoHyphens w:val="0"/>
      <w:autoSpaceDE/>
    </w:pPr>
    <w:rPr>
      <w:i/>
      <w:iCs/>
      <w:color w:val="000000"/>
      <w:sz w:val="24"/>
      <w:szCs w:val="24"/>
      <w:lang w:eastAsia="ru-RU"/>
    </w:rPr>
  </w:style>
  <w:style w:type="character" w:customStyle="1" w:styleId="23">
    <w:name w:val="Цитата 2 Знак"/>
    <w:basedOn w:val="a0"/>
    <w:link w:val="22"/>
    <w:uiPriority w:val="29"/>
    <w:rsid w:val="00AB29B5"/>
    <w:rPr>
      <w:i/>
      <w:iCs/>
      <w:color w:val="000000"/>
      <w:sz w:val="24"/>
      <w:szCs w:val="24"/>
    </w:rPr>
  </w:style>
  <w:style w:type="paragraph" w:styleId="aff1">
    <w:name w:val="Intense Quote"/>
    <w:basedOn w:val="a"/>
    <w:next w:val="a"/>
    <w:link w:val="aff2"/>
    <w:uiPriority w:val="30"/>
    <w:qFormat/>
    <w:rsid w:val="00AB29B5"/>
    <w:pPr>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f2">
    <w:name w:val="Выделенная цитата Знак"/>
    <w:basedOn w:val="a0"/>
    <w:link w:val="aff1"/>
    <w:uiPriority w:val="30"/>
    <w:rsid w:val="00AB29B5"/>
    <w:rPr>
      <w:b/>
      <w:bCs/>
      <w:i/>
      <w:iCs/>
      <w:color w:val="4F81BD"/>
      <w:sz w:val="24"/>
      <w:szCs w:val="24"/>
    </w:rPr>
  </w:style>
  <w:style w:type="character" w:styleId="aff3">
    <w:name w:val="Subtle Emphasis"/>
    <w:basedOn w:val="a0"/>
    <w:uiPriority w:val="19"/>
    <w:qFormat/>
    <w:rsid w:val="00AB29B5"/>
    <w:rPr>
      <w:i/>
      <w:iCs/>
      <w:color w:val="808080"/>
    </w:rPr>
  </w:style>
  <w:style w:type="character" w:styleId="aff4">
    <w:name w:val="Intense Emphasis"/>
    <w:basedOn w:val="a0"/>
    <w:uiPriority w:val="21"/>
    <w:qFormat/>
    <w:rsid w:val="00AB29B5"/>
    <w:rPr>
      <w:b/>
      <w:bCs/>
      <w:i/>
      <w:iCs/>
      <w:color w:val="4F81BD"/>
    </w:rPr>
  </w:style>
  <w:style w:type="character" w:styleId="aff5">
    <w:name w:val="Subtle Reference"/>
    <w:basedOn w:val="a0"/>
    <w:uiPriority w:val="31"/>
    <w:qFormat/>
    <w:rsid w:val="00AB29B5"/>
    <w:rPr>
      <w:smallCaps/>
      <w:color w:val="C0504D"/>
      <w:u w:val="single"/>
    </w:rPr>
  </w:style>
  <w:style w:type="character" w:styleId="aff6">
    <w:name w:val="Intense Reference"/>
    <w:basedOn w:val="a0"/>
    <w:uiPriority w:val="32"/>
    <w:qFormat/>
    <w:rsid w:val="00AB29B5"/>
    <w:rPr>
      <w:b/>
      <w:bCs/>
      <w:smallCaps/>
      <w:color w:val="C0504D"/>
      <w:spacing w:val="5"/>
      <w:u w:val="single"/>
    </w:rPr>
  </w:style>
  <w:style w:type="character" w:styleId="aff7">
    <w:name w:val="Book Title"/>
    <w:basedOn w:val="a0"/>
    <w:uiPriority w:val="33"/>
    <w:qFormat/>
    <w:rsid w:val="00AB29B5"/>
    <w:rPr>
      <w:b/>
      <w:bCs/>
      <w:smallCaps/>
      <w:spacing w:val="5"/>
    </w:rPr>
  </w:style>
  <w:style w:type="paragraph" w:styleId="aff8">
    <w:name w:val="TOC Heading"/>
    <w:basedOn w:val="1"/>
    <w:next w:val="a"/>
    <w:uiPriority w:val="39"/>
    <w:qFormat/>
    <w:rsid w:val="00AB29B5"/>
    <w:pPr>
      <w:keepLines/>
      <w:tabs>
        <w:tab w:val="clear" w:pos="360"/>
      </w:tabs>
      <w:suppressAutoHyphens w:val="0"/>
      <w:spacing w:before="480" w:after="0"/>
      <w:ind w:left="0" w:firstLine="0"/>
      <w:outlineLvl w:val="9"/>
    </w:pPr>
    <w:rPr>
      <w:rFonts w:ascii="Cambria" w:hAnsi="Cambria" w:cs="Times New Roman"/>
      <w:color w:val="365F91"/>
      <w:kern w:val="0"/>
      <w:sz w:val="28"/>
      <w:szCs w:val="28"/>
      <w:lang w:eastAsia="ru-RU"/>
    </w:rPr>
  </w:style>
  <w:style w:type="character" w:customStyle="1" w:styleId="apple-converted-space">
    <w:name w:val="apple-converted-space"/>
    <w:basedOn w:val="a0"/>
    <w:rsid w:val="00AB29B5"/>
  </w:style>
  <w:style w:type="character" w:customStyle="1" w:styleId="hyperlink">
    <w:name w:val="hyperlink"/>
    <w:basedOn w:val="a0"/>
    <w:rsid w:val="00AB29B5"/>
  </w:style>
  <w:style w:type="paragraph" w:customStyle="1" w:styleId="consplusnormal0">
    <w:name w:val="consplusnormal"/>
    <w:basedOn w:val="a"/>
    <w:rsid w:val="00AB29B5"/>
    <w:pPr>
      <w:suppressAutoHyphens w:val="0"/>
      <w:autoSpaceDE/>
      <w:spacing w:before="100" w:beforeAutospacing="1" w:after="100" w:afterAutospacing="1"/>
    </w:pPr>
    <w:rPr>
      <w:sz w:val="24"/>
      <w:szCs w:val="24"/>
      <w:lang w:eastAsia="ru-RU"/>
    </w:rPr>
  </w:style>
  <w:style w:type="paragraph" w:customStyle="1" w:styleId="consplustitle0">
    <w:name w:val="consplustitle"/>
    <w:basedOn w:val="a"/>
    <w:rsid w:val="00AB29B5"/>
    <w:pPr>
      <w:suppressAutoHyphens w:val="0"/>
      <w:autoSpaceDE/>
      <w:spacing w:before="100" w:beforeAutospacing="1" w:after="100" w:afterAutospacing="1"/>
    </w:pPr>
    <w:rPr>
      <w:sz w:val="24"/>
      <w:szCs w:val="24"/>
      <w:lang w:eastAsia="ru-RU"/>
    </w:rPr>
  </w:style>
  <w:style w:type="paragraph" w:customStyle="1" w:styleId="aff9">
    <w:name w:val="Знак Знак Знак Знак"/>
    <w:basedOn w:val="a"/>
    <w:rsid w:val="00AB29B5"/>
    <w:pPr>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AB29B5"/>
    <w:pPr>
      <w:suppressAutoHyphens w:val="0"/>
      <w:autoSpaceDE/>
      <w:spacing w:before="100" w:beforeAutospacing="1" w:after="100" w:afterAutospacing="1"/>
    </w:pPr>
    <w:rPr>
      <w:sz w:val="24"/>
      <w:szCs w:val="24"/>
      <w:lang w:eastAsia="ru-RU"/>
    </w:rPr>
  </w:style>
  <w:style w:type="character" w:customStyle="1" w:styleId="FontStyle47">
    <w:name w:val="Font Style47"/>
    <w:uiPriority w:val="99"/>
    <w:rsid w:val="00BE35A0"/>
    <w:rPr>
      <w:rFonts w:ascii="Times New Roman" w:hAnsi="Times New Roman" w:cs="Times New Roman"/>
      <w:sz w:val="22"/>
      <w:szCs w:val="22"/>
    </w:rPr>
  </w:style>
  <w:style w:type="table" w:styleId="affa">
    <w:name w:val="Table Grid"/>
    <w:basedOn w:val="a1"/>
    <w:uiPriority w:val="59"/>
    <w:rsid w:val="00E30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4055">
      <w:bodyDiv w:val="1"/>
      <w:marLeft w:val="0"/>
      <w:marRight w:val="0"/>
      <w:marTop w:val="0"/>
      <w:marBottom w:val="0"/>
      <w:divBdr>
        <w:top w:val="none" w:sz="0" w:space="0" w:color="auto"/>
        <w:left w:val="none" w:sz="0" w:space="0" w:color="auto"/>
        <w:bottom w:val="none" w:sz="0" w:space="0" w:color="auto"/>
        <w:right w:val="none" w:sz="0" w:space="0" w:color="auto"/>
      </w:divBdr>
    </w:div>
    <w:div w:id="523593766">
      <w:bodyDiv w:val="1"/>
      <w:marLeft w:val="0"/>
      <w:marRight w:val="0"/>
      <w:marTop w:val="0"/>
      <w:marBottom w:val="0"/>
      <w:divBdr>
        <w:top w:val="none" w:sz="0" w:space="0" w:color="auto"/>
        <w:left w:val="none" w:sz="0" w:space="0" w:color="auto"/>
        <w:bottom w:val="none" w:sz="0" w:space="0" w:color="auto"/>
        <w:right w:val="none" w:sz="0" w:space="0" w:color="auto"/>
      </w:divBdr>
      <w:divsChild>
        <w:div w:id="984049445">
          <w:marLeft w:val="0"/>
          <w:marRight w:val="0"/>
          <w:marTop w:val="0"/>
          <w:marBottom w:val="0"/>
          <w:divBdr>
            <w:top w:val="none" w:sz="0" w:space="0" w:color="auto"/>
            <w:left w:val="none" w:sz="0" w:space="0" w:color="auto"/>
            <w:bottom w:val="none" w:sz="0" w:space="0" w:color="auto"/>
            <w:right w:val="none" w:sz="0" w:space="0" w:color="auto"/>
          </w:divBdr>
        </w:div>
        <w:div w:id="535701888">
          <w:marLeft w:val="0"/>
          <w:marRight w:val="0"/>
          <w:marTop w:val="0"/>
          <w:marBottom w:val="0"/>
          <w:divBdr>
            <w:top w:val="none" w:sz="0" w:space="0" w:color="auto"/>
            <w:left w:val="none" w:sz="0" w:space="0" w:color="auto"/>
            <w:bottom w:val="none" w:sz="0" w:space="0" w:color="auto"/>
            <w:right w:val="none" w:sz="0" w:space="0" w:color="auto"/>
          </w:divBdr>
        </w:div>
      </w:divsChild>
    </w:div>
    <w:div w:id="566770476">
      <w:bodyDiv w:val="1"/>
      <w:marLeft w:val="0"/>
      <w:marRight w:val="0"/>
      <w:marTop w:val="0"/>
      <w:marBottom w:val="0"/>
      <w:divBdr>
        <w:top w:val="none" w:sz="0" w:space="0" w:color="auto"/>
        <w:left w:val="none" w:sz="0" w:space="0" w:color="auto"/>
        <w:bottom w:val="none" w:sz="0" w:space="0" w:color="auto"/>
        <w:right w:val="none" w:sz="0" w:space="0" w:color="auto"/>
      </w:divBdr>
    </w:div>
    <w:div w:id="61513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5973">
          <w:marLeft w:val="0"/>
          <w:marRight w:val="0"/>
          <w:marTop w:val="0"/>
          <w:marBottom w:val="0"/>
          <w:divBdr>
            <w:top w:val="none" w:sz="0" w:space="0" w:color="auto"/>
            <w:left w:val="none" w:sz="0" w:space="0" w:color="auto"/>
            <w:bottom w:val="none" w:sz="0" w:space="0" w:color="auto"/>
            <w:right w:val="none" w:sz="0" w:space="0" w:color="auto"/>
          </w:divBdr>
        </w:div>
        <w:div w:id="1962764392">
          <w:marLeft w:val="0"/>
          <w:marRight w:val="0"/>
          <w:marTop w:val="0"/>
          <w:marBottom w:val="0"/>
          <w:divBdr>
            <w:top w:val="none" w:sz="0" w:space="0" w:color="auto"/>
            <w:left w:val="none" w:sz="0" w:space="0" w:color="auto"/>
            <w:bottom w:val="none" w:sz="0" w:space="0" w:color="auto"/>
            <w:right w:val="none" w:sz="0" w:space="0" w:color="auto"/>
          </w:divBdr>
        </w:div>
        <w:div w:id="282076841">
          <w:marLeft w:val="0"/>
          <w:marRight w:val="0"/>
          <w:marTop w:val="0"/>
          <w:marBottom w:val="0"/>
          <w:divBdr>
            <w:top w:val="none" w:sz="0" w:space="0" w:color="auto"/>
            <w:left w:val="none" w:sz="0" w:space="0" w:color="auto"/>
            <w:bottom w:val="none" w:sz="0" w:space="0" w:color="auto"/>
            <w:right w:val="none" w:sz="0" w:space="0" w:color="auto"/>
          </w:divBdr>
        </w:div>
        <w:div w:id="1017731749">
          <w:marLeft w:val="0"/>
          <w:marRight w:val="0"/>
          <w:marTop w:val="0"/>
          <w:marBottom w:val="0"/>
          <w:divBdr>
            <w:top w:val="none" w:sz="0" w:space="0" w:color="auto"/>
            <w:left w:val="none" w:sz="0" w:space="0" w:color="auto"/>
            <w:bottom w:val="none" w:sz="0" w:space="0" w:color="auto"/>
            <w:right w:val="none" w:sz="0" w:space="0" w:color="auto"/>
          </w:divBdr>
        </w:div>
        <w:div w:id="107283486">
          <w:marLeft w:val="0"/>
          <w:marRight w:val="0"/>
          <w:marTop w:val="0"/>
          <w:marBottom w:val="0"/>
          <w:divBdr>
            <w:top w:val="none" w:sz="0" w:space="0" w:color="auto"/>
            <w:left w:val="none" w:sz="0" w:space="0" w:color="auto"/>
            <w:bottom w:val="none" w:sz="0" w:space="0" w:color="auto"/>
            <w:right w:val="none" w:sz="0" w:space="0" w:color="auto"/>
          </w:divBdr>
        </w:div>
        <w:div w:id="1798136389">
          <w:marLeft w:val="0"/>
          <w:marRight w:val="0"/>
          <w:marTop w:val="0"/>
          <w:marBottom w:val="0"/>
          <w:divBdr>
            <w:top w:val="none" w:sz="0" w:space="0" w:color="auto"/>
            <w:left w:val="none" w:sz="0" w:space="0" w:color="auto"/>
            <w:bottom w:val="none" w:sz="0" w:space="0" w:color="auto"/>
            <w:right w:val="none" w:sz="0" w:space="0" w:color="auto"/>
          </w:divBdr>
        </w:div>
        <w:div w:id="67701540">
          <w:marLeft w:val="0"/>
          <w:marRight w:val="0"/>
          <w:marTop w:val="0"/>
          <w:marBottom w:val="0"/>
          <w:divBdr>
            <w:top w:val="none" w:sz="0" w:space="0" w:color="auto"/>
            <w:left w:val="none" w:sz="0" w:space="0" w:color="auto"/>
            <w:bottom w:val="none" w:sz="0" w:space="0" w:color="auto"/>
            <w:right w:val="none" w:sz="0" w:space="0" w:color="auto"/>
          </w:divBdr>
        </w:div>
        <w:div w:id="1573348606">
          <w:marLeft w:val="0"/>
          <w:marRight w:val="0"/>
          <w:marTop w:val="0"/>
          <w:marBottom w:val="0"/>
          <w:divBdr>
            <w:top w:val="none" w:sz="0" w:space="0" w:color="auto"/>
            <w:left w:val="none" w:sz="0" w:space="0" w:color="auto"/>
            <w:bottom w:val="none" w:sz="0" w:space="0" w:color="auto"/>
            <w:right w:val="none" w:sz="0" w:space="0" w:color="auto"/>
          </w:divBdr>
        </w:div>
        <w:div w:id="2015183926">
          <w:marLeft w:val="0"/>
          <w:marRight w:val="0"/>
          <w:marTop w:val="0"/>
          <w:marBottom w:val="0"/>
          <w:divBdr>
            <w:top w:val="none" w:sz="0" w:space="0" w:color="auto"/>
            <w:left w:val="none" w:sz="0" w:space="0" w:color="auto"/>
            <w:bottom w:val="none" w:sz="0" w:space="0" w:color="auto"/>
            <w:right w:val="none" w:sz="0" w:space="0" w:color="auto"/>
          </w:divBdr>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1563250183">
              <w:marLeft w:val="0"/>
              <w:marRight w:val="0"/>
              <w:marTop w:val="0"/>
              <w:marBottom w:val="0"/>
              <w:divBdr>
                <w:top w:val="none" w:sz="0" w:space="0" w:color="auto"/>
                <w:left w:val="none" w:sz="0" w:space="0" w:color="auto"/>
                <w:bottom w:val="none" w:sz="0" w:space="0" w:color="auto"/>
                <w:right w:val="none" w:sz="0" w:space="0" w:color="auto"/>
              </w:divBdr>
            </w:div>
            <w:div w:id="1990288072">
              <w:marLeft w:val="0"/>
              <w:marRight w:val="0"/>
              <w:marTop w:val="0"/>
              <w:marBottom w:val="0"/>
              <w:divBdr>
                <w:top w:val="none" w:sz="0" w:space="0" w:color="auto"/>
                <w:left w:val="none" w:sz="0" w:space="0" w:color="auto"/>
                <w:bottom w:val="none" w:sz="0" w:space="0" w:color="auto"/>
                <w:right w:val="none" w:sz="0" w:space="0" w:color="auto"/>
              </w:divBdr>
            </w:div>
            <w:div w:id="1099713821">
              <w:marLeft w:val="0"/>
              <w:marRight w:val="0"/>
              <w:marTop w:val="0"/>
              <w:marBottom w:val="0"/>
              <w:divBdr>
                <w:top w:val="none" w:sz="0" w:space="0" w:color="auto"/>
                <w:left w:val="none" w:sz="0" w:space="0" w:color="auto"/>
                <w:bottom w:val="none" w:sz="0" w:space="0" w:color="auto"/>
                <w:right w:val="none" w:sz="0" w:space="0" w:color="auto"/>
              </w:divBdr>
            </w:div>
          </w:divsChild>
        </w:div>
        <w:div w:id="1244801950">
          <w:marLeft w:val="0"/>
          <w:marRight w:val="0"/>
          <w:marTop w:val="0"/>
          <w:marBottom w:val="0"/>
          <w:divBdr>
            <w:top w:val="none" w:sz="0" w:space="0" w:color="auto"/>
            <w:left w:val="none" w:sz="0" w:space="0" w:color="auto"/>
            <w:bottom w:val="none" w:sz="0" w:space="0" w:color="auto"/>
            <w:right w:val="none" w:sz="0" w:space="0" w:color="auto"/>
          </w:divBdr>
        </w:div>
        <w:div w:id="1316304173">
          <w:marLeft w:val="0"/>
          <w:marRight w:val="0"/>
          <w:marTop w:val="0"/>
          <w:marBottom w:val="0"/>
          <w:divBdr>
            <w:top w:val="none" w:sz="0" w:space="0" w:color="auto"/>
            <w:left w:val="none" w:sz="0" w:space="0" w:color="auto"/>
            <w:bottom w:val="none" w:sz="0" w:space="0" w:color="auto"/>
            <w:right w:val="none" w:sz="0" w:space="0" w:color="auto"/>
          </w:divBdr>
        </w:div>
        <w:div w:id="173149562">
          <w:marLeft w:val="0"/>
          <w:marRight w:val="0"/>
          <w:marTop w:val="0"/>
          <w:marBottom w:val="0"/>
          <w:divBdr>
            <w:top w:val="none" w:sz="0" w:space="0" w:color="auto"/>
            <w:left w:val="none" w:sz="0" w:space="0" w:color="auto"/>
            <w:bottom w:val="none" w:sz="0" w:space="0" w:color="auto"/>
            <w:right w:val="none" w:sz="0" w:space="0" w:color="auto"/>
          </w:divBdr>
          <w:divsChild>
            <w:div w:id="184488685">
              <w:marLeft w:val="0"/>
              <w:marRight w:val="0"/>
              <w:marTop w:val="0"/>
              <w:marBottom w:val="0"/>
              <w:divBdr>
                <w:top w:val="none" w:sz="0" w:space="0" w:color="auto"/>
                <w:left w:val="none" w:sz="0" w:space="0" w:color="auto"/>
                <w:bottom w:val="none" w:sz="0" w:space="0" w:color="auto"/>
                <w:right w:val="none" w:sz="0" w:space="0" w:color="auto"/>
              </w:divBdr>
            </w:div>
            <w:div w:id="244412788">
              <w:marLeft w:val="0"/>
              <w:marRight w:val="0"/>
              <w:marTop w:val="0"/>
              <w:marBottom w:val="0"/>
              <w:divBdr>
                <w:top w:val="none" w:sz="0" w:space="0" w:color="auto"/>
                <w:left w:val="none" w:sz="0" w:space="0" w:color="auto"/>
                <w:bottom w:val="none" w:sz="0" w:space="0" w:color="auto"/>
                <w:right w:val="none" w:sz="0" w:space="0" w:color="auto"/>
              </w:divBdr>
            </w:div>
          </w:divsChild>
        </w:div>
        <w:div w:id="62028736">
          <w:marLeft w:val="0"/>
          <w:marRight w:val="0"/>
          <w:marTop w:val="0"/>
          <w:marBottom w:val="0"/>
          <w:divBdr>
            <w:top w:val="none" w:sz="0" w:space="0" w:color="auto"/>
            <w:left w:val="none" w:sz="0" w:space="0" w:color="auto"/>
            <w:bottom w:val="none" w:sz="0" w:space="0" w:color="auto"/>
            <w:right w:val="none" w:sz="0" w:space="0" w:color="auto"/>
          </w:divBdr>
        </w:div>
      </w:divsChild>
    </w:div>
    <w:div w:id="718673229">
      <w:bodyDiv w:val="1"/>
      <w:marLeft w:val="0"/>
      <w:marRight w:val="0"/>
      <w:marTop w:val="0"/>
      <w:marBottom w:val="0"/>
      <w:divBdr>
        <w:top w:val="none" w:sz="0" w:space="0" w:color="auto"/>
        <w:left w:val="none" w:sz="0" w:space="0" w:color="auto"/>
        <w:bottom w:val="none" w:sz="0" w:space="0" w:color="auto"/>
        <w:right w:val="none" w:sz="0" w:space="0" w:color="auto"/>
      </w:divBdr>
      <w:divsChild>
        <w:div w:id="1612590288">
          <w:marLeft w:val="0"/>
          <w:marRight w:val="0"/>
          <w:marTop w:val="0"/>
          <w:marBottom w:val="0"/>
          <w:divBdr>
            <w:top w:val="none" w:sz="0" w:space="0" w:color="auto"/>
            <w:left w:val="none" w:sz="0" w:space="0" w:color="auto"/>
            <w:bottom w:val="none" w:sz="0" w:space="0" w:color="auto"/>
            <w:right w:val="none" w:sz="0" w:space="0" w:color="auto"/>
          </w:divBdr>
        </w:div>
        <w:div w:id="774789901">
          <w:marLeft w:val="0"/>
          <w:marRight w:val="0"/>
          <w:marTop w:val="0"/>
          <w:marBottom w:val="0"/>
          <w:divBdr>
            <w:top w:val="none" w:sz="0" w:space="0" w:color="auto"/>
            <w:left w:val="none" w:sz="0" w:space="0" w:color="auto"/>
            <w:bottom w:val="none" w:sz="0" w:space="0" w:color="auto"/>
            <w:right w:val="none" w:sz="0" w:space="0" w:color="auto"/>
          </w:divBdr>
        </w:div>
      </w:divsChild>
    </w:div>
    <w:div w:id="794643925">
      <w:bodyDiv w:val="1"/>
      <w:marLeft w:val="0"/>
      <w:marRight w:val="0"/>
      <w:marTop w:val="0"/>
      <w:marBottom w:val="0"/>
      <w:divBdr>
        <w:top w:val="none" w:sz="0" w:space="0" w:color="auto"/>
        <w:left w:val="none" w:sz="0" w:space="0" w:color="auto"/>
        <w:bottom w:val="none" w:sz="0" w:space="0" w:color="auto"/>
        <w:right w:val="none" w:sz="0" w:space="0" w:color="auto"/>
      </w:divBdr>
      <w:divsChild>
        <w:div w:id="200174443">
          <w:marLeft w:val="0"/>
          <w:marRight w:val="0"/>
          <w:marTop w:val="0"/>
          <w:marBottom w:val="0"/>
          <w:divBdr>
            <w:top w:val="none" w:sz="0" w:space="0" w:color="auto"/>
            <w:left w:val="none" w:sz="0" w:space="0" w:color="auto"/>
            <w:bottom w:val="none" w:sz="0" w:space="0" w:color="auto"/>
            <w:right w:val="none" w:sz="0" w:space="0" w:color="auto"/>
          </w:divBdr>
          <w:divsChild>
            <w:div w:id="2002467698">
              <w:marLeft w:val="0"/>
              <w:marRight w:val="0"/>
              <w:marTop w:val="0"/>
              <w:marBottom w:val="0"/>
              <w:divBdr>
                <w:top w:val="none" w:sz="0" w:space="0" w:color="auto"/>
                <w:left w:val="none" w:sz="0" w:space="0" w:color="auto"/>
                <w:bottom w:val="none" w:sz="0" w:space="0" w:color="auto"/>
                <w:right w:val="none" w:sz="0" w:space="0" w:color="auto"/>
              </w:divBdr>
            </w:div>
          </w:divsChild>
        </w:div>
        <w:div w:id="90860002">
          <w:marLeft w:val="0"/>
          <w:marRight w:val="0"/>
          <w:marTop w:val="0"/>
          <w:marBottom w:val="0"/>
          <w:divBdr>
            <w:top w:val="none" w:sz="0" w:space="0" w:color="auto"/>
            <w:left w:val="none" w:sz="0" w:space="0" w:color="auto"/>
            <w:bottom w:val="none" w:sz="0" w:space="0" w:color="auto"/>
            <w:right w:val="none" w:sz="0" w:space="0" w:color="auto"/>
          </w:divBdr>
        </w:div>
      </w:divsChild>
    </w:div>
    <w:div w:id="974406005">
      <w:bodyDiv w:val="1"/>
      <w:marLeft w:val="0"/>
      <w:marRight w:val="0"/>
      <w:marTop w:val="0"/>
      <w:marBottom w:val="0"/>
      <w:divBdr>
        <w:top w:val="none" w:sz="0" w:space="0" w:color="auto"/>
        <w:left w:val="none" w:sz="0" w:space="0" w:color="auto"/>
        <w:bottom w:val="none" w:sz="0" w:space="0" w:color="auto"/>
        <w:right w:val="none" w:sz="0" w:space="0" w:color="auto"/>
      </w:divBdr>
      <w:divsChild>
        <w:div w:id="121581784">
          <w:marLeft w:val="0"/>
          <w:marRight w:val="0"/>
          <w:marTop w:val="0"/>
          <w:marBottom w:val="0"/>
          <w:divBdr>
            <w:top w:val="none" w:sz="0" w:space="0" w:color="auto"/>
            <w:left w:val="none" w:sz="0" w:space="0" w:color="auto"/>
            <w:bottom w:val="none" w:sz="0" w:space="0" w:color="auto"/>
            <w:right w:val="none" w:sz="0" w:space="0" w:color="auto"/>
          </w:divBdr>
        </w:div>
        <w:div w:id="1478107781">
          <w:marLeft w:val="0"/>
          <w:marRight w:val="0"/>
          <w:marTop w:val="0"/>
          <w:marBottom w:val="0"/>
          <w:divBdr>
            <w:top w:val="none" w:sz="0" w:space="0" w:color="auto"/>
            <w:left w:val="none" w:sz="0" w:space="0" w:color="auto"/>
            <w:bottom w:val="none" w:sz="0" w:space="0" w:color="auto"/>
            <w:right w:val="none" w:sz="0" w:space="0" w:color="auto"/>
          </w:divBdr>
        </w:div>
        <w:div w:id="1705865852">
          <w:marLeft w:val="0"/>
          <w:marRight w:val="0"/>
          <w:marTop w:val="0"/>
          <w:marBottom w:val="0"/>
          <w:divBdr>
            <w:top w:val="none" w:sz="0" w:space="0" w:color="auto"/>
            <w:left w:val="none" w:sz="0" w:space="0" w:color="auto"/>
            <w:bottom w:val="none" w:sz="0" w:space="0" w:color="auto"/>
            <w:right w:val="none" w:sz="0" w:space="0" w:color="auto"/>
          </w:divBdr>
        </w:div>
      </w:divsChild>
    </w:div>
    <w:div w:id="1225722043">
      <w:bodyDiv w:val="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 w:id="1370373430">
          <w:marLeft w:val="0"/>
          <w:marRight w:val="0"/>
          <w:marTop w:val="0"/>
          <w:marBottom w:val="0"/>
          <w:divBdr>
            <w:top w:val="none" w:sz="0" w:space="0" w:color="auto"/>
            <w:left w:val="none" w:sz="0" w:space="0" w:color="auto"/>
            <w:bottom w:val="none" w:sz="0" w:space="0" w:color="auto"/>
            <w:right w:val="none" w:sz="0" w:space="0" w:color="auto"/>
          </w:divBdr>
        </w:div>
      </w:divsChild>
    </w:div>
    <w:div w:id="141350434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82">
          <w:marLeft w:val="0"/>
          <w:marRight w:val="0"/>
          <w:marTop w:val="0"/>
          <w:marBottom w:val="0"/>
          <w:divBdr>
            <w:top w:val="none" w:sz="0" w:space="0" w:color="auto"/>
            <w:left w:val="none" w:sz="0" w:space="0" w:color="auto"/>
            <w:bottom w:val="none" w:sz="0" w:space="0" w:color="auto"/>
            <w:right w:val="none" w:sz="0" w:space="0" w:color="auto"/>
          </w:divBdr>
        </w:div>
        <w:div w:id="1468399948">
          <w:marLeft w:val="0"/>
          <w:marRight w:val="0"/>
          <w:marTop w:val="0"/>
          <w:marBottom w:val="0"/>
          <w:divBdr>
            <w:top w:val="none" w:sz="0" w:space="0" w:color="auto"/>
            <w:left w:val="none" w:sz="0" w:space="0" w:color="auto"/>
            <w:bottom w:val="none" w:sz="0" w:space="0" w:color="auto"/>
            <w:right w:val="none" w:sz="0" w:space="0" w:color="auto"/>
          </w:divBdr>
        </w:div>
      </w:divsChild>
    </w:div>
    <w:div w:id="1446999425">
      <w:bodyDiv w:val="1"/>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120"/>
          <w:marBottom w:val="0"/>
          <w:divBdr>
            <w:top w:val="none" w:sz="0" w:space="0" w:color="auto"/>
            <w:left w:val="none" w:sz="0" w:space="0" w:color="auto"/>
            <w:bottom w:val="none" w:sz="0" w:space="0" w:color="auto"/>
            <w:right w:val="none" w:sz="0" w:space="0" w:color="auto"/>
          </w:divBdr>
        </w:div>
        <w:div w:id="2028367913">
          <w:marLeft w:val="0"/>
          <w:marRight w:val="0"/>
          <w:marTop w:val="120"/>
          <w:marBottom w:val="0"/>
          <w:divBdr>
            <w:top w:val="none" w:sz="0" w:space="0" w:color="auto"/>
            <w:left w:val="none" w:sz="0" w:space="0" w:color="auto"/>
            <w:bottom w:val="none" w:sz="0" w:space="0" w:color="auto"/>
            <w:right w:val="none" w:sz="0" w:space="0" w:color="auto"/>
          </w:divBdr>
        </w:div>
        <w:div w:id="1961523452">
          <w:marLeft w:val="0"/>
          <w:marRight w:val="0"/>
          <w:marTop w:val="120"/>
          <w:marBottom w:val="0"/>
          <w:divBdr>
            <w:top w:val="none" w:sz="0" w:space="0" w:color="auto"/>
            <w:left w:val="none" w:sz="0" w:space="0" w:color="auto"/>
            <w:bottom w:val="none" w:sz="0" w:space="0" w:color="auto"/>
            <w:right w:val="none" w:sz="0" w:space="0" w:color="auto"/>
          </w:divBdr>
        </w:div>
        <w:div w:id="199972663">
          <w:marLeft w:val="0"/>
          <w:marRight w:val="0"/>
          <w:marTop w:val="120"/>
          <w:marBottom w:val="0"/>
          <w:divBdr>
            <w:top w:val="none" w:sz="0" w:space="0" w:color="auto"/>
            <w:left w:val="none" w:sz="0" w:space="0" w:color="auto"/>
            <w:bottom w:val="none" w:sz="0" w:space="0" w:color="auto"/>
            <w:right w:val="none" w:sz="0" w:space="0" w:color="auto"/>
          </w:divBdr>
        </w:div>
        <w:div w:id="2023895967">
          <w:marLeft w:val="0"/>
          <w:marRight w:val="0"/>
          <w:marTop w:val="120"/>
          <w:marBottom w:val="0"/>
          <w:divBdr>
            <w:top w:val="none" w:sz="0" w:space="0" w:color="auto"/>
            <w:left w:val="none" w:sz="0" w:space="0" w:color="auto"/>
            <w:bottom w:val="none" w:sz="0" w:space="0" w:color="auto"/>
            <w:right w:val="none" w:sz="0" w:space="0" w:color="auto"/>
          </w:divBdr>
        </w:div>
        <w:div w:id="2084986526">
          <w:marLeft w:val="0"/>
          <w:marRight w:val="0"/>
          <w:marTop w:val="120"/>
          <w:marBottom w:val="0"/>
          <w:divBdr>
            <w:top w:val="none" w:sz="0" w:space="0" w:color="auto"/>
            <w:left w:val="none" w:sz="0" w:space="0" w:color="auto"/>
            <w:bottom w:val="none" w:sz="0" w:space="0" w:color="auto"/>
            <w:right w:val="none" w:sz="0" w:space="0" w:color="auto"/>
          </w:divBdr>
        </w:div>
        <w:div w:id="1982274108">
          <w:marLeft w:val="0"/>
          <w:marRight w:val="0"/>
          <w:marTop w:val="120"/>
          <w:marBottom w:val="0"/>
          <w:divBdr>
            <w:top w:val="none" w:sz="0" w:space="0" w:color="auto"/>
            <w:left w:val="none" w:sz="0" w:space="0" w:color="auto"/>
            <w:bottom w:val="none" w:sz="0" w:space="0" w:color="auto"/>
            <w:right w:val="none" w:sz="0" w:space="0" w:color="auto"/>
          </w:divBdr>
        </w:div>
        <w:div w:id="288240252">
          <w:marLeft w:val="0"/>
          <w:marRight w:val="0"/>
          <w:marTop w:val="120"/>
          <w:marBottom w:val="0"/>
          <w:divBdr>
            <w:top w:val="none" w:sz="0" w:space="0" w:color="auto"/>
            <w:left w:val="none" w:sz="0" w:space="0" w:color="auto"/>
            <w:bottom w:val="none" w:sz="0" w:space="0" w:color="auto"/>
            <w:right w:val="none" w:sz="0" w:space="0" w:color="auto"/>
          </w:divBdr>
        </w:div>
        <w:div w:id="1200708050">
          <w:marLeft w:val="0"/>
          <w:marRight w:val="0"/>
          <w:marTop w:val="120"/>
          <w:marBottom w:val="0"/>
          <w:divBdr>
            <w:top w:val="none" w:sz="0" w:space="0" w:color="auto"/>
            <w:left w:val="none" w:sz="0" w:space="0" w:color="auto"/>
            <w:bottom w:val="none" w:sz="0" w:space="0" w:color="auto"/>
            <w:right w:val="none" w:sz="0" w:space="0" w:color="auto"/>
          </w:divBdr>
        </w:div>
        <w:div w:id="1696418403">
          <w:marLeft w:val="0"/>
          <w:marRight w:val="0"/>
          <w:marTop w:val="120"/>
          <w:marBottom w:val="0"/>
          <w:divBdr>
            <w:top w:val="none" w:sz="0" w:space="0" w:color="auto"/>
            <w:left w:val="none" w:sz="0" w:space="0" w:color="auto"/>
            <w:bottom w:val="none" w:sz="0" w:space="0" w:color="auto"/>
            <w:right w:val="none" w:sz="0" w:space="0" w:color="auto"/>
          </w:divBdr>
        </w:div>
      </w:divsChild>
    </w:div>
    <w:div w:id="1653175365">
      <w:bodyDiv w:val="1"/>
      <w:marLeft w:val="0"/>
      <w:marRight w:val="0"/>
      <w:marTop w:val="0"/>
      <w:marBottom w:val="0"/>
      <w:divBdr>
        <w:top w:val="none" w:sz="0" w:space="0" w:color="auto"/>
        <w:left w:val="none" w:sz="0" w:space="0" w:color="auto"/>
        <w:bottom w:val="none" w:sz="0" w:space="0" w:color="auto"/>
        <w:right w:val="none" w:sz="0" w:space="0" w:color="auto"/>
      </w:divBdr>
      <w:divsChild>
        <w:div w:id="2006590613">
          <w:marLeft w:val="0"/>
          <w:marRight w:val="0"/>
          <w:marTop w:val="0"/>
          <w:marBottom w:val="0"/>
          <w:divBdr>
            <w:top w:val="none" w:sz="0" w:space="0" w:color="auto"/>
            <w:left w:val="none" w:sz="0" w:space="0" w:color="auto"/>
            <w:bottom w:val="none" w:sz="0" w:space="0" w:color="auto"/>
            <w:right w:val="none" w:sz="0" w:space="0" w:color="auto"/>
          </w:divBdr>
        </w:div>
        <w:div w:id="144788094">
          <w:marLeft w:val="0"/>
          <w:marRight w:val="0"/>
          <w:marTop w:val="0"/>
          <w:marBottom w:val="0"/>
          <w:divBdr>
            <w:top w:val="none" w:sz="0" w:space="0" w:color="auto"/>
            <w:left w:val="none" w:sz="0" w:space="0" w:color="auto"/>
            <w:bottom w:val="none" w:sz="0" w:space="0" w:color="auto"/>
            <w:right w:val="none" w:sz="0" w:space="0" w:color="auto"/>
          </w:divBdr>
        </w:div>
      </w:divsChild>
    </w:div>
    <w:div w:id="1768890690">
      <w:bodyDiv w:val="1"/>
      <w:marLeft w:val="0"/>
      <w:marRight w:val="0"/>
      <w:marTop w:val="0"/>
      <w:marBottom w:val="0"/>
      <w:divBdr>
        <w:top w:val="none" w:sz="0" w:space="0" w:color="auto"/>
        <w:left w:val="none" w:sz="0" w:space="0" w:color="auto"/>
        <w:bottom w:val="none" w:sz="0" w:space="0" w:color="auto"/>
        <w:right w:val="none" w:sz="0" w:space="0" w:color="auto"/>
      </w:divBdr>
      <w:divsChild>
        <w:div w:id="1669020271">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sChild>
    </w:div>
    <w:div w:id="1822428063">
      <w:bodyDiv w:val="1"/>
      <w:marLeft w:val="0"/>
      <w:marRight w:val="0"/>
      <w:marTop w:val="0"/>
      <w:marBottom w:val="0"/>
      <w:divBdr>
        <w:top w:val="none" w:sz="0" w:space="0" w:color="auto"/>
        <w:left w:val="none" w:sz="0" w:space="0" w:color="auto"/>
        <w:bottom w:val="none" w:sz="0" w:space="0" w:color="auto"/>
        <w:right w:val="none" w:sz="0" w:space="0" w:color="auto"/>
      </w:divBdr>
    </w:div>
    <w:div w:id="2039693777">
      <w:bodyDiv w:val="1"/>
      <w:marLeft w:val="0"/>
      <w:marRight w:val="0"/>
      <w:marTop w:val="0"/>
      <w:marBottom w:val="0"/>
      <w:divBdr>
        <w:top w:val="none" w:sz="0" w:space="0" w:color="auto"/>
        <w:left w:val="none" w:sz="0" w:space="0" w:color="auto"/>
        <w:bottom w:val="none" w:sz="0" w:space="0" w:color="auto"/>
        <w:right w:val="none" w:sz="0" w:space="0" w:color="auto"/>
      </w:divBdr>
      <w:divsChild>
        <w:div w:id="319117976">
          <w:marLeft w:val="0"/>
          <w:marRight w:val="0"/>
          <w:marTop w:val="120"/>
          <w:marBottom w:val="0"/>
          <w:divBdr>
            <w:top w:val="none" w:sz="0" w:space="0" w:color="auto"/>
            <w:left w:val="none" w:sz="0" w:space="0" w:color="auto"/>
            <w:bottom w:val="none" w:sz="0" w:space="0" w:color="auto"/>
            <w:right w:val="none" w:sz="0" w:space="0" w:color="auto"/>
          </w:divBdr>
        </w:div>
        <w:div w:id="510415132">
          <w:marLeft w:val="0"/>
          <w:marRight w:val="0"/>
          <w:marTop w:val="120"/>
          <w:marBottom w:val="0"/>
          <w:divBdr>
            <w:top w:val="none" w:sz="0" w:space="0" w:color="auto"/>
            <w:left w:val="none" w:sz="0" w:space="0" w:color="auto"/>
            <w:bottom w:val="none" w:sz="0" w:space="0" w:color="auto"/>
            <w:right w:val="none" w:sz="0" w:space="0" w:color="auto"/>
          </w:divBdr>
        </w:div>
        <w:div w:id="1072849227">
          <w:marLeft w:val="0"/>
          <w:marRight w:val="0"/>
          <w:marTop w:val="120"/>
          <w:marBottom w:val="0"/>
          <w:divBdr>
            <w:top w:val="none" w:sz="0" w:space="0" w:color="auto"/>
            <w:left w:val="none" w:sz="0" w:space="0" w:color="auto"/>
            <w:bottom w:val="none" w:sz="0" w:space="0" w:color="auto"/>
            <w:right w:val="none" w:sz="0" w:space="0" w:color="auto"/>
          </w:divBdr>
        </w:div>
        <w:div w:id="515116027">
          <w:marLeft w:val="0"/>
          <w:marRight w:val="0"/>
          <w:marTop w:val="120"/>
          <w:marBottom w:val="0"/>
          <w:divBdr>
            <w:top w:val="none" w:sz="0" w:space="0" w:color="auto"/>
            <w:left w:val="none" w:sz="0" w:space="0" w:color="auto"/>
            <w:bottom w:val="none" w:sz="0" w:space="0" w:color="auto"/>
            <w:right w:val="none" w:sz="0" w:space="0" w:color="auto"/>
          </w:divBdr>
        </w:div>
        <w:div w:id="927932951">
          <w:marLeft w:val="0"/>
          <w:marRight w:val="0"/>
          <w:marTop w:val="120"/>
          <w:marBottom w:val="0"/>
          <w:divBdr>
            <w:top w:val="none" w:sz="0" w:space="0" w:color="auto"/>
            <w:left w:val="none" w:sz="0" w:space="0" w:color="auto"/>
            <w:bottom w:val="none" w:sz="0" w:space="0" w:color="auto"/>
            <w:right w:val="none" w:sz="0" w:space="0" w:color="auto"/>
          </w:divBdr>
        </w:div>
        <w:div w:id="1441489106">
          <w:marLeft w:val="0"/>
          <w:marRight w:val="0"/>
          <w:marTop w:val="120"/>
          <w:marBottom w:val="0"/>
          <w:divBdr>
            <w:top w:val="none" w:sz="0" w:space="0" w:color="auto"/>
            <w:left w:val="none" w:sz="0" w:space="0" w:color="auto"/>
            <w:bottom w:val="none" w:sz="0" w:space="0" w:color="auto"/>
            <w:right w:val="none" w:sz="0" w:space="0" w:color="auto"/>
          </w:divBdr>
        </w:div>
        <w:div w:id="255021791">
          <w:marLeft w:val="0"/>
          <w:marRight w:val="0"/>
          <w:marTop w:val="120"/>
          <w:marBottom w:val="0"/>
          <w:divBdr>
            <w:top w:val="none" w:sz="0" w:space="0" w:color="auto"/>
            <w:left w:val="none" w:sz="0" w:space="0" w:color="auto"/>
            <w:bottom w:val="none" w:sz="0" w:space="0" w:color="auto"/>
            <w:right w:val="none" w:sz="0" w:space="0" w:color="auto"/>
          </w:divBdr>
        </w:div>
        <w:div w:id="1334383246">
          <w:marLeft w:val="0"/>
          <w:marRight w:val="0"/>
          <w:marTop w:val="120"/>
          <w:marBottom w:val="0"/>
          <w:divBdr>
            <w:top w:val="none" w:sz="0" w:space="0" w:color="auto"/>
            <w:left w:val="none" w:sz="0" w:space="0" w:color="auto"/>
            <w:bottom w:val="none" w:sz="0" w:space="0" w:color="auto"/>
            <w:right w:val="none" w:sz="0" w:space="0" w:color="auto"/>
          </w:divBdr>
        </w:div>
        <w:div w:id="1349412004">
          <w:marLeft w:val="0"/>
          <w:marRight w:val="0"/>
          <w:marTop w:val="120"/>
          <w:marBottom w:val="0"/>
          <w:divBdr>
            <w:top w:val="none" w:sz="0" w:space="0" w:color="auto"/>
            <w:left w:val="none" w:sz="0" w:space="0" w:color="auto"/>
            <w:bottom w:val="none" w:sz="0" w:space="0" w:color="auto"/>
            <w:right w:val="none" w:sz="0" w:space="0" w:color="auto"/>
          </w:divBdr>
        </w:div>
        <w:div w:id="286930058">
          <w:marLeft w:val="0"/>
          <w:marRight w:val="0"/>
          <w:marTop w:val="120"/>
          <w:marBottom w:val="0"/>
          <w:divBdr>
            <w:top w:val="none" w:sz="0" w:space="0" w:color="auto"/>
            <w:left w:val="none" w:sz="0" w:space="0" w:color="auto"/>
            <w:bottom w:val="none" w:sz="0" w:space="0" w:color="auto"/>
            <w:right w:val="none" w:sz="0" w:space="0" w:color="auto"/>
          </w:divBdr>
        </w:div>
        <w:div w:id="988633207">
          <w:marLeft w:val="0"/>
          <w:marRight w:val="0"/>
          <w:marTop w:val="0"/>
          <w:marBottom w:val="192"/>
          <w:divBdr>
            <w:top w:val="none" w:sz="0" w:space="0" w:color="auto"/>
            <w:left w:val="none" w:sz="0" w:space="0" w:color="auto"/>
            <w:bottom w:val="none" w:sz="0" w:space="0" w:color="auto"/>
            <w:right w:val="none" w:sz="0" w:space="0" w:color="auto"/>
          </w:divBdr>
        </w:div>
        <w:div w:id="2018116471">
          <w:marLeft w:val="0"/>
          <w:marRight w:val="0"/>
          <w:marTop w:val="120"/>
          <w:marBottom w:val="96"/>
          <w:divBdr>
            <w:top w:val="none" w:sz="0" w:space="0" w:color="auto"/>
            <w:left w:val="single" w:sz="36" w:space="0" w:color="CED3F1"/>
            <w:bottom w:val="none" w:sz="0" w:space="0" w:color="auto"/>
            <w:right w:val="none" w:sz="0" w:space="0" w:color="auto"/>
          </w:divBdr>
        </w:div>
        <w:div w:id="1800293735">
          <w:marLeft w:val="0"/>
          <w:marRight w:val="0"/>
          <w:marTop w:val="120"/>
          <w:marBottom w:val="0"/>
          <w:divBdr>
            <w:top w:val="none" w:sz="0" w:space="0" w:color="auto"/>
            <w:left w:val="none" w:sz="0" w:space="0" w:color="auto"/>
            <w:bottom w:val="none" w:sz="0" w:space="0" w:color="auto"/>
            <w:right w:val="none" w:sz="0" w:space="0" w:color="auto"/>
          </w:divBdr>
        </w:div>
        <w:div w:id="1958483136">
          <w:marLeft w:val="0"/>
          <w:marRight w:val="0"/>
          <w:marTop w:val="120"/>
          <w:marBottom w:val="0"/>
          <w:divBdr>
            <w:top w:val="none" w:sz="0" w:space="0" w:color="auto"/>
            <w:left w:val="none" w:sz="0" w:space="0" w:color="auto"/>
            <w:bottom w:val="none" w:sz="0" w:space="0" w:color="auto"/>
            <w:right w:val="none" w:sz="0" w:space="0" w:color="auto"/>
          </w:divBdr>
        </w:div>
        <w:div w:id="427234701">
          <w:marLeft w:val="0"/>
          <w:marRight w:val="0"/>
          <w:marTop w:val="120"/>
          <w:marBottom w:val="0"/>
          <w:divBdr>
            <w:top w:val="none" w:sz="0" w:space="0" w:color="auto"/>
            <w:left w:val="none" w:sz="0" w:space="0" w:color="auto"/>
            <w:bottom w:val="none" w:sz="0" w:space="0" w:color="auto"/>
            <w:right w:val="none" w:sz="0" w:space="0" w:color="auto"/>
          </w:divBdr>
        </w:div>
        <w:div w:id="1384210029">
          <w:marLeft w:val="0"/>
          <w:marRight w:val="0"/>
          <w:marTop w:val="120"/>
          <w:marBottom w:val="0"/>
          <w:divBdr>
            <w:top w:val="none" w:sz="0" w:space="0" w:color="auto"/>
            <w:left w:val="none" w:sz="0" w:space="0" w:color="auto"/>
            <w:bottom w:val="none" w:sz="0" w:space="0" w:color="auto"/>
            <w:right w:val="none" w:sz="0" w:space="0" w:color="auto"/>
          </w:divBdr>
        </w:div>
        <w:div w:id="566110334">
          <w:marLeft w:val="0"/>
          <w:marRight w:val="0"/>
          <w:marTop w:val="120"/>
          <w:marBottom w:val="0"/>
          <w:divBdr>
            <w:top w:val="none" w:sz="0" w:space="0" w:color="auto"/>
            <w:left w:val="none" w:sz="0" w:space="0" w:color="auto"/>
            <w:bottom w:val="none" w:sz="0" w:space="0" w:color="auto"/>
            <w:right w:val="none" w:sz="0" w:space="0" w:color="auto"/>
          </w:divBdr>
        </w:div>
        <w:div w:id="230585146">
          <w:marLeft w:val="0"/>
          <w:marRight w:val="0"/>
          <w:marTop w:val="120"/>
          <w:marBottom w:val="0"/>
          <w:divBdr>
            <w:top w:val="none" w:sz="0" w:space="0" w:color="auto"/>
            <w:left w:val="none" w:sz="0" w:space="0" w:color="auto"/>
            <w:bottom w:val="none" w:sz="0" w:space="0" w:color="auto"/>
            <w:right w:val="none" w:sz="0" w:space="0" w:color="auto"/>
          </w:divBdr>
        </w:div>
        <w:div w:id="770660221">
          <w:marLeft w:val="0"/>
          <w:marRight w:val="0"/>
          <w:marTop w:val="120"/>
          <w:marBottom w:val="0"/>
          <w:divBdr>
            <w:top w:val="none" w:sz="0" w:space="0" w:color="auto"/>
            <w:left w:val="none" w:sz="0" w:space="0" w:color="auto"/>
            <w:bottom w:val="none" w:sz="0" w:space="0" w:color="auto"/>
            <w:right w:val="none" w:sz="0" w:space="0" w:color="auto"/>
          </w:divBdr>
        </w:div>
        <w:div w:id="106049993">
          <w:marLeft w:val="0"/>
          <w:marRight w:val="0"/>
          <w:marTop w:val="120"/>
          <w:marBottom w:val="0"/>
          <w:divBdr>
            <w:top w:val="none" w:sz="0" w:space="0" w:color="auto"/>
            <w:left w:val="none" w:sz="0" w:space="0" w:color="auto"/>
            <w:bottom w:val="none" w:sz="0" w:space="0" w:color="auto"/>
            <w:right w:val="none" w:sz="0" w:space="0" w:color="auto"/>
          </w:divBdr>
        </w:div>
        <w:div w:id="1963996465">
          <w:marLeft w:val="0"/>
          <w:marRight w:val="0"/>
          <w:marTop w:val="120"/>
          <w:marBottom w:val="0"/>
          <w:divBdr>
            <w:top w:val="none" w:sz="0" w:space="0" w:color="auto"/>
            <w:left w:val="none" w:sz="0" w:space="0" w:color="auto"/>
            <w:bottom w:val="none" w:sz="0" w:space="0" w:color="auto"/>
            <w:right w:val="none" w:sz="0" w:space="0" w:color="auto"/>
          </w:divBdr>
        </w:div>
        <w:div w:id="880825375">
          <w:marLeft w:val="0"/>
          <w:marRight w:val="0"/>
          <w:marTop w:val="120"/>
          <w:marBottom w:val="0"/>
          <w:divBdr>
            <w:top w:val="none" w:sz="0" w:space="0" w:color="auto"/>
            <w:left w:val="none" w:sz="0" w:space="0" w:color="auto"/>
            <w:bottom w:val="none" w:sz="0" w:space="0" w:color="auto"/>
            <w:right w:val="none" w:sz="0" w:space="0" w:color="auto"/>
          </w:divBdr>
        </w:div>
        <w:div w:id="1057506317">
          <w:marLeft w:val="0"/>
          <w:marRight w:val="0"/>
          <w:marTop w:val="120"/>
          <w:marBottom w:val="0"/>
          <w:divBdr>
            <w:top w:val="none" w:sz="0" w:space="0" w:color="auto"/>
            <w:left w:val="none" w:sz="0" w:space="0" w:color="auto"/>
            <w:bottom w:val="none" w:sz="0" w:space="0" w:color="auto"/>
            <w:right w:val="none" w:sz="0" w:space="0" w:color="auto"/>
          </w:divBdr>
        </w:div>
        <w:div w:id="813564890">
          <w:marLeft w:val="0"/>
          <w:marRight w:val="0"/>
          <w:marTop w:val="120"/>
          <w:marBottom w:val="0"/>
          <w:divBdr>
            <w:top w:val="none" w:sz="0" w:space="0" w:color="auto"/>
            <w:left w:val="none" w:sz="0" w:space="0" w:color="auto"/>
            <w:bottom w:val="none" w:sz="0" w:space="0" w:color="auto"/>
            <w:right w:val="none" w:sz="0" w:space="0" w:color="auto"/>
          </w:divBdr>
        </w:div>
        <w:div w:id="1165507924">
          <w:marLeft w:val="0"/>
          <w:marRight w:val="0"/>
          <w:marTop w:val="120"/>
          <w:marBottom w:val="0"/>
          <w:divBdr>
            <w:top w:val="none" w:sz="0" w:space="0" w:color="auto"/>
            <w:left w:val="none" w:sz="0" w:space="0" w:color="auto"/>
            <w:bottom w:val="none" w:sz="0" w:space="0" w:color="auto"/>
            <w:right w:val="none" w:sz="0" w:space="0" w:color="auto"/>
          </w:divBdr>
        </w:div>
        <w:div w:id="1211067746">
          <w:marLeft w:val="0"/>
          <w:marRight w:val="0"/>
          <w:marTop w:val="0"/>
          <w:marBottom w:val="192"/>
          <w:divBdr>
            <w:top w:val="none" w:sz="0" w:space="0" w:color="auto"/>
            <w:left w:val="none" w:sz="0" w:space="0" w:color="auto"/>
            <w:bottom w:val="none" w:sz="0" w:space="0" w:color="auto"/>
            <w:right w:val="none" w:sz="0" w:space="0" w:color="auto"/>
          </w:divBdr>
        </w:div>
        <w:div w:id="1826622278">
          <w:marLeft w:val="0"/>
          <w:marRight w:val="0"/>
          <w:marTop w:val="120"/>
          <w:marBottom w:val="0"/>
          <w:divBdr>
            <w:top w:val="none" w:sz="0" w:space="0" w:color="auto"/>
            <w:left w:val="none" w:sz="0" w:space="0" w:color="auto"/>
            <w:bottom w:val="none" w:sz="0" w:space="0" w:color="auto"/>
            <w:right w:val="none" w:sz="0" w:space="0" w:color="auto"/>
          </w:divBdr>
        </w:div>
      </w:divsChild>
    </w:div>
    <w:div w:id="2071688624">
      <w:bodyDiv w:val="1"/>
      <w:marLeft w:val="0"/>
      <w:marRight w:val="0"/>
      <w:marTop w:val="0"/>
      <w:marBottom w:val="0"/>
      <w:divBdr>
        <w:top w:val="none" w:sz="0" w:space="0" w:color="auto"/>
        <w:left w:val="none" w:sz="0" w:space="0" w:color="auto"/>
        <w:bottom w:val="none" w:sz="0" w:space="0" w:color="auto"/>
        <w:right w:val="none" w:sz="0" w:space="0" w:color="auto"/>
      </w:divBdr>
      <w:divsChild>
        <w:div w:id="763765729">
          <w:marLeft w:val="0"/>
          <w:marRight w:val="0"/>
          <w:marTop w:val="0"/>
          <w:marBottom w:val="0"/>
          <w:divBdr>
            <w:top w:val="none" w:sz="0" w:space="0" w:color="auto"/>
            <w:left w:val="none" w:sz="0" w:space="0" w:color="auto"/>
            <w:bottom w:val="none" w:sz="0" w:space="0" w:color="auto"/>
            <w:right w:val="none" w:sz="0" w:space="0" w:color="auto"/>
          </w:divBdr>
        </w:div>
      </w:divsChild>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sChild>
        <w:div w:id="1994990853">
          <w:marLeft w:val="0"/>
          <w:marRight w:val="0"/>
          <w:marTop w:val="0"/>
          <w:marBottom w:val="0"/>
          <w:divBdr>
            <w:top w:val="none" w:sz="0" w:space="0" w:color="auto"/>
            <w:left w:val="none" w:sz="0" w:space="0" w:color="auto"/>
            <w:bottom w:val="none" w:sz="0" w:space="0" w:color="auto"/>
            <w:right w:val="none" w:sz="0" w:space="0" w:color="auto"/>
          </w:divBdr>
        </w:div>
        <w:div w:id="823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 Выдача градостроительного плана земельного участка» на территории Сернурского муниципального района
</_x041e__x043f__x0438__x0441__x0430__x043d__x0438__x0435_>
    <_x041f__x0430__x043f__x043a__x0430_ xmlns="7c11704a-b922-4939-8652-48c2d65c5b07">2020 год</_x041f__x0430__x043f__x043a__x0430_>
    <_dlc_DocId xmlns="57504d04-691e-4fc4-8f09-4f19fdbe90f6">XXJ7TYMEEKJ2-1602-671</_dlc_DocId>
    <_dlc_DocIdUrl xmlns="57504d04-691e-4fc4-8f09-4f19fdbe90f6">
      <Url>https://vip.gov.mari.ru/sernur/_layouts/DocIdRedir.aspx?ID=XXJ7TYMEEKJ2-1602-671</Url>
      <Description>XXJ7TYMEEKJ2-1602-671</Description>
    </_dlc_DocIdUrl>
  </documentManagement>
</p:properties>
</file>

<file path=customXml/itemProps1.xml><?xml version="1.0" encoding="utf-8"?>
<ds:datastoreItem xmlns:ds="http://schemas.openxmlformats.org/officeDocument/2006/customXml" ds:itemID="{F8DB36C2-FAF3-4A2C-9A86-51DA1BDB6436}"/>
</file>

<file path=customXml/itemProps2.xml><?xml version="1.0" encoding="utf-8"?>
<ds:datastoreItem xmlns:ds="http://schemas.openxmlformats.org/officeDocument/2006/customXml" ds:itemID="{6BA40723-AEDC-430B-A03D-D3E82853EE39}"/>
</file>

<file path=customXml/itemProps3.xml><?xml version="1.0" encoding="utf-8"?>
<ds:datastoreItem xmlns:ds="http://schemas.openxmlformats.org/officeDocument/2006/customXml" ds:itemID="{8B729212-FC13-49E8-A98D-58316C51F368}"/>
</file>

<file path=customXml/itemProps4.xml><?xml version="1.0" encoding="utf-8"?>
<ds:datastoreItem xmlns:ds="http://schemas.openxmlformats.org/officeDocument/2006/customXml" ds:itemID="{EB2971F5-5BE0-4D27-9475-C38717244BDE}"/>
</file>

<file path=customXml/itemProps5.xml><?xml version="1.0" encoding="utf-8"?>
<ds:datastoreItem xmlns:ds="http://schemas.openxmlformats.org/officeDocument/2006/customXml" ds:itemID="{4B29E470-0AFE-4C60-848A-FE5FD7DFF602}"/>
</file>

<file path=customXml/itemProps6.xml><?xml version="1.0" encoding="utf-8"?>
<ds:datastoreItem xmlns:ds="http://schemas.openxmlformats.org/officeDocument/2006/customXml" ds:itemID="{7AE61F09-B6A3-4DC1-BD19-38F23C128C14}"/>
</file>

<file path=docProps/app.xml><?xml version="1.0" encoding="utf-8"?>
<Properties xmlns="http://schemas.openxmlformats.org/officeDocument/2006/extended-properties" xmlns:vt="http://schemas.openxmlformats.org/officeDocument/2006/docPropsVTypes">
  <Template>Normal</Template>
  <TotalTime>24</TotalTime>
  <Pages>41</Pages>
  <Words>12370</Words>
  <Characters>70512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82717</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8.06.2020 года №198</dc:title>
  <dc:creator>Admin</dc:creator>
  <cp:lastModifiedBy>User</cp:lastModifiedBy>
  <cp:revision>4</cp:revision>
  <cp:lastPrinted>2019-12-26T06:19:00Z</cp:lastPrinted>
  <dcterms:created xsi:type="dcterms:W3CDTF">2020-06-08T12:19:00Z</dcterms:created>
  <dcterms:modified xsi:type="dcterms:W3CDTF">2020-06-26T06:10:00Z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a1667b9d-5867-4ec1-a35b-5b5076d257ff</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0x010100A89ACF32C889DF47B1DEFC492E3ECB05</vt:lpwstr>
  </property>
</Properties>
</file>