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63" w:rsidRDefault="00792BEF" w:rsidP="00DE6071">
      <w:pPr>
        <w:ind w:firstLine="709"/>
        <w:contextualSpacing/>
        <w:jc w:val="center"/>
        <w:rPr>
          <w:b/>
        </w:rPr>
      </w:pPr>
      <w:r w:rsidRPr="006C1163">
        <w:rPr>
          <w:b/>
        </w:rPr>
        <w:t xml:space="preserve">Информация о выполнении мероприятий плана </w:t>
      </w:r>
    </w:p>
    <w:p w:rsidR="00792BEF" w:rsidRPr="006C1163" w:rsidRDefault="00792BEF" w:rsidP="00DE6071">
      <w:pPr>
        <w:ind w:firstLine="709"/>
        <w:contextualSpacing/>
        <w:jc w:val="center"/>
        <w:rPr>
          <w:b/>
        </w:rPr>
      </w:pPr>
      <w:r w:rsidRPr="006C1163">
        <w:rPr>
          <w:b/>
        </w:rPr>
        <w:t xml:space="preserve">противодействия коррупционным проявлениям в Министерстве государственного имущества Республики Марий Эл на </w:t>
      </w:r>
      <w:r w:rsidR="00326378" w:rsidRPr="006C1163">
        <w:rPr>
          <w:b/>
        </w:rPr>
        <w:t>2021</w:t>
      </w:r>
      <w:r w:rsidRPr="006C1163">
        <w:rPr>
          <w:b/>
        </w:rPr>
        <w:t xml:space="preserve"> год</w:t>
      </w:r>
    </w:p>
    <w:p w:rsidR="00792BEF" w:rsidRDefault="00792BEF" w:rsidP="00DE6071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</w:p>
    <w:p w:rsidR="00DE6071" w:rsidRPr="00361FAE" w:rsidRDefault="00DE6071" w:rsidP="00DE6071">
      <w:pPr>
        <w:tabs>
          <w:tab w:val="right" w:pos="9072"/>
        </w:tabs>
        <w:ind w:firstLine="709"/>
        <w:jc w:val="both"/>
        <w:rPr>
          <w:rFonts w:ascii="Times New Roman" w:hAnsi="Times New Roman"/>
          <w:szCs w:val="28"/>
        </w:rPr>
      </w:pPr>
    </w:p>
    <w:p w:rsidR="006C1163" w:rsidRPr="006C1163" w:rsidRDefault="006C1163" w:rsidP="006C1163">
      <w:pPr>
        <w:tabs>
          <w:tab w:val="right" w:pos="9072"/>
        </w:tabs>
        <w:ind w:firstLine="709"/>
        <w:jc w:val="both"/>
      </w:pPr>
      <w:proofErr w:type="gramStart"/>
      <w:r w:rsidRPr="006C1163">
        <w:rPr>
          <w:rFonts w:ascii="Times New Roman" w:hAnsi="Times New Roman"/>
          <w:szCs w:val="28"/>
        </w:rPr>
        <w:t xml:space="preserve">Антикоррупционная деятельность в Министерстве государственного имущества Республики Марий Эл (далее - Министерство) осуществляется </w:t>
      </w:r>
      <w:r w:rsidRPr="006C1163">
        <w:rPr>
          <w:rFonts w:ascii="Times New Roman" w:hAnsi="Times New Roman"/>
          <w:szCs w:val="28"/>
        </w:rPr>
        <w:br/>
        <w:t xml:space="preserve">в соответствии с Планом противодействия коррупционным проявлениям </w:t>
      </w:r>
      <w:r w:rsidRPr="006C1163">
        <w:rPr>
          <w:rFonts w:ascii="Times New Roman" w:hAnsi="Times New Roman"/>
          <w:szCs w:val="28"/>
        </w:rPr>
        <w:br/>
        <w:t xml:space="preserve">в Министерстве на 2021 год, утвержденным приказом Министерства </w:t>
      </w:r>
      <w:r w:rsidRPr="006C1163">
        <w:rPr>
          <w:rFonts w:ascii="Times New Roman" w:hAnsi="Times New Roman"/>
          <w:szCs w:val="28"/>
        </w:rPr>
        <w:br/>
        <w:t xml:space="preserve">от 19.01.2021 г. № 37 - од (в редакции приказа Министерства </w:t>
      </w:r>
      <w:r w:rsidRPr="006C1163">
        <w:rPr>
          <w:rFonts w:ascii="Times New Roman" w:hAnsi="Times New Roman"/>
          <w:szCs w:val="28"/>
        </w:rPr>
        <w:br/>
        <w:t xml:space="preserve">от 3.09.2021 г. № 649-од) и Планом работы Комиссии Министерства </w:t>
      </w:r>
      <w:r w:rsidRPr="006C1163">
        <w:rPr>
          <w:rFonts w:ascii="Times New Roman" w:hAnsi="Times New Roman"/>
          <w:szCs w:val="28"/>
        </w:rPr>
        <w:br/>
        <w:t>по соблюдению требований к служебному поведению гражданских служащих и урегулированию конфликта интересов.</w:t>
      </w:r>
      <w:proofErr w:type="gramEnd"/>
    </w:p>
    <w:p w:rsidR="006C1163" w:rsidRPr="006C1163" w:rsidRDefault="006C1163" w:rsidP="006C1163">
      <w:pPr>
        <w:ind w:firstLine="709"/>
        <w:contextualSpacing/>
        <w:jc w:val="both"/>
      </w:pPr>
      <w:r w:rsidRPr="006C1163">
        <w:t xml:space="preserve">В соответствии с мероприятиями Программы в Министерстве осуществлялся мониторинг изменений федерального и республиканского законодательства по вопросам противодействия коррупции, исполнение действующих нормативных и иных правовых актов, направленных </w:t>
      </w:r>
      <w:r w:rsidRPr="006C1163">
        <w:br/>
        <w:t>на противодействие коррупции.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t xml:space="preserve">Продолжена работа по проведению антикоррупционной экспертизы нормативных правовых актов и их проектов. В 2021 году отделом правового обеспечения Министерства проведена антикоррупционная экспертиза 9 проектов приказов Министерства нормативного характера. Приведен в соответствие действующему законодательству 21 ранее принятый нормативный правовой акт. На официальном сайте Министерства в целях обеспечения возможности проведения независимой антикоррупционной экспертизы размещено 9 проектов приказов нормативного характера и 9 нормативных правовых актов Министерства. </w:t>
      </w:r>
    </w:p>
    <w:p w:rsidR="006C1163" w:rsidRPr="006C1163" w:rsidRDefault="006C1163" w:rsidP="006C1163">
      <w:pPr>
        <w:ind w:firstLine="709"/>
        <w:contextualSpacing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6C1163">
        <w:rPr>
          <w:rFonts w:ascii="Times New Roman" w:eastAsia="Calibri" w:hAnsi="Times New Roman"/>
          <w:szCs w:val="28"/>
          <w:lang w:eastAsia="en-US"/>
        </w:rPr>
        <w:t xml:space="preserve">В соответствии с приказом Генерального прокурора Российской Федерации от 02.10.2007 г. № 155 «Об организации прокурорского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надзора за законностью нормативных правовых актов органов государственной власти субъектов Российской Федерации и местного самоуправления» все нормативные правовые акты Министерства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по вопросам противодействия коррупции направляются в Прокуратуру Республики Марий Эл для проведения их правовой экспертизы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и предварительного согласования. </w:t>
      </w:r>
      <w:proofErr w:type="gramEnd"/>
    </w:p>
    <w:p w:rsidR="006C1163" w:rsidRPr="006C1163" w:rsidRDefault="006C1163" w:rsidP="006C1163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Замечаний Министерства внутренней политики, развития местного самоуправления и юстиции Республики Марий Эл и Управления Министерства юстиции Российской Федерации по Республики Марий Эл об устранении </w:t>
      </w:r>
      <w:proofErr w:type="spellStart"/>
      <w:r w:rsidRPr="006C1163">
        <w:rPr>
          <w:rFonts w:ascii="Times New Roman" w:hAnsi="Times New Roman"/>
          <w:szCs w:val="28"/>
        </w:rPr>
        <w:t>коррупциогенных</w:t>
      </w:r>
      <w:proofErr w:type="spellEnd"/>
      <w:r w:rsidRPr="006C1163">
        <w:rPr>
          <w:rFonts w:ascii="Times New Roman" w:hAnsi="Times New Roman"/>
          <w:szCs w:val="28"/>
        </w:rPr>
        <w:t xml:space="preserve"> факторов при рассмотрении </w:t>
      </w:r>
      <w:r w:rsidRPr="006C1163">
        <w:rPr>
          <w:rFonts w:ascii="Times New Roman" w:hAnsi="Times New Roman"/>
          <w:szCs w:val="28"/>
        </w:rPr>
        <w:br/>
        <w:t xml:space="preserve">правовых актов Министерства и их проектов в течение 2021 года </w:t>
      </w:r>
      <w:r w:rsidRPr="006C1163">
        <w:rPr>
          <w:rFonts w:ascii="Times New Roman" w:hAnsi="Times New Roman"/>
          <w:szCs w:val="28"/>
        </w:rPr>
        <w:br/>
        <w:t>не поступало.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t xml:space="preserve">В соответствии с постановлением Правительства Республики </w:t>
      </w:r>
      <w:r w:rsidRPr="006C1163">
        <w:br/>
        <w:t xml:space="preserve">Марий Эл от 05.02.2018 г. № 39 «Вопросы Министерства государственного имущества Республики Марий Эл» подведомственным Министерству учреждением является ГБУ РМЭ «Центр государственной </w:t>
      </w:r>
      <w:r w:rsidRPr="006C1163">
        <w:br/>
      </w:r>
      <w:r w:rsidRPr="006C1163">
        <w:lastRenderedPageBreak/>
        <w:t>кадастровой оценки» (далее – Учреждение). В</w:t>
      </w:r>
      <w:r w:rsidRPr="006C1163">
        <w:rPr>
          <w:rFonts w:ascii="Times New Roman" w:hAnsi="Times New Roman"/>
        </w:rPr>
        <w:t xml:space="preserve"> целях реализации </w:t>
      </w:r>
      <w:r w:rsidRPr="006C1163">
        <w:rPr>
          <w:rFonts w:ascii="Times New Roman" w:hAnsi="Times New Roman"/>
        </w:rPr>
        <w:br/>
        <w:t xml:space="preserve">статьи 13.3 Федерального закона от 25.12.2008 г. № 273-ФЗ </w:t>
      </w:r>
      <w:r w:rsidRPr="006C1163">
        <w:rPr>
          <w:rFonts w:ascii="Times New Roman" w:hAnsi="Times New Roman"/>
        </w:rPr>
        <w:br/>
        <w:t>«О противодействии коррупции» в</w:t>
      </w:r>
      <w:r w:rsidRPr="006C1163">
        <w:rPr>
          <w:rFonts w:ascii="Times New Roman" w:hAnsi="Times New Roman"/>
          <w:szCs w:val="28"/>
        </w:rPr>
        <w:t xml:space="preserve"> Учреждении из числа руководителей определено лицо, ответственное за работу по противодействию </w:t>
      </w:r>
      <w:r w:rsidRPr="006C1163">
        <w:rPr>
          <w:rFonts w:ascii="Times New Roman" w:hAnsi="Times New Roman"/>
          <w:szCs w:val="28"/>
        </w:rPr>
        <w:br/>
        <w:t xml:space="preserve">коррупции. </w:t>
      </w:r>
      <w:proofErr w:type="gramStart"/>
      <w:r w:rsidRPr="006C1163">
        <w:rPr>
          <w:szCs w:val="28"/>
        </w:rPr>
        <w:t xml:space="preserve">В контракты сотрудников Учреждения включен пункт </w:t>
      </w:r>
      <w:r w:rsidRPr="006C1163">
        <w:rPr>
          <w:szCs w:val="28"/>
        </w:rPr>
        <w:br/>
        <w:t xml:space="preserve">(раздел) «Антикоррупционная оговорка», которая предполагает, </w:t>
      </w:r>
      <w:r w:rsidRPr="006C1163">
        <w:rPr>
          <w:szCs w:val="28"/>
        </w:rPr>
        <w:br/>
        <w:t xml:space="preserve">что стороны в рамках исполнения контракта обязуются соблюдать требования применимого антикоррупционного законодательства </w:t>
      </w:r>
      <w:r w:rsidRPr="006C1163">
        <w:rPr>
          <w:szCs w:val="28"/>
        </w:rPr>
        <w:br/>
        <w:t xml:space="preserve">и не предпринимать никаких действий, которые могут нарушить </w:t>
      </w:r>
      <w:r w:rsidRPr="006C1163">
        <w:rPr>
          <w:szCs w:val="28"/>
        </w:rPr>
        <w:br/>
        <w:t xml:space="preserve">нормы антикоррупционного законодательства или стать причиной </w:t>
      </w:r>
      <w:r w:rsidRPr="006C1163">
        <w:rPr>
          <w:szCs w:val="28"/>
        </w:rPr>
        <w:br/>
        <w:t xml:space="preserve">такого нарушения другой стороной, в том числе не требовать, </w:t>
      </w:r>
      <w:r w:rsidRPr="006C1163">
        <w:rPr>
          <w:szCs w:val="28"/>
        </w:rPr>
        <w:br/>
        <w:t xml:space="preserve">не получать, не предлагать, не санкционировать, не обещать </w:t>
      </w:r>
      <w:r w:rsidRPr="006C1163">
        <w:rPr>
          <w:szCs w:val="28"/>
        </w:rPr>
        <w:br/>
        <w:t>и не совершать незаконные платежи напрямую</w:t>
      </w:r>
      <w:proofErr w:type="gramEnd"/>
      <w:r w:rsidRPr="006C1163">
        <w:rPr>
          <w:szCs w:val="28"/>
        </w:rPr>
        <w:t xml:space="preserve">, через третьих лиц </w:t>
      </w:r>
      <w:r w:rsidRPr="006C1163">
        <w:rPr>
          <w:szCs w:val="28"/>
        </w:rPr>
        <w:br/>
        <w:t>или в качестве посредника, включая (</w:t>
      </w:r>
      <w:proofErr w:type="gramStart"/>
      <w:r w:rsidRPr="006C1163">
        <w:rPr>
          <w:szCs w:val="28"/>
        </w:rPr>
        <w:t>но</w:t>
      </w:r>
      <w:proofErr w:type="gramEnd"/>
      <w:r w:rsidRPr="006C1163">
        <w:rPr>
          <w:szCs w:val="28"/>
        </w:rPr>
        <w:t xml:space="preserve"> не ограничиваясь) взятки </w:t>
      </w:r>
      <w:r w:rsidRPr="006C1163">
        <w:rPr>
          <w:szCs w:val="28"/>
        </w:rPr>
        <w:br/>
        <w:t xml:space="preserve">в денежной или любой иной форме, каким-либо физическим </w:t>
      </w:r>
      <w:r w:rsidRPr="006C1163">
        <w:rPr>
          <w:szCs w:val="28"/>
        </w:rPr>
        <w:br/>
        <w:t xml:space="preserve">или юридическим лицам, включая (но не ограничиваясь) коммерческим организациям, органам власти и самоуправления, государственным служащим, частным компаниям и их представителям. </w:t>
      </w:r>
      <w:r w:rsidRPr="006C1163">
        <w:rPr>
          <w:rFonts w:ascii="Times New Roman" w:hAnsi="Times New Roman"/>
          <w:szCs w:val="28"/>
        </w:rPr>
        <w:t xml:space="preserve">В I квартале </w:t>
      </w:r>
      <w:r w:rsidRPr="006C1163">
        <w:rPr>
          <w:rFonts w:ascii="Times New Roman" w:hAnsi="Times New Roman"/>
          <w:szCs w:val="28"/>
        </w:rPr>
        <w:br/>
        <w:t xml:space="preserve">2021 года обеспечена актуализация информации об антикоррупционной деятельности на официальном сайте Учреждения в информационно-телекоммуникационной сети «Интернет», а также на информационном стенде в виде памяток: 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«По вопросам привлечения к юридической ответственности»;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«Рекомендации о порядке действий граждан при столкновении </w:t>
      </w:r>
      <w:r w:rsidRPr="006C1163">
        <w:rPr>
          <w:rFonts w:ascii="Times New Roman" w:hAnsi="Times New Roman"/>
          <w:szCs w:val="28"/>
        </w:rPr>
        <w:br/>
        <w:t>с фактами коррупции».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t xml:space="preserve">За 2021 год в Учреждение представления органов прокураты </w:t>
      </w:r>
      <w:r w:rsidRPr="006C1163">
        <w:br/>
        <w:t xml:space="preserve">не поступали. </w:t>
      </w:r>
      <w:r w:rsidRPr="006C1163">
        <w:rPr>
          <w:rFonts w:ascii="Times New Roman" w:hAnsi="Times New Roman"/>
        </w:rPr>
        <w:t xml:space="preserve">Учреждение проинформировано о необходимости проведения рассмотрения поступающих в его адрес представлений органов прокуратуры в части ведения антикоррупционной работы и выявленных нарушений исключительно с участием должностного лица Министерства, ответственного за работу по профилактике коррупционных правонарушений. 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proofErr w:type="gramStart"/>
      <w:r w:rsidRPr="006C1163">
        <w:rPr>
          <w:rFonts w:ascii="Times New Roman" w:hAnsi="Times New Roman"/>
        </w:rPr>
        <w:t xml:space="preserve">В декабре 2021 года Министерством проведен мониторинг деятельности Учреждения по вопросам организации работы </w:t>
      </w:r>
      <w:r w:rsidRPr="006C1163">
        <w:rPr>
          <w:rFonts w:ascii="Times New Roman" w:hAnsi="Times New Roman"/>
        </w:rPr>
        <w:br/>
        <w:t>по противодействию коррупции (по ранее установленной Управлением Главы Республики Марий Эл по профилактике коррупционных и иных правонарушений форме) и исполнения требований статьи 13.3 Федерального закона от 25.12.2008 г. № 273-ФЗ «О противодействии коррупции».</w:t>
      </w:r>
      <w:proofErr w:type="gramEnd"/>
      <w:r w:rsidRPr="006C1163">
        <w:rPr>
          <w:rFonts w:ascii="Times New Roman" w:eastAsia="Calibri" w:hAnsi="Times New Roman"/>
          <w:szCs w:val="28"/>
          <w:lang w:eastAsia="en-US"/>
        </w:rPr>
        <w:t xml:space="preserve"> С учетом результатов мониторинга реализация Учреждением мероприятий в сфере противодействия коррупции соответствует требованиям законодательства о противодействии коррупции.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</w:rPr>
        <w:t xml:space="preserve">Министерством на регулярной основе оказывается методическая </w:t>
      </w:r>
      <w:r w:rsidRPr="006C1163">
        <w:rPr>
          <w:rFonts w:ascii="Times New Roman" w:hAnsi="Times New Roman"/>
        </w:rPr>
        <w:br/>
        <w:t xml:space="preserve">и практическая помощь должностному лицу Учреждения, ответственному за профилактику коррупционных и иных правонарушений, по вопросам </w:t>
      </w:r>
      <w:r w:rsidRPr="006C1163">
        <w:rPr>
          <w:rFonts w:ascii="Times New Roman" w:hAnsi="Times New Roman"/>
        </w:rPr>
        <w:lastRenderedPageBreak/>
        <w:t>организации работы по противодействию коррупции. Организовано индивидуальное консультирование по вопросам реализации применения (соблюдения) антикоррупционных стандартов.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План работы комиссии </w:t>
      </w:r>
      <w:r w:rsidRPr="006C1163">
        <w:rPr>
          <w:szCs w:val="28"/>
        </w:rPr>
        <w:t xml:space="preserve">Министерства по соблюдению требований </w:t>
      </w:r>
      <w:r w:rsidRPr="006C1163">
        <w:rPr>
          <w:szCs w:val="28"/>
        </w:rPr>
        <w:br/>
        <w:t>к служебному поведению государственных гражданских служащих Республики Марий Эл и урегулированию конфликта интересов</w:t>
      </w:r>
      <w:r w:rsidRPr="006C1163">
        <w:rPr>
          <w:rFonts w:ascii="Times New Roman" w:hAnsi="Times New Roman"/>
          <w:szCs w:val="28"/>
        </w:rPr>
        <w:t xml:space="preserve"> </w:t>
      </w:r>
      <w:r w:rsidRPr="006C1163">
        <w:rPr>
          <w:rFonts w:ascii="Times New Roman" w:hAnsi="Times New Roman"/>
          <w:szCs w:val="28"/>
        </w:rPr>
        <w:br/>
        <w:t xml:space="preserve">(далее - Комиссия) на 2021 год утвержден в установленные сроки. 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6C1163">
        <w:rPr>
          <w:rFonts w:ascii="Times New Roman" w:hAnsi="Times New Roman"/>
          <w:szCs w:val="28"/>
        </w:rPr>
        <w:t>В 2021 году проведено 3 заседания комиссии</w:t>
      </w:r>
      <w:r w:rsidRPr="006C1163">
        <w:rPr>
          <w:rFonts w:ascii="Times New Roman" w:hAnsi="Times New Roman"/>
          <w:color w:val="000000"/>
          <w:szCs w:val="28"/>
        </w:rPr>
        <w:t xml:space="preserve">. </w:t>
      </w:r>
    </w:p>
    <w:p w:rsidR="006C1163" w:rsidRPr="006C1163" w:rsidRDefault="006C1163" w:rsidP="006C1163">
      <w:pPr>
        <w:ind w:firstLine="709"/>
        <w:contextualSpacing/>
        <w:jc w:val="both"/>
        <w:rPr>
          <w:bCs/>
          <w:color w:val="000000"/>
          <w:szCs w:val="28"/>
        </w:rPr>
      </w:pPr>
      <w:r w:rsidRPr="006C1163">
        <w:rPr>
          <w:szCs w:val="28"/>
        </w:rPr>
        <w:t xml:space="preserve">На заседании комиссии </w:t>
      </w:r>
      <w:r w:rsidRPr="006C1163">
        <w:rPr>
          <w:color w:val="000000"/>
          <w:szCs w:val="28"/>
        </w:rPr>
        <w:t>19 января 2021 г. р</w:t>
      </w:r>
      <w:r w:rsidRPr="006C1163">
        <w:rPr>
          <w:bCs/>
          <w:color w:val="000000"/>
          <w:szCs w:val="28"/>
        </w:rPr>
        <w:t>ассмотрена и</w:t>
      </w:r>
      <w:r w:rsidRPr="006C1163">
        <w:rPr>
          <w:color w:val="000000"/>
          <w:szCs w:val="28"/>
        </w:rPr>
        <w:t xml:space="preserve">нформация </w:t>
      </w:r>
      <w:r w:rsidRPr="006C1163">
        <w:rPr>
          <w:color w:val="000000"/>
          <w:szCs w:val="28"/>
        </w:rPr>
        <w:br/>
        <w:t xml:space="preserve">о выполнении в 2020 году мероприятий плана противодействия коррупционным проявлениям в Министерстве государственного имущества Республики Марий Эл на 2018 - 2020 годы и </w:t>
      </w:r>
      <w:r w:rsidRPr="006C1163">
        <w:rPr>
          <w:bCs/>
          <w:color w:val="000000"/>
          <w:szCs w:val="28"/>
        </w:rPr>
        <w:t xml:space="preserve">согласование соответствующего плана </w:t>
      </w:r>
      <w:r w:rsidRPr="006C1163">
        <w:rPr>
          <w:color w:val="000000"/>
          <w:szCs w:val="28"/>
        </w:rPr>
        <w:t xml:space="preserve">противодействия коррупционным проявлениям на 2021 год. </w:t>
      </w:r>
    </w:p>
    <w:p w:rsidR="006C1163" w:rsidRPr="006C1163" w:rsidRDefault="006C1163" w:rsidP="006C1163">
      <w:pPr>
        <w:ind w:firstLine="709"/>
        <w:contextualSpacing/>
        <w:jc w:val="both"/>
      </w:pPr>
      <w:proofErr w:type="gramStart"/>
      <w:r w:rsidRPr="006C1163">
        <w:t xml:space="preserve">На заседании комиссии 3 сентября 2021 г. рассмотрены положения </w:t>
      </w:r>
      <w:r w:rsidRPr="006C1163">
        <w:br/>
        <w:t xml:space="preserve">о </w:t>
      </w:r>
      <w:r w:rsidRPr="006C1163">
        <w:rPr>
          <w:bCs/>
        </w:rPr>
        <w:t xml:space="preserve">внесении изменений в </w:t>
      </w:r>
      <w:r w:rsidRPr="006C1163">
        <w:t xml:space="preserve">план противодействия коррупционным проявлениям в Министерстве государственного имущества Республики Марий Эл на 2021 год, разработанные в соответствии с Указом Президента Российской Федерации от 16 августа 2021 г. № 478, которым утвержден Национальный план противодействия коррупции на 2021-2024 годы, </w:t>
      </w:r>
      <w:r w:rsidRPr="006C1163">
        <w:br/>
        <w:t>и в связи с разработкой управлением Главы Республики Марий Эл</w:t>
      </w:r>
      <w:proofErr w:type="gramEnd"/>
      <w:r w:rsidRPr="006C1163">
        <w:t xml:space="preserve"> </w:t>
      </w:r>
      <w:r w:rsidRPr="006C1163">
        <w:br/>
        <w:t xml:space="preserve">по профилактике коррупционных и иных правонарушений </w:t>
      </w:r>
      <w:r w:rsidRPr="006C1163">
        <w:br/>
        <w:t xml:space="preserve">проекта подпрограммы «Противодействие коррупции» государственной программы Республики Марий Эл «Профилактика правонарушений </w:t>
      </w:r>
      <w:r w:rsidRPr="006C1163">
        <w:br/>
        <w:t>на территории Республики Марий Эл на 2017-2025 годы».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t>На заседании комиссии 17 ноября 2021 г. рассмотрены представления временно исполняющего обязанности министра государственного имущества Республики Марий Эл:</w:t>
      </w:r>
    </w:p>
    <w:p w:rsidR="006C1163" w:rsidRPr="006C1163" w:rsidRDefault="006C1163" w:rsidP="006C1163">
      <w:pPr>
        <w:numPr>
          <w:ilvl w:val="0"/>
          <w:numId w:val="4"/>
        </w:numPr>
        <w:ind w:firstLine="709"/>
        <w:contextualSpacing/>
        <w:jc w:val="both"/>
      </w:pPr>
      <w:r w:rsidRPr="006C1163">
        <w:t xml:space="preserve">результатов осуществления </w:t>
      </w:r>
      <w:proofErr w:type="gramStart"/>
      <w:r w:rsidRPr="006C1163">
        <w:t>контроля за</w:t>
      </w:r>
      <w:proofErr w:type="gramEnd"/>
      <w:r w:rsidRPr="006C1163">
        <w:t xml:space="preserve"> расходами одного государственного гражданского служащего Республики Марий Эл, проведенного управлением Главы Республики Марий Эл по профилактике коррупционных и иных правонарушений;</w:t>
      </w:r>
    </w:p>
    <w:p w:rsidR="006C1163" w:rsidRPr="006C1163" w:rsidRDefault="006C1163" w:rsidP="006C1163">
      <w:pPr>
        <w:numPr>
          <w:ilvl w:val="0"/>
          <w:numId w:val="4"/>
        </w:numPr>
        <w:ind w:firstLine="709"/>
        <w:contextualSpacing/>
        <w:jc w:val="both"/>
      </w:pPr>
      <w:r w:rsidRPr="006C1163">
        <w:t xml:space="preserve">результатов проведенных должностным лицом Министерства проверок достоверности и полноты сведений о доходах, расходах, </w:t>
      </w:r>
      <w:r w:rsidRPr="006C1163">
        <w:br/>
        <w:t>об имуществе и обязательствах имущественного характера, представленных шестью государственными гражданскими служащими Республики Марий Эл.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rPr>
          <w:bCs/>
        </w:rPr>
        <w:t xml:space="preserve">Также на заседании Комиссии рассмотрены </w:t>
      </w:r>
      <w:r w:rsidRPr="006C1163">
        <w:t xml:space="preserve">материалы проверки соблюдения гражданина, замещавшего должность государственной гражданской службы Республики Марий Эл в Министерстве, запрета </w:t>
      </w:r>
      <w:r w:rsidRPr="006C1163">
        <w:br/>
        <w:t xml:space="preserve">на замещение на условиях трудового договора должности в организации </w:t>
      </w:r>
      <w:r w:rsidRPr="006C1163">
        <w:br/>
        <w:t>и соблюдения работодателем условий заключения с ним трудового договора.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t>По результатам заседания Комиссией принято решение: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lastRenderedPageBreak/>
        <w:t xml:space="preserve">установить, что шестью гражданскими служащими представлены недостоверные и неполные сведения о доходах, об имуществе </w:t>
      </w:r>
      <w:r w:rsidRPr="006C1163">
        <w:br/>
        <w:t>и обязательствах имущественного характера;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t>рекомендовано временно исполняющему обязанности министра государственного имущества Республики Марий Эл привлечь четырех гражданских служащих к дисциплинарной ответственности в виде замечания (объявлены замечания);</w:t>
      </w:r>
    </w:p>
    <w:p w:rsidR="006C1163" w:rsidRPr="006C1163" w:rsidRDefault="006C1163" w:rsidP="006C1163">
      <w:pPr>
        <w:ind w:firstLine="709"/>
        <w:contextualSpacing/>
        <w:jc w:val="both"/>
      </w:pPr>
      <w:r w:rsidRPr="006C1163">
        <w:t xml:space="preserve">принять к сведению информацию о направлении материалов </w:t>
      </w:r>
      <w:r w:rsidRPr="006C1163">
        <w:br/>
        <w:t xml:space="preserve">в Прокуратуру Республики Марий Эл по результатам проверки </w:t>
      </w:r>
      <w:proofErr w:type="gramStart"/>
      <w:r w:rsidRPr="006C1163">
        <w:t>соблюдения</w:t>
      </w:r>
      <w:proofErr w:type="gramEnd"/>
      <w:r w:rsidRPr="006C1163">
        <w:t xml:space="preserve"> бывшим гражданским служащим запрета на замещение </w:t>
      </w:r>
      <w:r w:rsidRPr="006C1163">
        <w:br/>
        <w:t>на условиях трудового договора должности в организации и соблюдения работодателем условий заключения с ним трудового договора.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Уведомления представителя нанимателя о фактах обращения в целях склонения гражданского служащего к совершению коррупционных правонарушений не поступали. </w:t>
      </w:r>
    </w:p>
    <w:p w:rsidR="006C1163" w:rsidRPr="006C1163" w:rsidRDefault="006C1163" w:rsidP="006C1163">
      <w:pPr>
        <w:ind w:firstLine="709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r w:rsidRPr="006C1163">
        <w:t xml:space="preserve">В 2021 году в Министерство поступило одно представление </w:t>
      </w:r>
      <w:r w:rsidRPr="006C1163">
        <w:rPr>
          <w:rFonts w:ascii="Times New Roman" w:hAnsi="Times New Roman"/>
        </w:rPr>
        <w:t xml:space="preserve">Прокуратуры Республики Марий Эл от 24 июня 2021 года № 86-13-2021 </w:t>
      </w:r>
      <w:r w:rsidRPr="006C1163">
        <w:rPr>
          <w:rFonts w:ascii="Times New Roman" w:hAnsi="Times New Roman"/>
        </w:rPr>
        <w:br/>
        <w:t xml:space="preserve">об устранении нарушений федерального законодательства, в том числе </w:t>
      </w:r>
      <w:r w:rsidRPr="006C1163">
        <w:rPr>
          <w:rFonts w:ascii="Times New Roman" w:hAnsi="Times New Roman"/>
        </w:rPr>
        <w:br/>
        <w:t xml:space="preserve">о противодействии коррупции. </w:t>
      </w:r>
      <w:r w:rsidRPr="006C1163">
        <w:rPr>
          <w:rFonts w:ascii="Times New Roman" w:eastAsia="Calibri" w:hAnsi="Times New Roman"/>
          <w:sz w:val="27"/>
          <w:szCs w:val="27"/>
          <w:lang w:eastAsia="en-US"/>
        </w:rPr>
        <w:t xml:space="preserve">На основании преставления проведена служебная проверка в отношении шести гражданских служащих Министерства по фактам, изложенным в представлении. </w:t>
      </w:r>
      <w:r w:rsidRPr="006C1163">
        <w:t xml:space="preserve">По результатам проверки, с учетом рекомендаций комиссии, принято решение привлечь </w:t>
      </w:r>
      <w:r w:rsidRPr="006C1163">
        <w:br/>
        <w:t>к дисциплинарной ответственности в виде замечания трех сотрудников Министерства по причине не отражения в разделе 1 справки о доходах, расходах, об имуществе и обязательствах имущественного характера доходов полученных в ГУ-Региональное отделение фонда социального страхования Российской Федерации по Республике Марий Эл.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</w:rPr>
        <w:t xml:space="preserve">Ежеквартально осуществлялась подготовка и направление отчетов </w:t>
      </w:r>
      <w:r w:rsidRPr="006C1163">
        <w:rPr>
          <w:rFonts w:ascii="Times New Roman" w:hAnsi="Times New Roman"/>
        </w:rPr>
        <w:br/>
        <w:t>о проведении работы в сфере противодействия коррупции в Министерстве в отчетном году.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  <w:szCs w:val="28"/>
        </w:rPr>
        <w:t xml:space="preserve">В 2021 году Министерством продолжена работа по развитию конкурсных и аукционных форм предоставления государственного имущества в собственность. Торги проводились в электронной </w:t>
      </w:r>
      <w:r w:rsidRPr="006C1163">
        <w:rPr>
          <w:rFonts w:ascii="Times New Roman" w:hAnsi="Times New Roman"/>
          <w:szCs w:val="28"/>
        </w:rPr>
        <w:br/>
        <w:t xml:space="preserve">форме на универсальной торговой платформе АО «Сбербанк-АСТ» </w:t>
      </w:r>
      <w:r w:rsidRPr="006C1163">
        <w:rPr>
          <w:rFonts w:ascii="Times New Roman" w:hAnsi="Times New Roman"/>
          <w:szCs w:val="28"/>
        </w:rPr>
        <w:br/>
        <w:t xml:space="preserve">в торговой секции «Приватизация, аренда и продажа прав» </w:t>
      </w:r>
      <w:hyperlink r:id="rId8" w:history="1">
        <w:r w:rsidRPr="006C1163">
          <w:rPr>
            <w:rFonts w:ascii="Times New Roman" w:hAnsi="Times New Roman"/>
            <w:szCs w:val="28"/>
            <w:lang w:val="en-US" w:eastAsia="en-US"/>
          </w:rPr>
          <w:t>http</w:t>
        </w:r>
        <w:r w:rsidRPr="006C1163">
          <w:rPr>
            <w:rFonts w:ascii="Times New Roman" w:hAnsi="Times New Roman"/>
            <w:szCs w:val="28"/>
            <w:lang w:eastAsia="en-US"/>
          </w:rPr>
          <w:t>://</w:t>
        </w:r>
        <w:proofErr w:type="spellStart"/>
        <w:r w:rsidRPr="006C1163">
          <w:rPr>
            <w:rFonts w:ascii="Times New Roman" w:hAnsi="Times New Roman"/>
            <w:szCs w:val="28"/>
            <w:lang w:val="en-US" w:eastAsia="en-US"/>
          </w:rPr>
          <w:t>utp</w:t>
        </w:r>
        <w:proofErr w:type="spellEnd"/>
        <w:r w:rsidRPr="006C1163">
          <w:rPr>
            <w:rFonts w:ascii="Times New Roman" w:hAnsi="Times New Roman"/>
            <w:szCs w:val="28"/>
            <w:lang w:eastAsia="en-US"/>
          </w:rPr>
          <w:t>.</w:t>
        </w:r>
        <w:proofErr w:type="spellStart"/>
        <w:r w:rsidRPr="006C1163">
          <w:rPr>
            <w:rFonts w:ascii="Times New Roman" w:hAnsi="Times New Roman"/>
            <w:szCs w:val="28"/>
            <w:lang w:val="en-US" w:eastAsia="en-US"/>
          </w:rPr>
          <w:t>sberbank</w:t>
        </w:r>
        <w:proofErr w:type="spellEnd"/>
        <w:r w:rsidRPr="006C1163">
          <w:rPr>
            <w:rFonts w:ascii="Times New Roman" w:hAnsi="Times New Roman"/>
            <w:szCs w:val="28"/>
            <w:lang w:eastAsia="en-US"/>
          </w:rPr>
          <w:t>-</w:t>
        </w:r>
        <w:proofErr w:type="spellStart"/>
        <w:r w:rsidRPr="006C1163">
          <w:rPr>
            <w:rFonts w:ascii="Times New Roman" w:hAnsi="Times New Roman"/>
            <w:szCs w:val="28"/>
            <w:lang w:val="en-US" w:eastAsia="en-US"/>
          </w:rPr>
          <w:t>ast</w:t>
        </w:r>
        <w:proofErr w:type="spellEnd"/>
        <w:r w:rsidRPr="006C1163">
          <w:rPr>
            <w:rFonts w:ascii="Times New Roman" w:hAnsi="Times New Roman"/>
            <w:szCs w:val="28"/>
            <w:lang w:eastAsia="en-US"/>
          </w:rPr>
          <w:t>.</w:t>
        </w:r>
        <w:proofErr w:type="spellStart"/>
        <w:r w:rsidRPr="006C1163">
          <w:rPr>
            <w:rFonts w:ascii="Times New Roman" w:hAnsi="Times New Roman"/>
            <w:szCs w:val="28"/>
            <w:lang w:val="en-US" w:eastAsia="en-US"/>
          </w:rPr>
          <w:t>ru</w:t>
        </w:r>
        <w:proofErr w:type="spellEnd"/>
      </w:hyperlink>
      <w:r w:rsidRPr="006C1163">
        <w:rPr>
          <w:rFonts w:ascii="Times New Roman" w:hAnsi="Times New Roman"/>
          <w:szCs w:val="28"/>
          <w:lang w:eastAsia="en-US"/>
        </w:rPr>
        <w:t>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За 11 месяцев 2021 года в соответствии с прогнозным планом (программой) приватизации государственного имущества Республики Марий Эл на 2021 плановый период 2022, 2023 годы (далее – Прогнозный план) организованы торги по продаже 67 позиций Прогнозного плана. </w:t>
      </w:r>
      <w:r w:rsidRPr="006C1163">
        <w:rPr>
          <w:rFonts w:ascii="Times New Roman" w:hAnsi="Times New Roman"/>
          <w:szCs w:val="28"/>
        </w:rPr>
        <w:br/>
        <w:t xml:space="preserve">По результатам проведения торгов заключено 12 договоров </w:t>
      </w:r>
      <w:r w:rsidRPr="006C1163">
        <w:rPr>
          <w:rFonts w:ascii="Times New Roman" w:hAnsi="Times New Roman"/>
          <w:szCs w:val="28"/>
        </w:rPr>
        <w:br/>
        <w:t xml:space="preserve">купли-продажи в отношении 61 позиции Прогнозного плана. Начальная цена имущества была определена на основании отчетов об оценке </w:t>
      </w:r>
      <w:r w:rsidRPr="006C1163">
        <w:rPr>
          <w:rFonts w:ascii="Times New Roman" w:hAnsi="Times New Roman"/>
          <w:szCs w:val="28"/>
        </w:rPr>
        <w:br/>
        <w:t xml:space="preserve">с положительным экспертным заключением на него в отношении </w:t>
      </w:r>
      <w:r w:rsidRPr="006C1163">
        <w:rPr>
          <w:rFonts w:ascii="Times New Roman" w:hAnsi="Times New Roman"/>
          <w:szCs w:val="28"/>
        </w:rPr>
        <w:lastRenderedPageBreak/>
        <w:t xml:space="preserve">технологически сложных объектов, в соответствии с законом об оценочной деятельности, в </w:t>
      </w:r>
      <w:proofErr w:type="gramStart"/>
      <w:r w:rsidRPr="006C1163">
        <w:rPr>
          <w:rFonts w:ascii="Times New Roman" w:hAnsi="Times New Roman"/>
          <w:szCs w:val="28"/>
        </w:rPr>
        <w:t>связи</w:t>
      </w:r>
      <w:proofErr w:type="gramEnd"/>
      <w:r w:rsidRPr="006C1163">
        <w:rPr>
          <w:rFonts w:ascii="Times New Roman" w:hAnsi="Times New Roman"/>
          <w:szCs w:val="28"/>
        </w:rPr>
        <w:t xml:space="preserve"> с чем фактов занижения стоимости приватизированных объектов государственного имущества Республики Марий Эл не выявлено.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 целях выявления возможного конфликта интересов была проведена работа по актуализации сведений, содержащихся в пункте 13 анкеты гражданских служащих, замещающих должности государственной гражданской службы Республики Марий Эл в Министерстве. Дополнения проанализированы, возможного конфликта интересов, а также </w:t>
      </w:r>
      <w:r w:rsidRPr="006C1163">
        <w:rPr>
          <w:rFonts w:ascii="Times New Roman" w:eastAsia="Calibri" w:hAnsi="Times New Roman"/>
          <w:szCs w:val="28"/>
          <w:lang w:eastAsia="en-US"/>
        </w:rPr>
        <w:t xml:space="preserve">фактов возможной личной заинтересованности гражданских служащих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>не выявлено.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</w:rPr>
        <w:t xml:space="preserve">Отделом управления и распоряжения земельными ресурсами Министерства обеспечивается проведение внутреннего аудита договоров аренды земельных участков в части установления размера арендной платы посредством разделения должностных обязанностей сотрудников </w:t>
      </w:r>
      <w:r w:rsidRPr="006C1163">
        <w:rPr>
          <w:rFonts w:ascii="Times New Roman" w:hAnsi="Times New Roman"/>
        </w:rPr>
        <w:br/>
        <w:t xml:space="preserve">по заключению таких договоров и администрированию доходов. В рамках исполнения бюджетных полномочий по администрированию доходов </w:t>
      </w:r>
      <w:r w:rsidRPr="006C1163">
        <w:rPr>
          <w:rFonts w:ascii="Times New Roman" w:hAnsi="Times New Roman"/>
        </w:rPr>
        <w:br/>
        <w:t xml:space="preserve">от использования земельных участков собственности Республики </w:t>
      </w:r>
      <w:r w:rsidRPr="006C1163">
        <w:rPr>
          <w:rFonts w:ascii="Times New Roman" w:hAnsi="Times New Roman"/>
        </w:rPr>
        <w:br/>
        <w:t xml:space="preserve">Марий Эл обеспечивается контроль с применением программных средств за правильностью исчисления арендной платы по вновь заключаемым договорам аренды. Также на постоянной основе обеспечивается </w:t>
      </w:r>
      <w:proofErr w:type="gramStart"/>
      <w:r w:rsidRPr="006C1163">
        <w:rPr>
          <w:rFonts w:ascii="Times New Roman" w:hAnsi="Times New Roman"/>
        </w:rPr>
        <w:t>контроль за</w:t>
      </w:r>
      <w:proofErr w:type="gramEnd"/>
      <w:r w:rsidRPr="006C1163">
        <w:rPr>
          <w:rFonts w:ascii="Times New Roman" w:hAnsi="Times New Roman"/>
        </w:rPr>
        <w:t xml:space="preserve"> соблюдением сроков заключения договоров аренды и купли-продажи земельных участков собственности Республики Марий Эл относительно даты подачи заявления заинтересованными лицами. 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</w:rPr>
        <w:t xml:space="preserve">В ноябре 2021 года проведена аппаратная учеба Министерства </w:t>
      </w:r>
      <w:r w:rsidRPr="006C1163">
        <w:rPr>
          <w:rFonts w:ascii="Times New Roman" w:hAnsi="Times New Roman"/>
        </w:rPr>
        <w:br/>
        <w:t xml:space="preserve">с участием сотрудника прокуратуры Республики Марий Эл на тему: «Рекомендации по вопросам представления сведений о доходах, </w:t>
      </w:r>
      <w:r w:rsidRPr="006C1163">
        <w:rPr>
          <w:rFonts w:ascii="Times New Roman" w:hAnsi="Times New Roman"/>
        </w:rPr>
        <w:br/>
        <w:t xml:space="preserve">расходах, об имуществе и обязательствах имущественного характера </w:t>
      </w:r>
      <w:r w:rsidRPr="006C1163">
        <w:rPr>
          <w:rFonts w:ascii="Times New Roman" w:hAnsi="Times New Roman"/>
        </w:rPr>
        <w:br/>
        <w:t xml:space="preserve">и заполнения соответствующей формы справки для использования </w:t>
      </w:r>
      <w:r w:rsidRPr="006C1163">
        <w:rPr>
          <w:rFonts w:ascii="Times New Roman" w:hAnsi="Times New Roman"/>
        </w:rPr>
        <w:br/>
        <w:t xml:space="preserve">в ходе декларационной кампании (за отчетный год)», в ходе которой рассмотрены практические вопросы по наиболее часто допускаемым нарушениям. Также должностным лицом, ответственным за работу </w:t>
      </w:r>
      <w:r w:rsidRPr="006C1163">
        <w:rPr>
          <w:rFonts w:ascii="Times New Roman" w:hAnsi="Times New Roman"/>
        </w:rPr>
        <w:br/>
        <w:t>по профилактике коррупционных правонарушений в Министерстве, оказывалась индивидуальная методическая помощь в виде консультаций.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</w:pPr>
      <w:r w:rsidRPr="006C1163">
        <w:rPr>
          <w:rFonts w:ascii="Times New Roman" w:hAnsi="Times New Roman"/>
        </w:rPr>
        <w:t xml:space="preserve">Осуществлен </w:t>
      </w:r>
      <w:proofErr w:type="gramStart"/>
      <w:r w:rsidRPr="006C1163">
        <w:rPr>
          <w:rFonts w:ascii="Times New Roman" w:hAnsi="Times New Roman"/>
        </w:rPr>
        <w:t>контроль за</w:t>
      </w:r>
      <w:proofErr w:type="gramEnd"/>
      <w:r w:rsidRPr="006C1163">
        <w:rPr>
          <w:rFonts w:ascii="Times New Roman" w:hAnsi="Times New Roman"/>
        </w:rPr>
        <w:t xml:space="preserve"> предоставлением гражданскими служащими сведений о доходах, расходах, об имуществе и обязательствах имущественного характера за 2020 год. </w:t>
      </w:r>
      <w:r w:rsidRPr="006C1163">
        <w:t xml:space="preserve">В рамках декларационной кампании в отдел закупок, кадров и продаж представлены справки </w:t>
      </w:r>
      <w:r w:rsidRPr="006C1163">
        <w:br/>
        <w:t xml:space="preserve">о доходах, об имуществе и обязательствах имущественного характера </w:t>
      </w:r>
      <w:r w:rsidRPr="006C1163">
        <w:br/>
        <w:t xml:space="preserve">за 2020 год от 44 гражданских служащих из 49 (89,8%), временно исполняющим обязанности министра и </w:t>
      </w:r>
      <w:r w:rsidRPr="006C1163">
        <w:rPr>
          <w:rFonts w:ascii="Times New Roman" w:hAnsi="Times New Roman"/>
        </w:rPr>
        <w:t>директором подведомственного учреждения</w:t>
      </w:r>
      <w:r w:rsidRPr="006C1163">
        <w:t xml:space="preserve">. Отсутствие справок о доходах за 2020 год трех гражданских служащих обусловлено освобождением настоящих гражданских служащих от замещаемой должности и увольнением их с гражданской службы </w:t>
      </w:r>
      <w:r w:rsidRPr="006C1163">
        <w:br/>
      </w:r>
      <w:r w:rsidRPr="006C1163">
        <w:lastRenderedPageBreak/>
        <w:t xml:space="preserve">в период проведения декларационной кампании (до установленной законодательством о противодействии коррупции даты подачи справок </w:t>
      </w:r>
      <w:r w:rsidRPr="006C1163">
        <w:br/>
        <w:t>о доходах, расходах, об имуществе и обязательствах имущественного характера). Справки заместителя министра и главного специалиста-эксперта отдела управления и распоряжения земельными ресурсами представлены в рамках рассмотрения кандидата на замещение должности гражданской службы.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</w:rPr>
        <w:t xml:space="preserve">В мае 2021 года один государственный гражданский служащий Министерства представил в отдел закупок, кадров и продаж уточненные сведения о доходах, расходах, об имуществе и обязательствах имущественного характера гражданских служащих Министерства. Уточненные сведения поданы в связи с дополнительным указанием </w:t>
      </w:r>
      <w:r w:rsidRPr="006C1163">
        <w:rPr>
          <w:rFonts w:ascii="Times New Roman" w:hAnsi="Times New Roman"/>
        </w:rPr>
        <w:br/>
        <w:t>дохода в виде ежемесячного пособия на ребенка, который является выплатой социального характера</w:t>
      </w:r>
      <w:r>
        <w:rPr>
          <w:rFonts w:ascii="Times New Roman" w:hAnsi="Times New Roman"/>
        </w:rPr>
        <w:t>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</w:rPr>
        <w:t xml:space="preserve">В отношении всех справок проведен анализ </w:t>
      </w:r>
      <w:r w:rsidRPr="006C1163">
        <w:rPr>
          <w:rFonts w:ascii="Times New Roman" w:hAnsi="Times New Roman"/>
          <w:szCs w:val="28"/>
        </w:rPr>
        <w:t xml:space="preserve">полноты </w:t>
      </w:r>
      <w:r w:rsidRPr="006C1163">
        <w:rPr>
          <w:rFonts w:ascii="Times New Roman" w:hAnsi="Times New Roman"/>
          <w:szCs w:val="28"/>
        </w:rPr>
        <w:br/>
        <w:t>и достоверности сведений о доходах, об имуществе и обязательствах имущественного характера государственных гражданских служащих Республики Марий Эл в Министерстве (справка от 02.07.2021г.).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rFonts w:ascii="Times New Roman" w:hAnsi="Times New Roman"/>
        </w:rPr>
      </w:pPr>
      <w:r w:rsidRPr="006C1163">
        <w:rPr>
          <w:rFonts w:ascii="Times New Roman" w:hAnsi="Times New Roman"/>
        </w:rPr>
        <w:t xml:space="preserve">Факты не предоставления сведений о расходах в случаях приобретения имущества, сумма сделок по которым превышает общий доход гражданского служащего и его супруга (супруги) за последние </w:t>
      </w:r>
      <w:r w:rsidRPr="006C1163">
        <w:rPr>
          <w:rFonts w:ascii="Times New Roman" w:hAnsi="Times New Roman"/>
        </w:rPr>
        <w:br/>
        <w:t xml:space="preserve">три года, не установлены. Сведения о доходах, расходах, об имуществе </w:t>
      </w:r>
      <w:r w:rsidRPr="006C1163">
        <w:rPr>
          <w:rFonts w:ascii="Times New Roman" w:hAnsi="Times New Roman"/>
        </w:rPr>
        <w:br/>
        <w:t>и обязательствах имущественного характера размещены на официальном сайте Министерства.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szCs w:val="28"/>
        </w:rPr>
      </w:pPr>
      <w:proofErr w:type="gramStart"/>
      <w:r w:rsidRPr="006C1163">
        <w:rPr>
          <w:rFonts w:ascii="Times New Roman" w:hAnsi="Times New Roman"/>
        </w:rPr>
        <w:t xml:space="preserve">На основании проведенного анализа, в соответствии с Указом Президента Республики Марий Эл от 2 декабря 2009 г. № 254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Эл, и соблюдения государственными гражданскими служащими Республики Марий Эл требований </w:t>
      </w:r>
      <w:r w:rsidRPr="006C1163">
        <w:rPr>
          <w:rFonts w:ascii="Times New Roman" w:hAnsi="Times New Roman"/>
        </w:rPr>
        <w:br/>
        <w:t>к служебному поведению», приказами Министерства от 20 июля</w:t>
      </w:r>
      <w:proofErr w:type="gramEnd"/>
      <w:r w:rsidRPr="006C1163">
        <w:rPr>
          <w:rFonts w:ascii="Times New Roman" w:hAnsi="Times New Roman"/>
        </w:rPr>
        <w:t xml:space="preserve"> 2021 г., должностным лицом Министерства, ответственными за работу </w:t>
      </w:r>
      <w:r w:rsidRPr="006C1163">
        <w:rPr>
          <w:rFonts w:ascii="Times New Roman" w:hAnsi="Times New Roman"/>
        </w:rPr>
        <w:br/>
        <w:t xml:space="preserve">по профилактике коррупционных и иных правонарушений, проведена проверка достоверности и полноты сведений о доходах, об имуществе </w:t>
      </w:r>
      <w:r w:rsidRPr="006C1163">
        <w:rPr>
          <w:rFonts w:ascii="Times New Roman" w:hAnsi="Times New Roman"/>
        </w:rPr>
        <w:br/>
        <w:t xml:space="preserve">и обязательствах имущественного характера за 2018 - 2020 годы, представленных шестью гражданскими служащими. По результатам проведенной проверки, </w:t>
      </w:r>
      <w:r w:rsidRPr="006C1163">
        <w:rPr>
          <w:rFonts w:ascii="Times New Roman" w:hAnsi="Times New Roman"/>
          <w:spacing w:val="-13"/>
          <w:szCs w:val="28"/>
        </w:rPr>
        <w:t xml:space="preserve">с учетом </w:t>
      </w:r>
      <w:r w:rsidRPr="006C1163">
        <w:rPr>
          <w:rFonts w:ascii="Times New Roman" w:hAnsi="Times New Roman"/>
          <w:szCs w:val="28"/>
        </w:rPr>
        <w:t xml:space="preserve">рекомендации комиссии Министерства </w:t>
      </w:r>
      <w:r w:rsidRPr="006C1163">
        <w:rPr>
          <w:rFonts w:ascii="Times New Roman" w:hAnsi="Times New Roman"/>
          <w:szCs w:val="28"/>
        </w:rPr>
        <w:br/>
        <w:t xml:space="preserve">по соблюдению требований к служебному поведению государственных гражданских служащих Республики Марий Эл и урегулированию конфликта интересов на трех гражданских служащих наложено дисциплинарное </w:t>
      </w:r>
      <w:r w:rsidRPr="006C1163">
        <w:rPr>
          <w:szCs w:val="28"/>
        </w:rPr>
        <w:t>взыскание в виде замечания.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szCs w:val="28"/>
        </w:rPr>
      </w:pPr>
      <w:r w:rsidRPr="006C1163">
        <w:rPr>
          <w:rFonts w:ascii="Times New Roman" w:hAnsi="Times New Roman"/>
        </w:rPr>
        <w:t xml:space="preserve">По результатам проведенного анализа </w:t>
      </w:r>
      <w:r w:rsidRPr="006C1163">
        <w:rPr>
          <w:rFonts w:ascii="Times New Roman" w:hAnsi="Times New Roman"/>
          <w:szCs w:val="28"/>
        </w:rPr>
        <w:t xml:space="preserve">полноты и достоверности сведений о доходах, об имуществе и обязательствах имущественного </w:t>
      </w:r>
      <w:r w:rsidRPr="006C1163">
        <w:rPr>
          <w:rFonts w:ascii="Times New Roman" w:hAnsi="Times New Roman"/>
          <w:szCs w:val="28"/>
        </w:rPr>
        <w:lastRenderedPageBreak/>
        <w:t xml:space="preserve">характера государственных гражданских служащих Республики Марий Эл в Министерстве было осуществлено инициирование </w:t>
      </w:r>
      <w:proofErr w:type="gramStart"/>
      <w:r w:rsidRPr="006C1163">
        <w:rPr>
          <w:rFonts w:ascii="Times New Roman" w:hAnsi="Times New Roman"/>
          <w:szCs w:val="28"/>
        </w:rPr>
        <w:t xml:space="preserve">контроля </w:t>
      </w:r>
      <w:r w:rsidRPr="006C1163">
        <w:rPr>
          <w:rFonts w:ascii="Times New Roman" w:hAnsi="Times New Roman"/>
          <w:szCs w:val="28"/>
        </w:rPr>
        <w:br/>
        <w:t>за</w:t>
      </w:r>
      <w:proofErr w:type="gramEnd"/>
      <w:r w:rsidRPr="006C1163">
        <w:rPr>
          <w:rFonts w:ascii="Times New Roman" w:hAnsi="Times New Roman"/>
          <w:szCs w:val="28"/>
        </w:rPr>
        <w:t xml:space="preserve"> расходами одного гражданского служащего. </w:t>
      </w:r>
      <w:proofErr w:type="gramStart"/>
      <w:r w:rsidRPr="006C1163">
        <w:rPr>
          <w:rFonts w:ascii="Times New Roman" w:hAnsi="Times New Roman"/>
          <w:szCs w:val="28"/>
        </w:rPr>
        <w:t xml:space="preserve">В ходе осуществления контроля за расходами лица, замещающего должность государственной гражданской службы Республики Марий Эл, а также за расходами супруги (супруга) и несовершеннолетних детей указанного лица нарушений </w:t>
      </w:r>
      <w:r w:rsidRPr="006C1163">
        <w:rPr>
          <w:rFonts w:ascii="Times New Roman" w:hAnsi="Times New Roman"/>
          <w:szCs w:val="28"/>
        </w:rPr>
        <w:br/>
        <w:t xml:space="preserve">не выявлено, однако по результатам изучения сведений о доходах выявлены нарушения требований статьи 20 Федерального закона </w:t>
      </w:r>
      <w:r w:rsidRPr="006C1163">
        <w:rPr>
          <w:rFonts w:ascii="Times New Roman" w:hAnsi="Times New Roman"/>
          <w:szCs w:val="28"/>
        </w:rPr>
        <w:br/>
        <w:t>от 27.07.2004 г. № 79-ФЗ «О государственной гражданской службе Российской Федерации» и статьи 8 Федерального закона от 25.12.2008</w:t>
      </w:r>
      <w:proofErr w:type="gramEnd"/>
      <w:r w:rsidRPr="006C1163">
        <w:rPr>
          <w:rFonts w:ascii="Times New Roman" w:hAnsi="Times New Roman"/>
          <w:szCs w:val="28"/>
        </w:rPr>
        <w:t xml:space="preserve"> г. № 273-ФЗ «О противодействии коррупции». Данный вопрос рассмотрен </w:t>
      </w:r>
      <w:r w:rsidRPr="006C1163">
        <w:rPr>
          <w:rFonts w:ascii="Times New Roman" w:hAnsi="Times New Roman"/>
          <w:szCs w:val="28"/>
        </w:rPr>
        <w:br/>
        <w:t>на заседании комиссии</w:t>
      </w:r>
      <w:r w:rsidRPr="006C1163">
        <w:rPr>
          <w:rFonts w:ascii="Times New Roman" w:hAnsi="Times New Roman"/>
          <w:spacing w:val="-13"/>
          <w:szCs w:val="28"/>
        </w:rPr>
        <w:t xml:space="preserve"> </w:t>
      </w:r>
      <w:r w:rsidRPr="006C1163">
        <w:rPr>
          <w:rFonts w:ascii="Times New Roman" w:hAnsi="Times New Roman"/>
          <w:szCs w:val="28"/>
        </w:rPr>
        <w:t xml:space="preserve">Министерства. С </w:t>
      </w:r>
      <w:r w:rsidRPr="006C1163">
        <w:rPr>
          <w:rFonts w:ascii="Times New Roman" w:hAnsi="Times New Roman"/>
          <w:spacing w:val="-13"/>
          <w:szCs w:val="28"/>
        </w:rPr>
        <w:t xml:space="preserve">учетом </w:t>
      </w:r>
      <w:r w:rsidRPr="006C1163">
        <w:rPr>
          <w:rFonts w:ascii="Times New Roman" w:hAnsi="Times New Roman"/>
          <w:szCs w:val="28"/>
        </w:rPr>
        <w:t xml:space="preserve">рекомендации комиссии </w:t>
      </w:r>
      <w:r w:rsidRPr="006C1163">
        <w:rPr>
          <w:rFonts w:ascii="Times New Roman" w:hAnsi="Times New Roman"/>
          <w:szCs w:val="28"/>
        </w:rPr>
        <w:br/>
        <w:t xml:space="preserve">на гражданского служащего наложено дисциплинарное </w:t>
      </w:r>
      <w:r w:rsidRPr="006C1163">
        <w:rPr>
          <w:szCs w:val="28"/>
        </w:rPr>
        <w:t>взыскание в виде замечания.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szCs w:val="28"/>
        </w:rPr>
      </w:pPr>
      <w:r w:rsidRPr="006C1163">
        <w:rPr>
          <w:rFonts w:ascii="Times New Roman" w:hAnsi="Times New Roman"/>
          <w:szCs w:val="28"/>
        </w:rPr>
        <w:t>Обращения граждан в Министерство в 2021 году о фактах коррупции со стороны гражданских служащих Министерства не поступали.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szCs w:val="28"/>
        </w:rPr>
      </w:pPr>
      <w:r w:rsidRPr="006C1163">
        <w:rPr>
          <w:szCs w:val="28"/>
        </w:rPr>
        <w:t>Должностным лицом, ответственным за работу по профилактике коррупционных правонарушений в Министерстве, продолжена методическая и профилактическая работа по вопросам противодействия коррупции посредством реализации следующих мероприятий: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szCs w:val="28"/>
        </w:rPr>
      </w:pPr>
      <w:r w:rsidRPr="006C1163">
        <w:rPr>
          <w:szCs w:val="28"/>
        </w:rPr>
        <w:t xml:space="preserve">- гражданским служащим оказывалась консультативная помощь </w:t>
      </w:r>
      <w:r w:rsidRPr="006C1163">
        <w:rPr>
          <w:szCs w:val="28"/>
        </w:rPr>
        <w:br/>
        <w:t xml:space="preserve">по вопросам соблюдения законодательства о государственной гражданской службе и противодействии коррупции, проводились профилактические </w:t>
      </w:r>
      <w:r w:rsidRPr="006C1163">
        <w:rPr>
          <w:szCs w:val="28"/>
        </w:rPr>
        <w:br/>
        <w:t xml:space="preserve">и консультативные беседы с гражданскими служащими Министерства </w:t>
      </w:r>
      <w:r w:rsidRPr="006C1163">
        <w:rPr>
          <w:szCs w:val="28"/>
        </w:rPr>
        <w:br/>
        <w:t xml:space="preserve">по соблюдению запретов, ограничений и требований, установленных </w:t>
      </w:r>
      <w:r w:rsidRPr="006C1163">
        <w:rPr>
          <w:szCs w:val="28"/>
        </w:rPr>
        <w:br/>
        <w:t xml:space="preserve">в целях противодействия коррупции, </w:t>
      </w:r>
      <w:r w:rsidRPr="006C1163">
        <w:t xml:space="preserve">о соблюдении требований законодательства о противодействии коррупции после увольнения </w:t>
      </w:r>
      <w:r w:rsidRPr="006C1163">
        <w:br/>
        <w:t>с государственной гражданской службы</w:t>
      </w:r>
      <w:r w:rsidRPr="006C1163">
        <w:rPr>
          <w:szCs w:val="28"/>
        </w:rPr>
        <w:t>;</w:t>
      </w:r>
    </w:p>
    <w:p w:rsidR="006C1163" w:rsidRPr="006C1163" w:rsidRDefault="006C1163" w:rsidP="006C1163">
      <w:pPr>
        <w:tabs>
          <w:tab w:val="right" w:pos="8788"/>
        </w:tabs>
        <w:ind w:firstLine="709"/>
        <w:jc w:val="both"/>
        <w:rPr>
          <w:szCs w:val="28"/>
        </w:rPr>
      </w:pPr>
      <w:proofErr w:type="gramStart"/>
      <w:r w:rsidRPr="006C1163">
        <w:rPr>
          <w:szCs w:val="28"/>
        </w:rPr>
        <w:t xml:space="preserve">- до сведения гражданских служащих доводилась информация </w:t>
      </w:r>
      <w:r w:rsidRPr="006C1163">
        <w:rPr>
          <w:szCs w:val="28"/>
        </w:rPr>
        <w:br/>
        <w:t xml:space="preserve">о требованиях действующего законодательства и методическая литература по вопросам противодействия коррупции (в том числе по урегулированию конфликта интересов, об ответственности за коммерческий подкуп, получение взятки, посредничество во взяточничестве, об увольнении </w:t>
      </w:r>
      <w:r w:rsidRPr="006C1163">
        <w:rPr>
          <w:szCs w:val="28"/>
        </w:rPr>
        <w:br/>
        <w:t>в связи с утратой доверия, о выполнении иной оплачиваемой работы, направлялись на повторное ознакомление нормативные правовые акты в сфере противодействия коррупции, разработанные министерством, и</w:t>
      </w:r>
      <w:proofErr w:type="gramEnd"/>
      <w:r w:rsidRPr="006C1163">
        <w:rPr>
          <w:szCs w:val="28"/>
        </w:rPr>
        <w:t xml:space="preserve"> др.).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Информация о работе по противодействию коррупции поддерживается на сайте Министерства в актуальном состоянии.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С целью выявления скрытой аффилированности были проверены государственные контракты, заключенные Министерством по итогам конкурсных процедур в соответствии с Федеральным законом </w:t>
      </w:r>
      <w:r w:rsidRPr="006C1163">
        <w:rPr>
          <w:rFonts w:ascii="Times New Roman" w:hAnsi="Times New Roman"/>
          <w:szCs w:val="28"/>
        </w:rPr>
        <w:br/>
        <w:t xml:space="preserve">от 5.04.2013 г. № 44-ФЗ «О контрактной системе в сфере закупок товаров, работ, услуг для обеспечения государственных и муниципальных нужд» </w:t>
      </w:r>
      <w:r w:rsidRPr="006C1163">
        <w:rPr>
          <w:rFonts w:ascii="Times New Roman" w:hAnsi="Times New Roman"/>
          <w:szCs w:val="28"/>
        </w:rPr>
        <w:lastRenderedPageBreak/>
        <w:t xml:space="preserve">(далее – мониторинг). Конфликта, интересов при закупках товаров, работ </w:t>
      </w:r>
      <w:r w:rsidRPr="006C1163">
        <w:rPr>
          <w:rFonts w:ascii="Times New Roman" w:hAnsi="Times New Roman"/>
          <w:szCs w:val="28"/>
        </w:rPr>
        <w:br/>
        <w:t>и услуг для нужд Министерства за 2021 год не выявлено.</w:t>
      </w:r>
    </w:p>
    <w:p w:rsidR="006C1163" w:rsidRPr="006C1163" w:rsidRDefault="006C1163" w:rsidP="006C116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6C1163">
        <w:rPr>
          <w:rFonts w:ascii="Times New Roman" w:eastAsia="Calibri" w:hAnsi="Times New Roman"/>
          <w:szCs w:val="28"/>
          <w:lang w:eastAsia="en-US"/>
        </w:rPr>
        <w:t>Применение мониторинга осуществлялось с учетом риск - ориентированного подхода, т.е. исключив из мониторинга однотипные закупки, например, обслуживание объектов казны Республики Марий Эл, услуги управляющих компаний по управлению МКД, публикация сообщений в СМИ.</w:t>
      </w:r>
    </w:p>
    <w:p w:rsidR="006C1163" w:rsidRPr="006C1163" w:rsidRDefault="006C1163" w:rsidP="006C1163">
      <w:pPr>
        <w:ind w:firstLine="709"/>
        <w:jc w:val="both"/>
      </w:pPr>
      <w:proofErr w:type="gramStart"/>
      <w:r w:rsidRPr="006C1163">
        <w:t xml:space="preserve">При осуществлении мониторинга определен круг лиц, в отношении которых он проводится, и возможные аффилированные лица: родители, супруги, дети, братья, сестры и их супруги государственных гражданских служащих Республики Марий Эл в Министерстве, информация о которых была получена из личных дел гражданских служащих, их сведений </w:t>
      </w:r>
      <w:r w:rsidRPr="006C1163">
        <w:br/>
        <w:t>о доходах, расходах, имуществе и обязательствах имущественного характера, сведений из Единого государственного реестра юридических лиц, и запроса</w:t>
      </w:r>
      <w:proofErr w:type="gramEnd"/>
      <w:r w:rsidRPr="006C1163">
        <w:t xml:space="preserve"> у самих гражданских служащих.</w:t>
      </w:r>
    </w:p>
    <w:p w:rsidR="006C1163" w:rsidRPr="006C1163" w:rsidRDefault="006C1163" w:rsidP="006C1163">
      <w:pPr>
        <w:ind w:firstLine="709"/>
        <w:jc w:val="both"/>
        <w:rPr>
          <w:rFonts w:ascii="Times New Roman" w:eastAsia="Calibri" w:hAnsi="Times New Roman"/>
          <w:szCs w:val="28"/>
          <w:shd w:val="clear" w:color="auto" w:fill="FFFFFF"/>
          <w:lang w:eastAsia="en-US"/>
        </w:rPr>
      </w:pPr>
      <w:r w:rsidRPr="006C1163">
        <w:rPr>
          <w:rFonts w:ascii="Times New Roman" w:eastAsia="Calibri" w:hAnsi="Times New Roman"/>
          <w:szCs w:val="28"/>
          <w:lang w:eastAsia="en-US"/>
        </w:rPr>
        <w:t xml:space="preserve">Перечень участников закупки формировался на основании протоколов подведения итогов аукциона, протоколов рассмотрения заявок на участие в запросе котировок, размещенных на официальном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сайте Единой информационной системы в сфере закупок, и контрактов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с единственным поставщиком. Участники закупок рассматривались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>на наличие аффилированных связей с помощью всероссийской системы данных о компаниях и бизнесе (портал) «ЗАЧЕСТНЫЙБИЗНЕС»</w:t>
      </w:r>
      <w:r w:rsidRPr="006C1163">
        <w:rPr>
          <w:rFonts w:ascii="Times New Roman" w:eastAsia="Calibri" w:hAnsi="Times New Roman"/>
          <w:szCs w:val="28"/>
          <w:shd w:val="clear" w:color="auto" w:fill="FFFFFF"/>
          <w:lang w:eastAsia="en-US"/>
        </w:rPr>
        <w:t>.</w:t>
      </w:r>
    </w:p>
    <w:p w:rsidR="006C1163" w:rsidRPr="006C1163" w:rsidRDefault="006C1163" w:rsidP="006C116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6C1163">
        <w:rPr>
          <w:rFonts w:ascii="Times New Roman" w:eastAsia="Calibri" w:hAnsi="Times New Roman"/>
          <w:szCs w:val="28"/>
          <w:lang w:eastAsia="en-US"/>
        </w:rPr>
        <w:t xml:space="preserve">В 2021 году Анализ взаимосвязей гражданских служащих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с участниками закупок основывался на оценке возможности возникновения типовой ситуации, содержащей факты наличия личной заинтересованности (возможного наличия личной заинтересованности).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В работе были использованы типовые ситуации, содержащиеся в Обзорах практики </w:t>
      </w:r>
      <w:proofErr w:type="spellStart"/>
      <w:r w:rsidRPr="006C1163">
        <w:rPr>
          <w:rFonts w:ascii="Times New Roman" w:eastAsia="Calibri" w:hAnsi="Times New Roman"/>
          <w:szCs w:val="28"/>
          <w:lang w:eastAsia="en-US"/>
        </w:rPr>
        <w:t>правоприменения</w:t>
      </w:r>
      <w:proofErr w:type="spellEnd"/>
      <w:r w:rsidRPr="006C1163">
        <w:rPr>
          <w:rFonts w:ascii="Times New Roman" w:eastAsia="Calibri" w:hAnsi="Times New Roman"/>
          <w:szCs w:val="28"/>
          <w:lang w:eastAsia="en-US"/>
        </w:rPr>
        <w:t xml:space="preserve"> в сфере конфликта интересов, размещенных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>на официальном сайте Минтруда России.</w:t>
      </w:r>
    </w:p>
    <w:p w:rsidR="006C1163" w:rsidRPr="006C1163" w:rsidRDefault="006C1163" w:rsidP="006C116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6C1163">
        <w:rPr>
          <w:rFonts w:ascii="Times New Roman" w:eastAsia="Calibri" w:hAnsi="Times New Roman"/>
          <w:szCs w:val="28"/>
          <w:lang w:eastAsia="en-US"/>
        </w:rPr>
        <w:t>Повышенное внимание было уделено при проведении анализа закупок, которые имели следующий аспект: частота заключаемых контрактов с одним и тем же поставщиком (исполнителем) более 3.</w:t>
      </w:r>
    </w:p>
    <w:p w:rsidR="006C1163" w:rsidRPr="006C1163" w:rsidRDefault="006C1163" w:rsidP="006C116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proofErr w:type="gramStart"/>
      <w:r w:rsidRPr="006C1163">
        <w:rPr>
          <w:rFonts w:ascii="Times New Roman" w:eastAsia="Calibri" w:hAnsi="Times New Roman"/>
          <w:szCs w:val="28"/>
          <w:lang w:eastAsia="en-US"/>
        </w:rPr>
        <w:t xml:space="preserve">В результате сопоставления сведений об участниках закупки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с гражданскими служащими, являющимися членами Единой комиссии Министерства и членами Контрактной службы Министерства, а также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>с их родственниками и свойственниками, факты возможной личной заинтересованности настоящих гражданских служащих не выявлены.</w:t>
      </w:r>
      <w:proofErr w:type="gramEnd"/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</w:rPr>
        <w:t xml:space="preserve">В 2021 году осуществлен прием и анализ сведений о доходах, </w:t>
      </w:r>
      <w:r w:rsidRPr="006C1163">
        <w:rPr>
          <w:rFonts w:ascii="Times New Roman" w:hAnsi="Times New Roman"/>
        </w:rPr>
        <w:br/>
        <w:t xml:space="preserve">об имуществе и обязательствах имущественного характера в отношении </w:t>
      </w:r>
      <w:r w:rsidRPr="006C1163">
        <w:rPr>
          <w:rFonts w:ascii="Times New Roman" w:hAnsi="Times New Roman"/>
        </w:rPr>
        <w:br/>
        <w:t xml:space="preserve">9 граждан, претендующих на замещение должностей государственной гражданской службы Республики Марий Эл в Министерстве, а также членов их семей. </w:t>
      </w:r>
      <w:proofErr w:type="gramStart"/>
      <w:r w:rsidRPr="006C1163">
        <w:rPr>
          <w:rFonts w:ascii="Times New Roman" w:hAnsi="Times New Roman"/>
        </w:rPr>
        <w:t>А</w:t>
      </w:r>
      <w:r w:rsidRPr="006C1163">
        <w:rPr>
          <w:rFonts w:ascii="Times New Roman" w:hAnsi="Times New Roman"/>
          <w:szCs w:val="28"/>
        </w:rPr>
        <w:t xml:space="preserve">нализ представленных ими персональных данных, в том числе сведения, содержащиеся в представляемой анкете оцениваются </w:t>
      </w:r>
      <w:r w:rsidRPr="006C1163">
        <w:rPr>
          <w:rFonts w:ascii="Times New Roman" w:hAnsi="Times New Roman"/>
          <w:szCs w:val="28"/>
        </w:rPr>
        <w:br/>
        <w:t xml:space="preserve">на предмет близкого родства или свойства с гражданским служащим, </w:t>
      </w:r>
      <w:r w:rsidRPr="006C1163">
        <w:rPr>
          <w:rFonts w:ascii="Times New Roman" w:hAnsi="Times New Roman"/>
          <w:szCs w:val="28"/>
        </w:rPr>
        <w:br/>
      </w:r>
      <w:r w:rsidRPr="006C1163">
        <w:rPr>
          <w:rFonts w:ascii="Times New Roman" w:hAnsi="Times New Roman"/>
          <w:szCs w:val="28"/>
        </w:rPr>
        <w:lastRenderedPageBreak/>
        <w:t xml:space="preserve">в чьем непосредственном подчинении или подконтрольности будет находиться гражданин, а также проверка наличия сведений о кандидате </w:t>
      </w:r>
      <w:r w:rsidRPr="006C1163">
        <w:rPr>
          <w:rFonts w:ascii="Times New Roman" w:hAnsi="Times New Roman"/>
          <w:szCs w:val="28"/>
        </w:rPr>
        <w:br/>
        <w:t>в реестре лиц, уволенных в связи с утратой доверия, и реестре дисквалифицированных лиц.</w:t>
      </w:r>
      <w:proofErr w:type="gramEnd"/>
      <w:r w:rsidRPr="006C1163">
        <w:rPr>
          <w:rFonts w:ascii="Times New Roman" w:hAnsi="Times New Roman"/>
          <w:szCs w:val="28"/>
        </w:rPr>
        <w:t xml:space="preserve"> Данная информация по итогам вышеуказанного анализа отражается в справке о результатах проверки достоверности представленных кандидатом на должность персональных данных и направляется представителю нанимателя вместе с заявлением </w:t>
      </w:r>
      <w:r w:rsidRPr="006C1163">
        <w:rPr>
          <w:rFonts w:ascii="Times New Roman" w:hAnsi="Times New Roman"/>
          <w:szCs w:val="28"/>
        </w:rPr>
        <w:br/>
        <w:t>о назначении на должность.</w:t>
      </w:r>
    </w:p>
    <w:p w:rsidR="006C1163" w:rsidRPr="006C1163" w:rsidRDefault="006C1163" w:rsidP="006C1163">
      <w:pPr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Назначенные на должности гражданской службы в Министерство гражданские служащие ознакомлены с правовыми актами, принятыми </w:t>
      </w:r>
      <w:r w:rsidRPr="006C1163">
        <w:rPr>
          <w:rFonts w:ascii="Times New Roman" w:hAnsi="Times New Roman"/>
          <w:szCs w:val="28"/>
        </w:rPr>
        <w:br/>
        <w:t>в соответствии с антикоррупционным законодательством.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Заявлений о выполнении иной оплачиваемой работы гражданскими служащими в 2021 году не п</w:t>
      </w:r>
      <w:r w:rsidRPr="006C1163">
        <w:rPr>
          <w:rFonts w:ascii="Times New Roman" w:hAnsi="Times New Roman"/>
          <w:color w:val="000000"/>
          <w:szCs w:val="28"/>
        </w:rPr>
        <w:t>оступало</w:t>
      </w:r>
      <w:r w:rsidRPr="006C1163">
        <w:rPr>
          <w:rFonts w:ascii="Times New Roman" w:hAnsi="Times New Roman"/>
          <w:szCs w:val="28"/>
        </w:rPr>
        <w:t xml:space="preserve">. </w:t>
      </w:r>
    </w:p>
    <w:p w:rsidR="006C1163" w:rsidRPr="006C1163" w:rsidRDefault="006C1163" w:rsidP="006C1163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Фактов получения подарков гражданскими служащими Министерства в 2021 году не установлено. Заявлений о приеме, хранении, оценки и реализации (выкупа) подарков, полученных гражданскими служащими Министерства в связи с протокольными мероприятиями, служебными командировками и другими официальными мероприятиями не поступало.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 2021 году в Министерство поступило 5 уведомлений работодателей о трудоустройстве граждан, замещавших должности гражданской службы. 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C1163">
        <w:rPr>
          <w:rFonts w:ascii="Times New Roman" w:hAnsi="Times New Roman"/>
          <w:szCs w:val="28"/>
        </w:rPr>
        <w:t xml:space="preserve">В соответствии с Федеральным законом от 25.12.2008 г. № 273-ФЗ «О противодействии коррупции», приказом Министерства государственного имущества Республики Марий Эл от 28.01.2020 г. </w:t>
      </w:r>
      <w:r w:rsidRPr="006C1163">
        <w:rPr>
          <w:rFonts w:ascii="Times New Roman" w:hAnsi="Times New Roman"/>
          <w:szCs w:val="28"/>
        </w:rPr>
        <w:br/>
        <w:t>№ 33-нп «Об утверждении Порядка проверки соблюдения гражданином, замещавшим должность государственной гражданской службы Республики Марий Эл в Министерстве государственного имущества Республики Марий Эл, запрета на замещение на условиях трудового договора должности в организации и (или) выполнение в данной организации</w:t>
      </w:r>
      <w:proofErr w:type="gramEnd"/>
      <w:r w:rsidRPr="006C1163">
        <w:rPr>
          <w:rFonts w:ascii="Times New Roman" w:hAnsi="Times New Roman"/>
          <w:szCs w:val="28"/>
        </w:rPr>
        <w:t xml:space="preserve"> </w:t>
      </w:r>
      <w:proofErr w:type="gramStart"/>
      <w:r w:rsidRPr="006C1163">
        <w:rPr>
          <w:rFonts w:ascii="Times New Roman" w:hAnsi="Times New Roman"/>
          <w:szCs w:val="28"/>
        </w:rPr>
        <w:t xml:space="preserve">работ (оказание данной организации услуг) на условиях гражданско-правового договора (гражданско-правовых договоров) </w:t>
      </w:r>
      <w:r w:rsidRPr="006C1163">
        <w:rPr>
          <w:rFonts w:ascii="Times New Roman" w:hAnsi="Times New Roman"/>
          <w:szCs w:val="28"/>
        </w:rPr>
        <w:br/>
        <w:t xml:space="preserve">в случаях, предусмотренных федеральными законами, если отдельные функции государственного управления данной организацией входили </w:t>
      </w:r>
      <w:r w:rsidRPr="006C1163">
        <w:rPr>
          <w:rFonts w:ascii="Times New Roman" w:hAnsi="Times New Roman"/>
          <w:szCs w:val="28"/>
        </w:rPr>
        <w:br/>
        <w:t xml:space="preserve">в должностные (служебные) обязанности государственного гражданского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гражданином», на основании поступивших </w:t>
      </w:r>
      <w:r w:rsidRPr="006C1163">
        <w:rPr>
          <w:rFonts w:ascii="Times New Roman" w:hAnsi="Times New Roman"/>
          <w:szCs w:val="28"/>
        </w:rPr>
        <w:br/>
        <w:t>в Министерство уведомлений проведены проверки соблюдения гражданами, замещавшими должность государственной</w:t>
      </w:r>
      <w:proofErr w:type="gramEnd"/>
      <w:r w:rsidRPr="006C1163">
        <w:rPr>
          <w:rFonts w:ascii="Times New Roman" w:hAnsi="Times New Roman"/>
          <w:szCs w:val="28"/>
        </w:rPr>
        <w:t xml:space="preserve"> гражданской службы Республики Марий Эл в Министерстве, запрета на замещение </w:t>
      </w:r>
      <w:r w:rsidRPr="006C1163">
        <w:rPr>
          <w:rFonts w:ascii="Times New Roman" w:hAnsi="Times New Roman"/>
          <w:szCs w:val="28"/>
        </w:rPr>
        <w:br/>
        <w:t>на условиях трудового договора должности в организации и соблюдения работодателем условий заключения с ними трудового договора.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lastRenderedPageBreak/>
        <w:t xml:space="preserve">По результатам проверок оформлены мотивированные заключения </w:t>
      </w:r>
      <w:r w:rsidRPr="006C1163">
        <w:rPr>
          <w:rFonts w:ascii="Times New Roman" w:hAnsi="Times New Roman"/>
          <w:szCs w:val="28"/>
        </w:rPr>
        <w:br/>
        <w:t xml:space="preserve">и направлены представителю нанимателя. 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В отношении 4 граждан, замещавших должность государственной гражданской службы Республики Марий Эл в Министерстве, установлено соблюдение</w:t>
      </w:r>
      <w:r w:rsidRPr="006C1163">
        <w:rPr>
          <w:sz w:val="27"/>
          <w:szCs w:val="27"/>
        </w:rPr>
        <w:t xml:space="preserve"> </w:t>
      </w:r>
      <w:r w:rsidRPr="006C1163">
        <w:rPr>
          <w:rFonts w:ascii="Times New Roman" w:hAnsi="Times New Roman"/>
          <w:szCs w:val="28"/>
        </w:rPr>
        <w:t xml:space="preserve">требования статьи 12 Федерального закона от 25.12.2008 г. № 273-ФЗ «О противодействии коррупции». </w:t>
      </w:r>
      <w:r w:rsidRPr="006C1163">
        <w:rPr>
          <w:sz w:val="27"/>
          <w:szCs w:val="27"/>
        </w:rPr>
        <w:t xml:space="preserve">В отношении 1 </w:t>
      </w:r>
      <w:r w:rsidRPr="006C1163">
        <w:rPr>
          <w:rFonts w:ascii="Times New Roman" w:hAnsi="Times New Roman"/>
          <w:szCs w:val="28"/>
        </w:rPr>
        <w:t xml:space="preserve">– выявлено неисполнение работодателем обязанности, установленной частью 4 статьи 12 Федерального закона от 25.12.2008 г. № 273-ФЗ «О противодействии коррупции», в </w:t>
      </w:r>
      <w:proofErr w:type="gramStart"/>
      <w:r w:rsidRPr="006C1163">
        <w:rPr>
          <w:rFonts w:ascii="Times New Roman" w:hAnsi="Times New Roman"/>
          <w:szCs w:val="28"/>
        </w:rPr>
        <w:t>связи</w:t>
      </w:r>
      <w:proofErr w:type="gramEnd"/>
      <w:r w:rsidRPr="006C1163">
        <w:rPr>
          <w:rFonts w:ascii="Times New Roman" w:hAnsi="Times New Roman"/>
          <w:szCs w:val="28"/>
        </w:rPr>
        <w:t xml:space="preserve"> с чем Министерство направило данные материалы </w:t>
      </w:r>
      <w:r w:rsidRPr="006C1163">
        <w:rPr>
          <w:rFonts w:ascii="Times New Roman" w:hAnsi="Times New Roman"/>
          <w:szCs w:val="28"/>
        </w:rPr>
        <w:br/>
        <w:t xml:space="preserve">в Прокуратуру Республики Марий Эл. 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Работа в сфере закупок товаров, работ, услуг для обеспечения государственных нужд Министерства осуществляется в соответствии </w:t>
      </w:r>
      <w:r w:rsidRPr="006C1163">
        <w:rPr>
          <w:rFonts w:ascii="Times New Roman" w:hAnsi="Times New Roman"/>
          <w:szCs w:val="28"/>
        </w:rPr>
        <w:br/>
        <w:t xml:space="preserve">с требованиями Федерального закона от 05.04.2013 г. № 44-ФЗ «О контрактной системе в сфере закупок товаров, работ, услуг </w:t>
      </w:r>
      <w:r w:rsidRPr="006C1163">
        <w:rPr>
          <w:rFonts w:ascii="Times New Roman" w:hAnsi="Times New Roman"/>
          <w:szCs w:val="28"/>
        </w:rPr>
        <w:br/>
        <w:t>для обеспечения государственных и муниципальных нужд».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 целях эффективного использования бюджетных средств, обеспечения гласности и прозрачности при осуществлении закупок </w:t>
      </w:r>
      <w:r w:rsidRPr="006C1163">
        <w:rPr>
          <w:rFonts w:ascii="Times New Roman" w:hAnsi="Times New Roman"/>
          <w:szCs w:val="28"/>
        </w:rPr>
        <w:br/>
        <w:t xml:space="preserve">для государственных нужд в Министерстве создана Контрактная служба. Одной из основных задач Контрактной службы является анализ обоснованности и целесообразности проведения закупок, работа </w:t>
      </w:r>
      <w:r w:rsidRPr="006C1163">
        <w:rPr>
          <w:rFonts w:ascii="Times New Roman" w:hAnsi="Times New Roman"/>
          <w:szCs w:val="28"/>
        </w:rPr>
        <w:br/>
        <w:t>по обоснованию начальной (максимальной) цены контракта на этапе формирования извещения о проведении закупки, а также правильность формирования технического задания и условия исполнения контракта.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Техническое задание составляется таким образом, чтобы сделать возможной самую широкую конкуренцию и в то же время обеспечить четкое изложение требований к качеству поставляемого товара, выполнения работ, оказания услуг. Ответственный сотрудник </w:t>
      </w:r>
      <w:r w:rsidRPr="006C1163">
        <w:rPr>
          <w:rFonts w:ascii="Times New Roman" w:hAnsi="Times New Roman"/>
          <w:szCs w:val="28"/>
        </w:rPr>
        <w:br/>
        <w:t>за размещения заказов в Министерстве согласовывает разработанную конкурсную (аукционную) документацию или извещение о проведении запроса котировок с заместителем руководителя, курирующего процедуры размещения заказов в Министерстве, отделом правового обеспечения, отделом бухгалтерского учета и отчетности. В случае выявления коррупционных рисков (формирование технического задания и условий исполнения контракта под возможности поставщика (исполнителя, подрядчика), с которым хотел бы работать Заказчик) документация возвращается ответственному сотруднику для их устранения.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 сентябре 2021 года обеспечено обучение трех государственных гражданских служащих Республики Марий Эл в Министерстве </w:t>
      </w:r>
      <w:r w:rsidRPr="006C1163">
        <w:rPr>
          <w:rFonts w:ascii="Times New Roman" w:hAnsi="Times New Roman"/>
          <w:szCs w:val="28"/>
        </w:rPr>
        <w:br/>
        <w:t xml:space="preserve">по дополнительной профессиональной программе повышения квалификации «Государственная политика в сфере противодействия коррупции в системе государственного управления» в ФГБОУ </w:t>
      </w:r>
      <w:proofErr w:type="gramStart"/>
      <w:r w:rsidRPr="006C1163">
        <w:rPr>
          <w:rFonts w:ascii="Times New Roman" w:hAnsi="Times New Roman"/>
          <w:szCs w:val="28"/>
        </w:rPr>
        <w:t>ВО</w:t>
      </w:r>
      <w:proofErr w:type="gramEnd"/>
      <w:r w:rsidRPr="006C1163">
        <w:rPr>
          <w:rFonts w:ascii="Times New Roman" w:hAnsi="Times New Roman"/>
          <w:szCs w:val="28"/>
        </w:rPr>
        <w:t xml:space="preserve"> «Поволжский государственный технологический университет», из них </w:t>
      </w:r>
      <w:r w:rsidRPr="006C1163">
        <w:rPr>
          <w:rFonts w:ascii="Times New Roman" w:hAnsi="Times New Roman"/>
          <w:szCs w:val="28"/>
        </w:rPr>
        <w:br/>
        <w:t>2 - впервые поступивших на службу и 1 - должностное лицо, ответственное за работу по профилактике коррупционных и иных правонарушений.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lastRenderedPageBreak/>
        <w:t xml:space="preserve">Проводится систематическая работа по формированию негативного отношения к дарению подарков государственным гражданским служащим </w:t>
      </w:r>
      <w:r w:rsidRPr="006C1163">
        <w:rPr>
          <w:rFonts w:ascii="Times New Roman" w:hAnsi="Times New Roman"/>
          <w:szCs w:val="28"/>
        </w:rPr>
        <w:br/>
        <w:t xml:space="preserve">в связи с должностным положением или в связи с исполнением </w:t>
      </w:r>
      <w:r w:rsidRPr="006C1163">
        <w:rPr>
          <w:rFonts w:ascii="Times New Roman" w:hAnsi="Times New Roman"/>
          <w:szCs w:val="28"/>
        </w:rPr>
        <w:br/>
        <w:t xml:space="preserve">ими служебных обязанностей. 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Все государственные гражданские служащие ознакомлены </w:t>
      </w:r>
      <w:r w:rsidRPr="006C1163">
        <w:rPr>
          <w:rFonts w:ascii="Times New Roman" w:hAnsi="Times New Roman"/>
          <w:szCs w:val="28"/>
        </w:rPr>
        <w:br/>
        <w:t xml:space="preserve">с нормативными документами, касающимися сообщения о получении подарка в связи с протокольными мероприятиями, служебными командировками и другими официальными мероприятиями, порядком сдачи этих подарков в Министерство, их реализации (выкупа). 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>Информационные материалы по вопросам профилактики коррупции размещены на стенде в Министерстве. Размещенные материалы поддерживаются в актуальном состоянии.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r w:rsidRPr="006C1163">
        <w:rPr>
          <w:rFonts w:ascii="Times New Roman" w:hAnsi="Times New Roman"/>
          <w:szCs w:val="28"/>
        </w:rPr>
        <w:t xml:space="preserve">Министерством оказывается в устной и письменной формах методическая и практическая помощь органам местного самоуправления </w:t>
      </w:r>
      <w:r w:rsidRPr="006C1163">
        <w:rPr>
          <w:rFonts w:ascii="Times New Roman" w:hAnsi="Times New Roman"/>
          <w:szCs w:val="28"/>
        </w:rPr>
        <w:br/>
        <w:t xml:space="preserve">по вопросам распоряжения муниципальным имуществом: в части организации и проведения </w:t>
      </w:r>
      <w:proofErr w:type="gramStart"/>
      <w:r w:rsidRPr="006C1163">
        <w:rPr>
          <w:rFonts w:ascii="Times New Roman" w:hAnsi="Times New Roman"/>
          <w:szCs w:val="28"/>
        </w:rPr>
        <w:t>мероприятий</w:t>
      </w:r>
      <w:proofErr w:type="gramEnd"/>
      <w:r w:rsidRPr="006C1163">
        <w:rPr>
          <w:rFonts w:ascii="Times New Roman" w:hAnsi="Times New Roman"/>
          <w:szCs w:val="28"/>
        </w:rPr>
        <w:t xml:space="preserve"> разработанных муниципальными образованиями Дорожных карт по имущественной поддержке </w:t>
      </w:r>
      <w:r w:rsidRPr="006C1163">
        <w:rPr>
          <w:rFonts w:ascii="Times New Roman" w:hAnsi="Times New Roman"/>
          <w:szCs w:val="28"/>
        </w:rPr>
        <w:br/>
        <w:t xml:space="preserve">субъектов малого и среднего предпринимательства в рамках реализации федеральных проектов «Акселерация субъектов малого и среднего предпринимательства» и «Создание благоприятных условий </w:t>
      </w:r>
      <w:r w:rsidRPr="006C1163">
        <w:rPr>
          <w:rFonts w:ascii="Times New Roman" w:hAnsi="Times New Roman"/>
          <w:szCs w:val="28"/>
        </w:rPr>
        <w:br/>
        <w:t xml:space="preserve">для осуществления деятельности самозанятыми гражданами», </w:t>
      </w:r>
      <w:r w:rsidRPr="006C1163">
        <w:rPr>
          <w:rFonts w:ascii="Times New Roman" w:hAnsi="Times New Roman"/>
          <w:szCs w:val="28"/>
        </w:rPr>
        <w:br/>
        <w:t xml:space="preserve">в части формирования унитарных предприятий по приведению </w:t>
      </w:r>
      <w:r w:rsidRPr="006C1163">
        <w:rPr>
          <w:rFonts w:ascii="Times New Roman" w:hAnsi="Times New Roman"/>
          <w:szCs w:val="28"/>
        </w:rPr>
        <w:br/>
        <w:t>в соответствие их организационн</w:t>
      </w:r>
      <w:proofErr w:type="gramStart"/>
      <w:r w:rsidRPr="006C1163">
        <w:rPr>
          <w:rFonts w:ascii="Times New Roman" w:hAnsi="Times New Roman"/>
          <w:szCs w:val="28"/>
        </w:rPr>
        <w:t>о-</w:t>
      </w:r>
      <w:proofErr w:type="gramEnd"/>
      <w:r w:rsidRPr="006C1163">
        <w:rPr>
          <w:rFonts w:ascii="Times New Roman" w:hAnsi="Times New Roman"/>
          <w:szCs w:val="28"/>
        </w:rPr>
        <w:t xml:space="preserve"> правовой формы антимонопольным требованиям в связи с изменениями федерального законодательства, </w:t>
      </w:r>
      <w:r w:rsidRPr="006C1163">
        <w:rPr>
          <w:rFonts w:ascii="Times New Roman" w:hAnsi="Times New Roman"/>
          <w:szCs w:val="28"/>
        </w:rPr>
        <w:br/>
        <w:t xml:space="preserve">а также по вопросам распоряжения муниципальным имуществом </w:t>
      </w:r>
      <w:r w:rsidRPr="006C1163">
        <w:rPr>
          <w:rFonts w:ascii="Times New Roman" w:hAnsi="Times New Roman"/>
          <w:szCs w:val="28"/>
        </w:rPr>
        <w:br/>
        <w:t>при передаче имущества казны Республики Марий Эл. Кроме того, освещаются вопросы обеспечения полномочий собственника в отношении имущества, закрепленного на вещном праве и составляющего казну; передачи имущества в аренду, безвозмездное пользование; перераспределение имущества в процессе разграничения полномочий между органами государственной власти Российской Федерации, органами государственной власти Республики Марий Эл и органами местного самоуправления.</w:t>
      </w:r>
    </w:p>
    <w:p w:rsidR="006C1163" w:rsidRPr="006C1163" w:rsidRDefault="006C1163" w:rsidP="006C1163">
      <w:pPr>
        <w:tabs>
          <w:tab w:val="left" w:pos="6960"/>
          <w:tab w:val="left" w:pos="7680"/>
        </w:tabs>
        <w:ind w:firstLine="709"/>
        <w:jc w:val="both"/>
        <w:rPr>
          <w:rFonts w:ascii="Times New Roman" w:hAnsi="Times New Roman"/>
          <w:szCs w:val="28"/>
        </w:rPr>
      </w:pPr>
      <w:proofErr w:type="gramStart"/>
      <w:r w:rsidRPr="006C1163">
        <w:rPr>
          <w:rFonts w:ascii="Times New Roman" w:hAnsi="Times New Roman"/>
          <w:szCs w:val="28"/>
        </w:rPr>
        <w:t>Во исполнение Плана противодействия коррупционным проявлениям в Министерстве на 2021 год на официальном сайте Министерства, в разделе «Реестр государственного имущества Республики Марий Эл», подразделе «Перечень земельных участков из земель сельскохозяйственного назначения, находящихся в собственности Республики Марий Эл и свободных от прав третьих лиц», в октябре 2021 г. размещен перечень 140 земельных участков, находящихся в собственности Республики Марий Эл и имеющих</w:t>
      </w:r>
      <w:proofErr w:type="gramEnd"/>
      <w:r w:rsidRPr="006C1163">
        <w:rPr>
          <w:rFonts w:ascii="Times New Roman" w:hAnsi="Times New Roman"/>
          <w:szCs w:val="28"/>
        </w:rPr>
        <w:t xml:space="preserve"> категорию земель: земли сельскохозяйственного назначения. Информация размещена </w:t>
      </w:r>
      <w:r w:rsidRPr="006C1163">
        <w:rPr>
          <w:rFonts w:ascii="Times New Roman" w:hAnsi="Times New Roman"/>
          <w:szCs w:val="28"/>
        </w:rPr>
        <w:br/>
        <w:t xml:space="preserve">с возможностью поиска земельных участков в разрезе муниципальных </w:t>
      </w:r>
      <w:r w:rsidRPr="006C1163">
        <w:rPr>
          <w:rFonts w:ascii="Times New Roman" w:hAnsi="Times New Roman"/>
          <w:szCs w:val="28"/>
        </w:rPr>
        <w:lastRenderedPageBreak/>
        <w:t xml:space="preserve">районов и поиска их местоположения путем указания ссылки </w:t>
      </w:r>
      <w:r w:rsidRPr="006C1163">
        <w:rPr>
          <w:rFonts w:ascii="Times New Roman" w:hAnsi="Times New Roman"/>
          <w:szCs w:val="28"/>
        </w:rPr>
        <w:br/>
        <w:t>на публичную кадастровую карту.</w:t>
      </w:r>
    </w:p>
    <w:p w:rsidR="006C1163" w:rsidRPr="006C1163" w:rsidRDefault="006C1163" w:rsidP="006C1163">
      <w:pPr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  <w:r w:rsidRPr="006C1163">
        <w:rPr>
          <w:rFonts w:ascii="Times New Roman" w:eastAsia="Calibri" w:hAnsi="Times New Roman"/>
          <w:szCs w:val="28"/>
          <w:lang w:eastAsia="en-US"/>
        </w:rPr>
        <w:t xml:space="preserve">Во исполнение решения Комиссии по координации работы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по противодействию коррупции в Республике Марий Эл (протокол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от 16.08.2018 № 3) во втором полугодии 2021 года в Министерстве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было проведено тестирование на знание положений законодательства Российской Федерации в области противодействия коррупции, в котором приняли участие 37 гражданских служащих министерства. Каждому сотруднику на выбор было представлено 4 варианта теста (по 14 вопросов в каждом), разработанного Марийским региональным отделением Общероссийской общественной организации «Ассоциация юристов России». Доля правильных ответов на вопросы составила 74%. При этом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7 гражданских служащих ответили правильно на все 14 вопросов </w:t>
      </w:r>
      <w:r w:rsidRPr="006C1163">
        <w:rPr>
          <w:rFonts w:ascii="Times New Roman" w:eastAsia="Calibri" w:hAnsi="Times New Roman"/>
          <w:szCs w:val="28"/>
          <w:lang w:eastAsia="en-US"/>
        </w:rPr>
        <w:br/>
        <w:t xml:space="preserve">теста (19%), а 15 гражданских служащих допустили одну ошибку (40%). </w:t>
      </w:r>
    </w:p>
    <w:p w:rsidR="006C1163" w:rsidRPr="006C1163" w:rsidRDefault="006C1163" w:rsidP="006C116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Cs w:val="28"/>
          <w:lang w:eastAsia="en-US"/>
        </w:rPr>
      </w:pPr>
      <w:r w:rsidRPr="006C1163">
        <w:rPr>
          <w:rFonts w:ascii="Times New Roman" w:eastAsia="Calibri" w:hAnsi="Times New Roman"/>
          <w:szCs w:val="28"/>
          <w:lang w:eastAsia="en-US"/>
        </w:rPr>
        <w:t xml:space="preserve">На основании вышеизложенного следует вывод </w:t>
      </w:r>
      <w:r>
        <w:rPr>
          <w:rFonts w:ascii="Times New Roman" w:eastAsia="Calibri" w:hAnsi="Times New Roman"/>
          <w:szCs w:val="28"/>
          <w:lang w:eastAsia="en-US"/>
        </w:rPr>
        <w:br/>
      </w:r>
      <w:r w:rsidRPr="006C1163">
        <w:rPr>
          <w:rFonts w:ascii="Times New Roman" w:eastAsia="Calibri" w:hAnsi="Times New Roman"/>
          <w:szCs w:val="28"/>
          <w:lang w:eastAsia="en-US"/>
        </w:rPr>
        <w:t xml:space="preserve">об удовлетворительном уровне понимания гражданскими служащими Мингосимущества Республики Марий Эл положений антикоррупционного законодательства Российской Федерации. </w:t>
      </w:r>
    </w:p>
    <w:p w:rsidR="00FF049E" w:rsidRPr="00C510A4" w:rsidRDefault="00FF049E" w:rsidP="006C1163">
      <w:pPr>
        <w:tabs>
          <w:tab w:val="right" w:pos="9072"/>
        </w:tabs>
        <w:ind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bookmarkStart w:id="0" w:name="_GoBack"/>
      <w:bookmarkEnd w:id="0"/>
    </w:p>
    <w:sectPr w:rsidR="00FF049E" w:rsidRPr="00C510A4" w:rsidSect="006C1163">
      <w:headerReference w:type="default" r:id="rId9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B4" w:rsidRDefault="00EA2AB4" w:rsidP="00FC740F">
      <w:r>
        <w:separator/>
      </w:r>
    </w:p>
  </w:endnote>
  <w:endnote w:type="continuationSeparator" w:id="0">
    <w:p w:rsidR="00EA2AB4" w:rsidRDefault="00EA2AB4" w:rsidP="00FC7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B4" w:rsidRDefault="00EA2AB4" w:rsidP="00FC740F">
      <w:r>
        <w:separator/>
      </w:r>
    </w:p>
  </w:footnote>
  <w:footnote w:type="continuationSeparator" w:id="0">
    <w:p w:rsidR="00EA2AB4" w:rsidRDefault="00EA2AB4" w:rsidP="00FC7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7434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839" w:rsidRPr="00FC740F" w:rsidRDefault="00A25839">
        <w:pPr>
          <w:pStyle w:val="a4"/>
          <w:jc w:val="right"/>
          <w:rPr>
            <w:sz w:val="22"/>
            <w:szCs w:val="22"/>
          </w:rPr>
        </w:pPr>
        <w:r w:rsidRPr="00FC740F">
          <w:rPr>
            <w:sz w:val="22"/>
            <w:szCs w:val="22"/>
          </w:rPr>
          <w:fldChar w:fldCharType="begin"/>
        </w:r>
        <w:r w:rsidRPr="00FC740F">
          <w:rPr>
            <w:sz w:val="22"/>
            <w:szCs w:val="22"/>
          </w:rPr>
          <w:instrText>PAGE   \* MERGEFORMAT</w:instrText>
        </w:r>
        <w:r w:rsidRPr="00FC740F">
          <w:rPr>
            <w:sz w:val="22"/>
            <w:szCs w:val="22"/>
          </w:rPr>
          <w:fldChar w:fldCharType="separate"/>
        </w:r>
        <w:r w:rsidR="006C1163">
          <w:rPr>
            <w:noProof/>
            <w:sz w:val="22"/>
            <w:szCs w:val="22"/>
          </w:rPr>
          <w:t>2</w:t>
        </w:r>
        <w:r w:rsidRPr="00FC740F">
          <w:rPr>
            <w:sz w:val="22"/>
            <w:szCs w:val="22"/>
          </w:rPr>
          <w:fldChar w:fldCharType="end"/>
        </w:r>
      </w:p>
    </w:sdtContent>
  </w:sdt>
  <w:p w:rsidR="00A25839" w:rsidRDefault="00A258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2872"/>
    <w:multiLevelType w:val="hybridMultilevel"/>
    <w:tmpl w:val="8C424C36"/>
    <w:lvl w:ilvl="0" w:tplc="DAC2E14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70A2"/>
    <w:multiLevelType w:val="multilevel"/>
    <w:tmpl w:val="8BEA27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A023EF"/>
    <w:multiLevelType w:val="hybridMultilevel"/>
    <w:tmpl w:val="9E62BFAE"/>
    <w:lvl w:ilvl="0" w:tplc="17CAF97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56F83537"/>
    <w:multiLevelType w:val="hybridMultilevel"/>
    <w:tmpl w:val="F7B20F04"/>
    <w:lvl w:ilvl="0" w:tplc="6534D30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B438CB"/>
    <w:multiLevelType w:val="hybridMultilevel"/>
    <w:tmpl w:val="E2A67A82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48"/>
    <w:rsid w:val="00011D53"/>
    <w:rsid w:val="00024748"/>
    <w:rsid w:val="000418EF"/>
    <w:rsid w:val="000448F5"/>
    <w:rsid w:val="000453A1"/>
    <w:rsid w:val="0006672B"/>
    <w:rsid w:val="00072B7F"/>
    <w:rsid w:val="000A5BD1"/>
    <w:rsid w:val="000B141B"/>
    <w:rsid w:val="000B63BC"/>
    <w:rsid w:val="000C2E74"/>
    <w:rsid w:val="000D0030"/>
    <w:rsid w:val="000D3495"/>
    <w:rsid w:val="000D7FDB"/>
    <w:rsid w:val="000F657D"/>
    <w:rsid w:val="000F7E53"/>
    <w:rsid w:val="001209DC"/>
    <w:rsid w:val="00140F92"/>
    <w:rsid w:val="001456BF"/>
    <w:rsid w:val="00154F9E"/>
    <w:rsid w:val="001719F4"/>
    <w:rsid w:val="00177140"/>
    <w:rsid w:val="001C6EA6"/>
    <w:rsid w:val="001C7162"/>
    <w:rsid w:val="001D17D6"/>
    <w:rsid w:val="001D7DB3"/>
    <w:rsid w:val="001E2DB7"/>
    <w:rsid w:val="001E3AB4"/>
    <w:rsid w:val="00226751"/>
    <w:rsid w:val="00235DF8"/>
    <w:rsid w:val="00236373"/>
    <w:rsid w:val="00284503"/>
    <w:rsid w:val="0028733A"/>
    <w:rsid w:val="002A3829"/>
    <w:rsid w:val="002C1159"/>
    <w:rsid w:val="002C532E"/>
    <w:rsid w:val="002D462C"/>
    <w:rsid w:val="002D6D3C"/>
    <w:rsid w:val="002F076C"/>
    <w:rsid w:val="00304C65"/>
    <w:rsid w:val="00326378"/>
    <w:rsid w:val="00336D5E"/>
    <w:rsid w:val="0034029E"/>
    <w:rsid w:val="00361FAE"/>
    <w:rsid w:val="003746A5"/>
    <w:rsid w:val="003816D8"/>
    <w:rsid w:val="00390694"/>
    <w:rsid w:val="003D12AD"/>
    <w:rsid w:val="003E6CD5"/>
    <w:rsid w:val="003F653E"/>
    <w:rsid w:val="00406EA3"/>
    <w:rsid w:val="0041160F"/>
    <w:rsid w:val="00415039"/>
    <w:rsid w:val="00420D31"/>
    <w:rsid w:val="00425ED1"/>
    <w:rsid w:val="00444997"/>
    <w:rsid w:val="00444F65"/>
    <w:rsid w:val="004605D0"/>
    <w:rsid w:val="004A7599"/>
    <w:rsid w:val="004B174A"/>
    <w:rsid w:val="004D1D3E"/>
    <w:rsid w:val="004D2D92"/>
    <w:rsid w:val="00510087"/>
    <w:rsid w:val="00513A7E"/>
    <w:rsid w:val="00545FFF"/>
    <w:rsid w:val="00551441"/>
    <w:rsid w:val="005575C7"/>
    <w:rsid w:val="00560C64"/>
    <w:rsid w:val="00560E02"/>
    <w:rsid w:val="005753D5"/>
    <w:rsid w:val="005C3DEF"/>
    <w:rsid w:val="005C6445"/>
    <w:rsid w:val="005D468C"/>
    <w:rsid w:val="005D568C"/>
    <w:rsid w:val="005D6F3E"/>
    <w:rsid w:val="005D7318"/>
    <w:rsid w:val="00607339"/>
    <w:rsid w:val="00610921"/>
    <w:rsid w:val="00613A4A"/>
    <w:rsid w:val="00614E4A"/>
    <w:rsid w:val="006209A6"/>
    <w:rsid w:val="006604E2"/>
    <w:rsid w:val="0066649A"/>
    <w:rsid w:val="00671C0C"/>
    <w:rsid w:val="00673028"/>
    <w:rsid w:val="0067393D"/>
    <w:rsid w:val="006B3D55"/>
    <w:rsid w:val="006C0B32"/>
    <w:rsid w:val="006C1163"/>
    <w:rsid w:val="006C1250"/>
    <w:rsid w:val="006C2781"/>
    <w:rsid w:val="006C5BB6"/>
    <w:rsid w:val="006D6630"/>
    <w:rsid w:val="006F098D"/>
    <w:rsid w:val="006F3C0D"/>
    <w:rsid w:val="006F6CE6"/>
    <w:rsid w:val="00701192"/>
    <w:rsid w:val="007107D6"/>
    <w:rsid w:val="00725ADB"/>
    <w:rsid w:val="00746687"/>
    <w:rsid w:val="0076087E"/>
    <w:rsid w:val="00764E1A"/>
    <w:rsid w:val="00766482"/>
    <w:rsid w:val="00776A06"/>
    <w:rsid w:val="00777E54"/>
    <w:rsid w:val="00792BEF"/>
    <w:rsid w:val="00793EA0"/>
    <w:rsid w:val="007A4EB1"/>
    <w:rsid w:val="007B5F5D"/>
    <w:rsid w:val="007C3D05"/>
    <w:rsid w:val="007C45D6"/>
    <w:rsid w:val="007D0D9A"/>
    <w:rsid w:val="007F4FF4"/>
    <w:rsid w:val="00801B6E"/>
    <w:rsid w:val="0082299C"/>
    <w:rsid w:val="00833AC6"/>
    <w:rsid w:val="008614D9"/>
    <w:rsid w:val="00863284"/>
    <w:rsid w:val="00880695"/>
    <w:rsid w:val="008877FF"/>
    <w:rsid w:val="00894B20"/>
    <w:rsid w:val="008A3DB6"/>
    <w:rsid w:val="008A44DC"/>
    <w:rsid w:val="008B0F04"/>
    <w:rsid w:val="008C6C6C"/>
    <w:rsid w:val="008E173F"/>
    <w:rsid w:val="008E1C24"/>
    <w:rsid w:val="008E1FD1"/>
    <w:rsid w:val="00941AD7"/>
    <w:rsid w:val="00966203"/>
    <w:rsid w:val="0099019A"/>
    <w:rsid w:val="009928AC"/>
    <w:rsid w:val="00A149F6"/>
    <w:rsid w:val="00A231CB"/>
    <w:rsid w:val="00A25839"/>
    <w:rsid w:val="00A304E3"/>
    <w:rsid w:val="00A35FCB"/>
    <w:rsid w:val="00A5704A"/>
    <w:rsid w:val="00A66C27"/>
    <w:rsid w:val="00A66D69"/>
    <w:rsid w:val="00A90B85"/>
    <w:rsid w:val="00A92EB2"/>
    <w:rsid w:val="00AA523F"/>
    <w:rsid w:val="00AC3E77"/>
    <w:rsid w:val="00AD3573"/>
    <w:rsid w:val="00AE4C99"/>
    <w:rsid w:val="00B0738E"/>
    <w:rsid w:val="00B13D6A"/>
    <w:rsid w:val="00B14651"/>
    <w:rsid w:val="00B46C0A"/>
    <w:rsid w:val="00B512B9"/>
    <w:rsid w:val="00BE254D"/>
    <w:rsid w:val="00BF169C"/>
    <w:rsid w:val="00C11E6D"/>
    <w:rsid w:val="00C1327F"/>
    <w:rsid w:val="00C21EC6"/>
    <w:rsid w:val="00C35B34"/>
    <w:rsid w:val="00C510A4"/>
    <w:rsid w:val="00C52F66"/>
    <w:rsid w:val="00C53249"/>
    <w:rsid w:val="00C57AF0"/>
    <w:rsid w:val="00C62EA4"/>
    <w:rsid w:val="00C660A2"/>
    <w:rsid w:val="00C75E7B"/>
    <w:rsid w:val="00C765B3"/>
    <w:rsid w:val="00C84BEE"/>
    <w:rsid w:val="00C910F9"/>
    <w:rsid w:val="00CA2590"/>
    <w:rsid w:val="00CA5974"/>
    <w:rsid w:val="00CA65E8"/>
    <w:rsid w:val="00CB735C"/>
    <w:rsid w:val="00CC222F"/>
    <w:rsid w:val="00CD0E72"/>
    <w:rsid w:val="00CE0C3F"/>
    <w:rsid w:val="00CF6950"/>
    <w:rsid w:val="00D03056"/>
    <w:rsid w:val="00D16998"/>
    <w:rsid w:val="00D215B9"/>
    <w:rsid w:val="00D260F0"/>
    <w:rsid w:val="00D452E0"/>
    <w:rsid w:val="00D61190"/>
    <w:rsid w:val="00D87691"/>
    <w:rsid w:val="00DB0C80"/>
    <w:rsid w:val="00DB31E4"/>
    <w:rsid w:val="00DE3658"/>
    <w:rsid w:val="00DE6071"/>
    <w:rsid w:val="00DF6144"/>
    <w:rsid w:val="00E40277"/>
    <w:rsid w:val="00E40E11"/>
    <w:rsid w:val="00E447AC"/>
    <w:rsid w:val="00E47CCD"/>
    <w:rsid w:val="00E53B0E"/>
    <w:rsid w:val="00E564EB"/>
    <w:rsid w:val="00E57094"/>
    <w:rsid w:val="00E66801"/>
    <w:rsid w:val="00E745CC"/>
    <w:rsid w:val="00EA122C"/>
    <w:rsid w:val="00EA189F"/>
    <w:rsid w:val="00EA2AB4"/>
    <w:rsid w:val="00EB6504"/>
    <w:rsid w:val="00F000C6"/>
    <w:rsid w:val="00F104B6"/>
    <w:rsid w:val="00F40C5E"/>
    <w:rsid w:val="00F46ADF"/>
    <w:rsid w:val="00F72428"/>
    <w:rsid w:val="00F86375"/>
    <w:rsid w:val="00FB18C3"/>
    <w:rsid w:val="00FB6C65"/>
    <w:rsid w:val="00FC0AF8"/>
    <w:rsid w:val="00FC22C5"/>
    <w:rsid w:val="00FC740F"/>
    <w:rsid w:val="00FE4953"/>
    <w:rsid w:val="00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25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254D"/>
    <w:rPr>
      <w:rFonts w:ascii="Times New Roman CYR" w:eastAsia="Times New Roman" w:hAnsi="Times New Roman CYR"/>
      <w:szCs w:val="20"/>
      <w:lang w:eastAsia="ru-RU"/>
    </w:rPr>
  </w:style>
  <w:style w:type="character" w:styleId="ac">
    <w:name w:val="Hyperlink"/>
    <w:basedOn w:val="a0"/>
    <w:uiPriority w:val="99"/>
    <w:unhideWhenUsed/>
    <w:rsid w:val="006604E2"/>
    <w:rPr>
      <w:color w:val="0000FF" w:themeColor="hyperlink"/>
      <w:u w:val="single"/>
    </w:rPr>
  </w:style>
  <w:style w:type="paragraph" w:customStyle="1" w:styleId="ConsPlusCell">
    <w:name w:val="ConsPlusCell"/>
    <w:rsid w:val="00FB18C3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EF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74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740F"/>
    <w:rPr>
      <w:rFonts w:ascii="Times New Roman CYR" w:eastAsia="Times New Roman" w:hAnsi="Times New Roman CYR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74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4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254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254D"/>
    <w:rPr>
      <w:rFonts w:ascii="Times New Roman CYR" w:eastAsia="Times New Roman" w:hAnsi="Times New Roman CYR"/>
      <w:szCs w:val="20"/>
      <w:lang w:eastAsia="ru-RU"/>
    </w:rPr>
  </w:style>
  <w:style w:type="character" w:styleId="ac">
    <w:name w:val="Hyperlink"/>
    <w:basedOn w:val="a0"/>
    <w:uiPriority w:val="99"/>
    <w:unhideWhenUsed/>
    <w:rsid w:val="006604E2"/>
    <w:rPr>
      <w:color w:val="0000FF" w:themeColor="hyperlink"/>
      <w:u w:val="single"/>
    </w:rPr>
  </w:style>
  <w:style w:type="paragraph" w:customStyle="1" w:styleId="ConsPlusCell">
    <w:name w:val="ConsPlusCell"/>
    <w:rsid w:val="00FB18C3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8BC4D2AC9A1D48BC35D9803AD98328" ma:contentTypeVersion="1" ma:contentTypeDescription="Создание документа." ma:contentTypeScope="" ma:versionID="9a9a650fdef52da11a52dc7bf4d082f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выполнении мероприятий плана противодействия коррупционным проявлениям в Министерстве государственного имущества Республики Марий Эл на 2021 год</_x041e__x043f__x0438__x0441__x0430__x043d__x0438__x0435_>
    <_dlc_DocId xmlns="57504d04-691e-4fc4-8f09-4f19fdbe90f6">XXJ7TYMEEKJ2-6356-39</_dlc_DocId>
    <_dlc_DocIdUrl xmlns="57504d04-691e-4fc4-8f09-4f19fdbe90f6">
      <Url>https://vip.gov.mari.ru/mingosim/_layouts/DocIdRedir.aspx?ID=XXJ7TYMEEKJ2-6356-39</Url>
      <Description>XXJ7TYMEEKJ2-6356-39</Description>
    </_dlc_DocIdUrl>
  </documentManagement>
</p:properties>
</file>

<file path=customXml/itemProps1.xml><?xml version="1.0" encoding="utf-8"?>
<ds:datastoreItem xmlns:ds="http://schemas.openxmlformats.org/officeDocument/2006/customXml" ds:itemID="{3E538439-1B83-4D15-8F5F-7D1FE291CB10}"/>
</file>

<file path=customXml/itemProps2.xml><?xml version="1.0" encoding="utf-8"?>
<ds:datastoreItem xmlns:ds="http://schemas.openxmlformats.org/officeDocument/2006/customXml" ds:itemID="{A1C9D19B-9301-4868-B5E1-97EA4F48AAE7}"/>
</file>

<file path=customXml/itemProps3.xml><?xml version="1.0" encoding="utf-8"?>
<ds:datastoreItem xmlns:ds="http://schemas.openxmlformats.org/officeDocument/2006/customXml" ds:itemID="{2AC0CC22-F9C8-463D-A092-915961742A91}"/>
</file>

<file path=customXml/itemProps4.xml><?xml version="1.0" encoding="utf-8"?>
<ds:datastoreItem xmlns:ds="http://schemas.openxmlformats.org/officeDocument/2006/customXml" ds:itemID="{5BE13A7D-1D42-4EF0-937E-80FE9DAB23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12</Pages>
  <Words>4445</Words>
  <Characters>25338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Бахтина</dc:creator>
  <cp:keywords/>
  <dc:description/>
  <cp:lastModifiedBy>Христофор</cp:lastModifiedBy>
  <cp:revision>178</cp:revision>
  <cp:lastPrinted>2022-01-10T11:01:00Z</cp:lastPrinted>
  <dcterms:created xsi:type="dcterms:W3CDTF">2019-12-04T06:15:00Z</dcterms:created>
  <dcterms:modified xsi:type="dcterms:W3CDTF">2022-01-14T07:07:00Z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0x0101004D8BC4D2AC9A1D48BC35D9803AD98328</vt:lpwstr>
  </property>
  <property fmtid="{D5CDD505-2E9C-101B-9397-08002B2CF9AE}" pid="3" name="_dlc_DocIdItemGuid">
    <vt:lpwstr>40b99e31-e74e-43bd-b025-118a52b1dd70</vt:lpwstr>
  </property>
</Properties>
</file>