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67" w:rsidRPr="00265E57" w:rsidRDefault="00F36067" w:rsidP="00197E8E">
      <w:pPr>
        <w:shd w:val="clear" w:color="auto" w:fill="F5F5F5"/>
        <w:spacing w:after="0" w:line="240" w:lineRule="auto"/>
        <w:ind w:firstLine="709"/>
        <w:jc w:val="center"/>
        <w:outlineLvl w:val="3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sz w:val="28"/>
          <w:szCs w:val="28"/>
        </w:rPr>
        <w:fldChar w:fldCharType="begin"/>
      </w:r>
      <w:r w:rsidRPr="00265E57">
        <w:rPr>
          <w:rFonts w:asciiTheme="majorBidi" w:eastAsia="Times New Roman" w:hAnsiTheme="majorBidi" w:cstheme="majorBidi"/>
          <w:sz w:val="28"/>
          <w:szCs w:val="28"/>
        </w:rPr>
        <w:instrText xml:space="preserve"> HYPERLINK "http://primcko.ru./" \l "acc_collapse2" </w:instrText>
      </w:r>
      <w:r w:rsidRPr="00265E57">
        <w:rPr>
          <w:rFonts w:asciiTheme="majorBidi" w:eastAsia="Times New Roman" w:hAnsiTheme="majorBidi" w:cstheme="majorBidi"/>
          <w:sz w:val="28"/>
          <w:szCs w:val="28"/>
        </w:rPr>
        <w:fldChar w:fldCharType="separate"/>
      </w:r>
      <w:r w:rsidRPr="00265E57">
        <w:rPr>
          <w:rFonts w:asciiTheme="majorBidi" w:eastAsia="Times New Roman" w:hAnsiTheme="majorBidi" w:cstheme="majorBidi"/>
          <w:b/>
          <w:bCs/>
          <w:sz w:val="28"/>
          <w:szCs w:val="28"/>
          <w:shd w:val="clear" w:color="auto" w:fill="FFFFFF"/>
        </w:rPr>
        <w:t xml:space="preserve"> РЕКОМЕНДАЦИИ ПО ЗАПОЛНЕНИЮ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fldChar w:fldCharType="end"/>
      </w:r>
    </w:p>
    <w:p w:rsidR="00F36067" w:rsidRPr="00265E57" w:rsidRDefault="00F3606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b/>
          <w:bCs/>
          <w:sz w:val="28"/>
          <w:szCs w:val="28"/>
        </w:rPr>
        <w:t>1.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 Декларация заполняется по форме, утвержден</w:t>
      </w:r>
      <w:r w:rsidR="00265E57">
        <w:rPr>
          <w:rFonts w:asciiTheme="majorBidi" w:eastAsia="Times New Roman" w:hAnsiTheme="majorBidi" w:cstheme="majorBidi"/>
          <w:sz w:val="28"/>
          <w:szCs w:val="28"/>
        </w:rPr>
        <w:t>ной приказом Минэкономразвития России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 xml:space="preserve"> от</w:t>
      </w:r>
      <w:r w:rsidR="00265E5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04.06.2019</w:t>
      </w:r>
      <w:r w:rsidR="00265E57">
        <w:rPr>
          <w:rFonts w:asciiTheme="majorBidi" w:eastAsia="Times New Roman" w:hAnsiTheme="majorBidi" w:cstheme="majorBidi"/>
          <w:sz w:val="28"/>
          <w:szCs w:val="28"/>
        </w:rPr>
        <w:t xml:space="preserve"> № 318 «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Об утверждении порядка рассмотрения декларации о характеристиках объекта недвижимости, в том числе ее формы»</w:t>
      </w:r>
      <w:r w:rsidR="000B7EF7">
        <w:rPr>
          <w:rFonts w:asciiTheme="majorBidi" w:eastAsia="Times New Roman" w:hAnsiTheme="majorBidi" w:cstheme="majorBidi"/>
          <w:sz w:val="28"/>
          <w:szCs w:val="28"/>
        </w:rPr>
        <w:t xml:space="preserve"> (далее – Приказ № 318)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F36067" w:rsidRPr="00265E57" w:rsidRDefault="00F3606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b/>
          <w:bCs/>
          <w:sz w:val="28"/>
          <w:szCs w:val="28"/>
        </w:rPr>
        <w:t>2.</w:t>
      </w:r>
      <w:r w:rsidR="000B7EF7">
        <w:rPr>
          <w:rFonts w:asciiTheme="majorBidi" w:eastAsia="Times New Roman" w:hAnsiTheme="majorBidi" w:cstheme="majorBidi"/>
          <w:sz w:val="28"/>
          <w:szCs w:val="28"/>
        </w:rPr>
        <w:t xml:space="preserve"> Бюджетным учреждением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рассматрив</w:t>
      </w:r>
      <w:bookmarkStart w:id="0" w:name="_GoBack"/>
      <w:bookmarkEnd w:id="0"/>
      <w:r w:rsidRPr="00265E57">
        <w:rPr>
          <w:rFonts w:asciiTheme="majorBidi" w:eastAsia="Times New Roman" w:hAnsiTheme="majorBidi" w:cstheme="majorBidi"/>
          <w:sz w:val="28"/>
          <w:szCs w:val="28"/>
        </w:rPr>
        <w:t>ается декларация, поданная правообладателем объекта недвижимости (далее - заявит</w:t>
      </w:r>
      <w:r w:rsidR="000B7EF7">
        <w:rPr>
          <w:rFonts w:asciiTheme="majorBidi" w:eastAsia="Times New Roman" w:hAnsiTheme="majorBidi" w:cstheme="majorBidi"/>
          <w:sz w:val="28"/>
          <w:szCs w:val="28"/>
        </w:rPr>
        <w:t xml:space="preserve">ель), или его представителем по </w:t>
      </w:r>
      <w:hyperlink r:id="rId5" w:tgtFrame="_blank" w:history="1">
        <w:r w:rsidRPr="00265E57">
          <w:rPr>
            <w:rFonts w:asciiTheme="majorBidi" w:eastAsia="Times New Roman" w:hAnsiTheme="majorBidi" w:cstheme="majorBidi"/>
            <w:sz w:val="28"/>
            <w:szCs w:val="28"/>
          </w:rPr>
          <w:t>форме</w:t>
        </w:r>
      </w:hyperlink>
      <w:r w:rsidR="000B7EF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с приложением:</w:t>
      </w:r>
    </w:p>
    <w:p w:rsidR="00F36067" w:rsidRPr="00265E57" w:rsidRDefault="00F3606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sz w:val="28"/>
          <w:szCs w:val="28"/>
        </w:rPr>
        <w:t>1) 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документов, указание на которые содержится в декларации, в том числе подтверждающих значения (описания) декларируемых характеристик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;</w:t>
      </w:r>
    </w:p>
    <w:p w:rsidR="00F36067" w:rsidRPr="00265E57" w:rsidRDefault="00F3606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sz w:val="28"/>
          <w:szCs w:val="28"/>
        </w:rPr>
        <w:t>2) 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правоустанавливающих документов, подтверждающих права заявителя на объект недвижимости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;</w:t>
      </w:r>
    </w:p>
    <w:p w:rsidR="00F36067" w:rsidRPr="00265E57" w:rsidRDefault="00F3606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sz w:val="28"/>
          <w:szCs w:val="28"/>
        </w:rPr>
        <w:t>3) 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доверенности или иного подтверждающего полномочия представителя заявителя документа, удостоверенных в соответствии с законодательством Российской Федерации.</w:t>
      </w:r>
    </w:p>
    <w:p w:rsidR="00F36067" w:rsidRPr="00265E57" w:rsidRDefault="00F3606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b/>
          <w:bCs/>
          <w:sz w:val="28"/>
          <w:szCs w:val="28"/>
        </w:rPr>
        <w:t>3.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 Рассмотрению</w:t>
      </w:r>
      <w:r w:rsidR="000B7EF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подлежит декларация, составленная:</w:t>
      </w:r>
    </w:p>
    <w:p w:rsidR="00F36067" w:rsidRPr="00265E57" w:rsidRDefault="00F3606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sz w:val="28"/>
          <w:szCs w:val="28"/>
        </w:rPr>
        <w:t>1) 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на бумажном носителе, каждый лист которой заверен собственноручной подписью заявителя или его представителя;</w:t>
      </w:r>
    </w:p>
    <w:p w:rsidR="00F36067" w:rsidRPr="00265E57" w:rsidRDefault="00F3606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sz w:val="28"/>
          <w:szCs w:val="28"/>
        </w:rPr>
        <w:t>2) 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в форме электронного документа, подписанного усиленной квалифицированной электронной подписью заявителя или его представителя.</w:t>
      </w:r>
    </w:p>
    <w:p w:rsidR="00F36067" w:rsidRPr="00265E57" w:rsidRDefault="00F3606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b/>
          <w:bCs/>
          <w:sz w:val="28"/>
          <w:szCs w:val="28"/>
        </w:rPr>
        <w:t>4.</w:t>
      </w:r>
      <w:r w:rsidR="000B7EF7">
        <w:rPr>
          <w:rFonts w:asciiTheme="majorBidi" w:eastAsia="Times New Roman" w:hAnsiTheme="majorBidi" w:cstheme="majorBidi"/>
          <w:sz w:val="28"/>
          <w:szCs w:val="28"/>
        </w:rPr>
        <w:t xml:space="preserve"> Декларация, составленная в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форме электронного</w:t>
      </w:r>
      <w:r w:rsidR="000B7EF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документа, а также электронные документы (электронные образы документов, в том числе довереннос</w:t>
      </w:r>
      <w:r w:rsidR="000B7EF7">
        <w:rPr>
          <w:rFonts w:asciiTheme="majorBidi" w:eastAsia="Times New Roman" w:hAnsiTheme="majorBidi" w:cstheme="majorBidi"/>
          <w:sz w:val="28"/>
          <w:szCs w:val="28"/>
        </w:rPr>
        <w:t xml:space="preserve">тей), прилагаемые к декларации,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подлежат рассмотрению в случае</w:t>
      </w:r>
      <w:r w:rsidR="000B7EF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их составления в виде</w:t>
      </w:r>
      <w:r w:rsidR="000B7EF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 xml:space="preserve">файлов в форматах, обеспечивающих просмотр </w:t>
      </w:r>
      <w:r w:rsidR="000B7EF7">
        <w:rPr>
          <w:rFonts w:asciiTheme="majorBidi" w:eastAsia="Times New Roman" w:hAnsiTheme="majorBidi" w:cstheme="majorBidi"/>
          <w:sz w:val="28"/>
          <w:szCs w:val="28"/>
        </w:rPr>
        <w:br/>
      </w:r>
      <w:r w:rsidRPr="00265E57">
        <w:rPr>
          <w:rFonts w:asciiTheme="majorBidi" w:eastAsia="Times New Roman" w:hAnsiTheme="majorBidi" w:cstheme="majorBidi"/>
          <w:sz w:val="28"/>
          <w:szCs w:val="28"/>
        </w:rPr>
        <w:t>и копирование подписанных электронных документов без использования специальных программных средств.</w:t>
      </w:r>
    </w:p>
    <w:p w:rsidR="000B7EF7" w:rsidRPr="00265E57" w:rsidRDefault="00F3606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b/>
          <w:bCs/>
          <w:sz w:val="28"/>
          <w:szCs w:val="28"/>
        </w:rPr>
        <w:t>5</w:t>
      </w:r>
      <w:r w:rsidR="000B7EF7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. </w:t>
      </w:r>
      <w:r w:rsidR="000B7EF7">
        <w:rPr>
          <w:rFonts w:asciiTheme="majorBidi" w:eastAsia="Times New Roman" w:hAnsiTheme="majorBidi" w:cstheme="majorBidi"/>
          <w:sz w:val="28"/>
          <w:szCs w:val="28"/>
        </w:rPr>
        <w:t xml:space="preserve">Декларация </w:t>
      </w:r>
      <w:r w:rsidR="000B7EF7" w:rsidRPr="00265E57">
        <w:rPr>
          <w:rFonts w:asciiTheme="majorBidi" w:eastAsia="Times New Roman" w:hAnsiTheme="majorBidi" w:cstheme="majorBidi"/>
          <w:sz w:val="28"/>
          <w:szCs w:val="28"/>
        </w:rPr>
        <w:t>не подлежит рассмотрению</w:t>
      </w:r>
      <w:r w:rsidR="000B7EF7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0B7EF7" w:rsidRPr="00265E57">
        <w:rPr>
          <w:rFonts w:asciiTheme="majorBidi" w:eastAsia="Times New Roman" w:hAnsiTheme="majorBidi" w:cstheme="majorBidi"/>
          <w:sz w:val="28"/>
          <w:szCs w:val="28"/>
        </w:rPr>
        <w:t>в соответствии в случае, если:</w:t>
      </w:r>
    </w:p>
    <w:p w:rsidR="000B7EF7" w:rsidRPr="00265E57" w:rsidRDefault="000B7EF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sz w:val="28"/>
          <w:szCs w:val="28"/>
        </w:rPr>
        <w:t>1)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 заявитель, подавший декларацию не является правообладателем объекта недвижимости, в отношении которого подается декларация;</w:t>
      </w:r>
    </w:p>
    <w:p w:rsidR="000B7EF7" w:rsidRPr="00265E57" w:rsidRDefault="000B7EF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sz w:val="28"/>
          <w:szCs w:val="28"/>
        </w:rPr>
        <w:t>2)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 к декларации не приложены документы, пред</w:t>
      </w:r>
      <w:r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усмотренные 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пунктом 2</w:t>
      </w:r>
      <w:r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настоящего раздела;</w:t>
      </w:r>
    </w:p>
    <w:p w:rsidR="000B7EF7" w:rsidRPr="00265E57" w:rsidRDefault="000B7EF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sz w:val="28"/>
          <w:szCs w:val="28"/>
        </w:rPr>
        <w:t>3)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 декларация</w:t>
      </w:r>
      <w:r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не соответствует форме, предусмотренной</w:t>
      </w:r>
      <w:r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приложением № 2 Приказа № 318</w:t>
      </w:r>
      <w:hyperlink r:id="rId6" w:tgtFrame="_blank" w:history="1"/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;</w:t>
      </w:r>
    </w:p>
    <w:p w:rsidR="000B7EF7" w:rsidRPr="00265E57" w:rsidRDefault="000B7EF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sz w:val="28"/>
          <w:szCs w:val="28"/>
        </w:rPr>
        <w:t>4)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 декларация не заверена в соответствии с</w:t>
      </w:r>
      <w:r w:rsidR="005E74B0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пунктом 3</w:t>
      </w:r>
      <w:r w:rsidR="005E74B0">
        <w:rPr>
          <w:rFonts w:asciiTheme="majorBidi" w:eastAsia="Times New Roman" w:hAnsiTheme="majorBidi" w:cstheme="majorBidi"/>
          <w:i/>
          <w:iCs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настоящего раздела;</w:t>
      </w:r>
    </w:p>
    <w:p w:rsidR="00F36067" w:rsidRPr="00265E57" w:rsidRDefault="000B7EF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sz w:val="28"/>
          <w:szCs w:val="28"/>
        </w:rPr>
        <w:lastRenderedPageBreak/>
        <w:t>5)</w:t>
      </w:r>
      <w:r w:rsidRPr="00265E57">
        <w:rPr>
          <w:rFonts w:asciiTheme="majorBidi" w:eastAsia="Times New Roman" w:hAnsiTheme="majorBidi" w:cstheme="majorBidi"/>
          <w:i/>
          <w:iCs/>
          <w:sz w:val="28"/>
          <w:szCs w:val="28"/>
        </w:rPr>
        <w:t> декларация и прилагаемые к ней документы представлены не в соответствии с требованиями, предусмотренными пунктом 4 настоящего раздела</w:t>
      </w:r>
      <w:r w:rsidR="005E74B0">
        <w:rPr>
          <w:rFonts w:asciiTheme="majorBidi" w:eastAsia="Times New Roman" w:hAnsiTheme="majorBidi" w:cstheme="majorBidi"/>
          <w:i/>
          <w:iCs/>
          <w:sz w:val="28"/>
          <w:szCs w:val="28"/>
        </w:rPr>
        <w:t>.</w:t>
      </w:r>
    </w:p>
    <w:p w:rsidR="005E74B0" w:rsidRDefault="00F36067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b/>
          <w:bCs/>
          <w:sz w:val="28"/>
          <w:szCs w:val="28"/>
        </w:rPr>
        <w:t>6.</w:t>
      </w:r>
      <w:r w:rsidR="005E74B0">
        <w:rPr>
          <w:rFonts w:asciiTheme="majorBidi" w:eastAsia="Times New Roman" w:hAnsiTheme="majorBidi" w:cstheme="majorBidi"/>
          <w:sz w:val="28"/>
          <w:szCs w:val="28"/>
        </w:rPr>
        <w:t> </w:t>
      </w:r>
      <w:r w:rsidR="005E74B0" w:rsidRPr="00265E57">
        <w:rPr>
          <w:rFonts w:asciiTheme="majorBidi" w:eastAsia="Times New Roman" w:hAnsiTheme="majorBidi" w:cstheme="majorBidi"/>
          <w:sz w:val="28"/>
          <w:szCs w:val="28"/>
        </w:rPr>
        <w:t xml:space="preserve">Декларация заполняется в отношении одного объекта недвижимости </w:t>
      </w:r>
      <w:r w:rsidR="005E74B0">
        <w:rPr>
          <w:rFonts w:asciiTheme="majorBidi" w:eastAsia="Times New Roman" w:hAnsiTheme="majorBidi" w:cstheme="majorBidi"/>
          <w:sz w:val="28"/>
          <w:szCs w:val="28"/>
        </w:rPr>
        <w:br/>
      </w:r>
      <w:r w:rsidR="005E74B0" w:rsidRPr="00265E57">
        <w:rPr>
          <w:rFonts w:asciiTheme="majorBidi" w:eastAsia="Times New Roman" w:hAnsiTheme="majorBidi" w:cstheme="majorBidi"/>
          <w:sz w:val="28"/>
          <w:szCs w:val="28"/>
        </w:rPr>
        <w:t xml:space="preserve">на русском языке на бумажном носителе (заполняется разборчиво, без сокращений слов, аббревиатур, исправлений, подчисток или иных помарок </w:t>
      </w:r>
      <w:r w:rsidR="005E74B0">
        <w:rPr>
          <w:rFonts w:asciiTheme="majorBidi" w:eastAsia="Times New Roman" w:hAnsiTheme="majorBidi" w:cstheme="majorBidi"/>
          <w:sz w:val="28"/>
          <w:szCs w:val="28"/>
        </w:rPr>
        <w:br/>
      </w:r>
      <w:r w:rsidR="005E74B0" w:rsidRPr="00265E57">
        <w:rPr>
          <w:rFonts w:asciiTheme="majorBidi" w:eastAsia="Times New Roman" w:hAnsiTheme="majorBidi" w:cstheme="majorBidi"/>
          <w:sz w:val="28"/>
          <w:szCs w:val="28"/>
        </w:rPr>
        <w:t>от руки печатными буквами шариковой ручкой с чернилами черного либо синего цвета или с использованием технических средств) или в форме электронного документа.</w:t>
      </w:r>
    </w:p>
    <w:p w:rsidR="005E74B0" w:rsidRDefault="005E74B0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b/>
          <w:bCs/>
          <w:sz w:val="28"/>
          <w:szCs w:val="28"/>
        </w:rPr>
        <w:t>7.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 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Если значения описания</w:t>
      </w:r>
      <w:r w:rsidR="001451EC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не заявляются заявителем</w:t>
      </w:r>
      <w:r w:rsidR="001451EC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(представителем заявителя), соотв</w:t>
      </w:r>
      <w:r w:rsidR="001451EC">
        <w:rPr>
          <w:rFonts w:asciiTheme="majorBidi" w:eastAsia="Times New Roman" w:hAnsiTheme="majorBidi" w:cstheme="majorBidi"/>
          <w:sz w:val="28"/>
          <w:szCs w:val="28"/>
        </w:rPr>
        <w:t xml:space="preserve">етствующие им пункты Декларации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не заполняются.</w:t>
      </w:r>
    </w:p>
    <w:p w:rsidR="005E74B0" w:rsidRDefault="005E74B0" w:rsidP="009E51B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b/>
          <w:bCs/>
          <w:sz w:val="28"/>
          <w:szCs w:val="28"/>
        </w:rPr>
        <w:t>8</w:t>
      </w:r>
      <w:r w:rsidRPr="005E74B0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  <w:r w:rsidRPr="005E74B0">
        <w:rPr>
          <w:rFonts w:asciiTheme="majorBidi" w:eastAsia="Times New Roman" w:hAnsiTheme="majorBidi" w:cstheme="majorBidi"/>
          <w:sz w:val="28"/>
          <w:szCs w:val="28"/>
        </w:rPr>
        <w:t> </w:t>
      </w:r>
      <w:r w:rsidRPr="005E74B0">
        <w:rPr>
          <w:rFonts w:ascii="Times New Roman" w:eastAsia="Times New Roman" w:hAnsi="Times New Roman" w:cs="Times New Roman"/>
          <w:sz w:val="28"/>
          <w:szCs w:val="28"/>
        </w:rP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485083" w:rsidRDefault="00485083" w:rsidP="009E51BE">
      <w:pPr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9. 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В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разделе 1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 xml:space="preserve">«Общие сведения об объекте недвижимости и заявителе (представителем заявителя)» (далее - Раздел 1) обязательному заполнению подлежат все реквизиты, предусмотренные указанным разделом, </w:t>
      </w:r>
      <w:r>
        <w:rPr>
          <w:rFonts w:asciiTheme="majorBidi" w:eastAsia="Times New Roman" w:hAnsiTheme="majorBidi" w:cstheme="majorBidi"/>
          <w:sz w:val="28"/>
          <w:szCs w:val="28"/>
        </w:rPr>
        <w:br/>
      </w:r>
      <w:r w:rsidRPr="00265E57">
        <w:rPr>
          <w:rFonts w:asciiTheme="majorBidi" w:eastAsia="Times New Roman" w:hAnsiTheme="majorBidi" w:cstheme="majorBidi"/>
          <w:sz w:val="28"/>
          <w:szCs w:val="28"/>
        </w:rPr>
        <w:t xml:space="preserve">за исключением пунктов 2.4 и 3.5 </w:t>
      </w:r>
      <w:r>
        <w:rPr>
          <w:rFonts w:asciiTheme="majorBidi" w:eastAsia="Times New Roman" w:hAnsiTheme="majorBidi" w:cstheme="majorBidi"/>
          <w:sz w:val="28"/>
          <w:szCs w:val="28"/>
        </w:rPr>
        <w:t>Р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аздела 1.</w:t>
      </w:r>
    </w:p>
    <w:p w:rsidR="001451EC" w:rsidRDefault="001451EC" w:rsidP="009E51BE">
      <w:pPr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451EC">
        <w:rPr>
          <w:rFonts w:asciiTheme="majorBidi" w:eastAsia="Times New Roman" w:hAnsiTheme="majorBidi" w:cstheme="majorBidi"/>
          <w:b/>
          <w:bCs/>
          <w:sz w:val="28"/>
          <w:szCs w:val="28"/>
        </w:rPr>
        <w:t>10.</w:t>
      </w:r>
      <w:r w:rsidRPr="001451EC">
        <w:rPr>
          <w:rFonts w:asciiTheme="majorBidi" w:eastAsia="Times New Roman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color w:val="000000"/>
          <w:sz w:val="28"/>
          <w:szCs w:val="28"/>
        </w:rPr>
        <w:t>В Р</w:t>
      </w:r>
      <w:r w:rsidRPr="001451EC">
        <w:rPr>
          <w:rFonts w:asciiTheme="majorBidi" w:hAnsiTheme="majorBidi" w:cstheme="majorBidi"/>
          <w:color w:val="000000"/>
          <w:sz w:val="28"/>
          <w:szCs w:val="28"/>
        </w:rPr>
        <w:t>азделе 1 п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ункт </w:t>
      </w:r>
      <w:r w:rsidRPr="001451EC">
        <w:rPr>
          <w:rFonts w:asciiTheme="majorBidi" w:hAnsiTheme="majorBidi" w:cstheme="majorBidi"/>
          <w:color w:val="000000"/>
          <w:sz w:val="28"/>
          <w:szCs w:val="28"/>
        </w:rPr>
        <w:t xml:space="preserve">4 (цели предоставления Декларации) напротив выбранных сведений в специально отведенных графах проставляется </w:t>
      </w:r>
      <w:r w:rsidR="009E51BE">
        <w:rPr>
          <w:rFonts w:asciiTheme="majorBidi" w:hAnsiTheme="majorBidi" w:cstheme="majorBidi"/>
          <w:color w:val="000000"/>
          <w:sz w:val="28"/>
          <w:szCs w:val="28"/>
        </w:rPr>
        <w:br/>
      </w:r>
      <w:r w:rsidRPr="001451EC">
        <w:rPr>
          <w:rFonts w:asciiTheme="majorBidi" w:hAnsiTheme="majorBidi" w:cstheme="majorBidi"/>
          <w:color w:val="000000"/>
          <w:sz w:val="28"/>
          <w:szCs w:val="28"/>
        </w:rPr>
        <w:t>знак «V».</w:t>
      </w:r>
    </w:p>
    <w:p w:rsidR="00791572" w:rsidRPr="001451EC" w:rsidRDefault="00791572" w:rsidP="009E51BE">
      <w:pPr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791572">
        <w:rPr>
          <w:rFonts w:asciiTheme="majorBidi" w:hAnsiTheme="majorBidi" w:cstheme="majorBidi"/>
          <w:b/>
          <w:bCs/>
          <w:color w:val="000000"/>
          <w:sz w:val="28"/>
          <w:szCs w:val="28"/>
        </w:rPr>
        <w:t>11.</w:t>
      </w:r>
      <w:r>
        <w:rPr>
          <w:rFonts w:asciiTheme="majorBidi" w:hAnsiTheme="majorBidi" w:cstheme="majorBidi"/>
          <w:color w:val="000000"/>
          <w:sz w:val="28"/>
          <w:szCs w:val="28"/>
        </w:rPr>
        <w:t> </w:t>
      </w:r>
      <w:r w:rsidRPr="00791572">
        <w:rPr>
          <w:rFonts w:asciiTheme="majorBidi" w:hAnsiTheme="majorBidi" w:cstheme="majorBidi"/>
          <w:color w:val="000000"/>
          <w:sz w:val="28"/>
          <w:szCs w:val="28"/>
        </w:rP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485083" w:rsidRPr="00485083" w:rsidRDefault="00485083" w:rsidP="009E51BE">
      <w:pPr>
        <w:ind w:firstLine="709"/>
        <w:jc w:val="both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485083">
        <w:rPr>
          <w:rFonts w:asciiTheme="majorBidi" w:eastAsia="Times New Roman" w:hAnsiTheme="majorBidi" w:cstheme="majorBidi"/>
          <w:b/>
          <w:bCs/>
          <w:sz w:val="28"/>
          <w:szCs w:val="28"/>
        </w:rPr>
        <w:t>1</w:t>
      </w:r>
      <w:r w:rsidR="00791572">
        <w:rPr>
          <w:rFonts w:asciiTheme="majorBidi" w:eastAsia="Times New Roman" w:hAnsiTheme="majorBidi" w:cstheme="majorBidi"/>
          <w:b/>
          <w:bCs/>
          <w:sz w:val="28"/>
          <w:szCs w:val="28"/>
        </w:rPr>
        <w:t>2</w:t>
      </w:r>
      <w:r w:rsidRPr="00485083">
        <w:rPr>
          <w:rFonts w:asciiTheme="majorBidi" w:eastAsia="Times New Roman" w:hAnsiTheme="majorBidi" w:cstheme="majorBidi"/>
          <w:b/>
          <w:bCs/>
          <w:sz w:val="28"/>
          <w:szCs w:val="28"/>
        </w:rPr>
        <w:t>. 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При предоставлении Декларации о характеристиках объекта недвижимости разделы 2 или 3 Декларации заполняются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 xml:space="preserve">в зависимости </w:t>
      </w:r>
      <w:r>
        <w:rPr>
          <w:rFonts w:asciiTheme="majorBidi" w:eastAsia="Times New Roman" w:hAnsiTheme="majorBidi" w:cstheme="majorBidi"/>
          <w:sz w:val="28"/>
          <w:szCs w:val="28"/>
        </w:rPr>
        <w:br/>
      </w:r>
      <w:r w:rsidRPr="00265E57">
        <w:rPr>
          <w:rFonts w:asciiTheme="majorBidi" w:eastAsia="Times New Roman" w:hAnsiTheme="majorBidi" w:cstheme="majorBidi"/>
          <w:sz w:val="28"/>
          <w:szCs w:val="28"/>
        </w:rPr>
        <w:t xml:space="preserve">от вида объекта недвижимости. Обязательному заполнению подлежат </w:t>
      </w:r>
      <w:r>
        <w:rPr>
          <w:rFonts w:asciiTheme="majorBidi" w:eastAsia="Times New Roman" w:hAnsiTheme="majorBidi" w:cstheme="majorBidi"/>
          <w:sz w:val="28"/>
          <w:szCs w:val="28"/>
        </w:rPr>
        <w:br/>
        <w:t>Р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аздел 1 и раздел 4 «Реестр документов, прилагаемых к Декларации» (далее - Раздел 4).</w:t>
      </w:r>
    </w:p>
    <w:p w:rsidR="005E74B0" w:rsidRDefault="00485083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1</w:t>
      </w:r>
      <w:r w:rsidR="00791572">
        <w:rPr>
          <w:rFonts w:asciiTheme="majorBidi" w:eastAsia="Times New Roman" w:hAnsiTheme="majorBidi" w:cstheme="majorBidi"/>
          <w:b/>
          <w:bCs/>
          <w:sz w:val="28"/>
          <w:szCs w:val="28"/>
        </w:rPr>
        <w:t>3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>. </w:t>
      </w:r>
      <w:r>
        <w:rPr>
          <w:rFonts w:asciiTheme="majorBidi" w:eastAsia="Times New Roman" w:hAnsiTheme="majorBidi" w:cstheme="majorBidi"/>
          <w:sz w:val="28"/>
          <w:szCs w:val="28"/>
        </w:rPr>
        <w:t>В Р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азделе 4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 xml:space="preserve">указываются документы, прилагаемые к Декларации </w:t>
      </w:r>
      <w:r>
        <w:rPr>
          <w:rFonts w:asciiTheme="majorBidi" w:eastAsia="Times New Roman" w:hAnsiTheme="majorBidi" w:cstheme="majorBidi"/>
          <w:sz w:val="28"/>
          <w:szCs w:val="28"/>
        </w:rPr>
        <w:br/>
      </w:r>
      <w:r w:rsidRPr="00265E57">
        <w:rPr>
          <w:rFonts w:asciiTheme="majorBidi" w:eastAsia="Times New Roman" w:hAnsiTheme="majorBidi" w:cstheme="majorBidi"/>
          <w:sz w:val="28"/>
          <w:szCs w:val="28"/>
        </w:rPr>
        <w:t xml:space="preserve">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</w:t>
      </w:r>
      <w:proofErr w:type="spellStart"/>
      <w:r w:rsidRPr="00265E57">
        <w:rPr>
          <w:rFonts w:asciiTheme="majorBidi" w:eastAsia="Times New Roman" w:hAnsiTheme="majorBidi" w:cstheme="majorBidi"/>
          <w:sz w:val="28"/>
          <w:szCs w:val="28"/>
        </w:rPr>
        <w:t>ресурсоснабжающими</w:t>
      </w:r>
      <w:proofErr w:type="spellEnd"/>
      <w:r w:rsidRPr="00265E57">
        <w:rPr>
          <w:rFonts w:asciiTheme="majorBidi" w:eastAsia="Times New Roman" w:hAnsiTheme="majorBidi" w:cstheme="majorBidi"/>
          <w:sz w:val="28"/>
          <w:szCs w:val="28"/>
        </w:rPr>
        <w:t xml:space="preserve"> и иными организациями).</w:t>
      </w:r>
    </w:p>
    <w:p w:rsidR="00F36067" w:rsidRPr="00265E57" w:rsidRDefault="00485083" w:rsidP="009E51BE">
      <w:pPr>
        <w:spacing w:after="150" w:line="24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485083">
        <w:rPr>
          <w:rFonts w:asciiTheme="majorBidi" w:eastAsia="Times New Roman" w:hAnsiTheme="majorBidi" w:cstheme="majorBidi"/>
          <w:b/>
          <w:bCs/>
          <w:sz w:val="28"/>
          <w:szCs w:val="28"/>
        </w:rPr>
        <w:t>1</w:t>
      </w:r>
      <w:r w:rsidR="00791572">
        <w:rPr>
          <w:rFonts w:asciiTheme="majorBidi" w:eastAsia="Times New Roman" w:hAnsiTheme="majorBidi" w:cstheme="majorBidi"/>
          <w:b/>
          <w:bCs/>
          <w:sz w:val="28"/>
          <w:szCs w:val="28"/>
        </w:rPr>
        <w:t>4</w:t>
      </w:r>
      <w:r w:rsidR="00F36067" w:rsidRPr="00485083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  <w:r w:rsidR="00F36067" w:rsidRPr="00265E57">
        <w:rPr>
          <w:rFonts w:asciiTheme="majorBidi" w:eastAsia="Times New Roman" w:hAnsiTheme="majorBidi" w:cstheme="majorBidi"/>
          <w:sz w:val="28"/>
          <w:szCs w:val="28"/>
        </w:rPr>
        <w:t> Декларация рассматривается в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F36067" w:rsidRPr="00265E57">
        <w:rPr>
          <w:rFonts w:asciiTheme="majorBidi" w:eastAsia="Times New Roman" w:hAnsiTheme="majorBidi" w:cstheme="majorBidi"/>
          <w:sz w:val="28"/>
          <w:szCs w:val="28"/>
        </w:rPr>
        <w:t>течение 50 рабочих дней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F36067" w:rsidRPr="00265E57">
        <w:rPr>
          <w:rFonts w:asciiTheme="majorBidi" w:eastAsia="Times New Roman" w:hAnsiTheme="majorBidi" w:cstheme="majorBidi"/>
          <w:sz w:val="28"/>
          <w:szCs w:val="28"/>
        </w:rPr>
        <w:t xml:space="preserve">со дня представления </w:t>
      </w:r>
      <w:r>
        <w:rPr>
          <w:rFonts w:asciiTheme="majorBidi" w:eastAsia="Times New Roman" w:hAnsiTheme="majorBidi" w:cstheme="majorBidi"/>
          <w:sz w:val="28"/>
          <w:szCs w:val="28"/>
        </w:rPr>
        <w:t>Декларации. Днем представления Д</w:t>
      </w:r>
      <w:r w:rsidR="00F36067" w:rsidRPr="00265E57">
        <w:rPr>
          <w:rFonts w:asciiTheme="majorBidi" w:eastAsia="Times New Roman" w:hAnsiTheme="majorBidi" w:cstheme="majorBidi"/>
          <w:sz w:val="28"/>
          <w:szCs w:val="28"/>
        </w:rPr>
        <w:t xml:space="preserve">екларации считается день ее поступления в бюджетное учреждение или многофункциональный центр, </w:t>
      </w:r>
      <w:r w:rsidR="00F36067" w:rsidRPr="00265E57">
        <w:rPr>
          <w:rFonts w:asciiTheme="majorBidi" w:eastAsia="Times New Roman" w:hAnsiTheme="majorBidi" w:cstheme="majorBidi"/>
          <w:sz w:val="28"/>
          <w:szCs w:val="28"/>
        </w:rPr>
        <w:lastRenderedPageBreak/>
        <w:t>день, указанный на оттиске календарного почтового штемпеля уведомления о вручении (в случае его направления почтовой связью), либо день ее подачи с использованием информационно-телекоммуникационных сетей общего пользования, в том числе сети «Интернет».</w:t>
      </w:r>
    </w:p>
    <w:p w:rsidR="005B38D5" w:rsidRPr="00265E57" w:rsidRDefault="00F36067" w:rsidP="009E51BE">
      <w:pPr>
        <w:spacing w:after="15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65E57">
        <w:rPr>
          <w:rFonts w:asciiTheme="majorBidi" w:eastAsia="Times New Roman" w:hAnsiTheme="majorBidi" w:cstheme="majorBidi"/>
          <w:b/>
          <w:bCs/>
          <w:sz w:val="28"/>
          <w:szCs w:val="28"/>
        </w:rPr>
        <w:t>1</w:t>
      </w:r>
      <w:r w:rsidR="00791572">
        <w:rPr>
          <w:rFonts w:asciiTheme="majorBidi" w:eastAsia="Times New Roman" w:hAnsiTheme="majorBidi" w:cstheme="majorBidi"/>
          <w:b/>
          <w:bCs/>
          <w:sz w:val="28"/>
          <w:szCs w:val="28"/>
        </w:rPr>
        <w:t>5</w:t>
      </w:r>
      <w:r w:rsidRPr="00265E57">
        <w:rPr>
          <w:rFonts w:asciiTheme="majorBidi" w:eastAsia="Times New Roman" w:hAnsiTheme="majorBidi" w:cstheme="majorBidi"/>
          <w:b/>
          <w:bCs/>
          <w:sz w:val="28"/>
          <w:szCs w:val="28"/>
        </w:rPr>
        <w:t>.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 В</w:t>
      </w:r>
      <w:r w:rsidR="00485083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>течение 5 рабочих</w:t>
      </w:r>
      <w:r w:rsidR="00485083">
        <w:rPr>
          <w:rFonts w:asciiTheme="majorBidi" w:eastAsia="Times New Roman" w:hAnsiTheme="majorBidi" w:cstheme="majorBidi"/>
          <w:sz w:val="28"/>
          <w:szCs w:val="28"/>
        </w:rPr>
        <w:t xml:space="preserve"> дней с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 xml:space="preserve">о дня завершения рассмотрения </w:t>
      </w:r>
      <w:r w:rsidR="00485083">
        <w:rPr>
          <w:rFonts w:asciiTheme="majorBidi" w:eastAsia="Times New Roman" w:hAnsiTheme="majorBidi" w:cstheme="majorBidi"/>
          <w:sz w:val="28"/>
          <w:szCs w:val="28"/>
        </w:rPr>
        <w:t>Д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 xml:space="preserve">екларации бюджетным учреждением в адрес заявителя и представителя заявителя направляется уведомление с указанием учтенной информации, содержащейся в </w:t>
      </w:r>
      <w:r w:rsidR="00485083">
        <w:rPr>
          <w:rFonts w:asciiTheme="majorBidi" w:eastAsia="Times New Roman" w:hAnsiTheme="majorBidi" w:cstheme="majorBidi"/>
          <w:sz w:val="28"/>
          <w:szCs w:val="28"/>
        </w:rPr>
        <w:t>Д</w:t>
      </w:r>
      <w:r w:rsidRPr="00265E57">
        <w:rPr>
          <w:rFonts w:asciiTheme="majorBidi" w:eastAsia="Times New Roman" w:hAnsiTheme="majorBidi" w:cstheme="majorBidi"/>
          <w:sz w:val="28"/>
          <w:szCs w:val="28"/>
        </w:rPr>
        <w:t xml:space="preserve">екларации, а также неучтенной информации и причин, </w:t>
      </w:r>
      <w:r w:rsidR="009E51BE">
        <w:rPr>
          <w:rFonts w:asciiTheme="majorBidi" w:eastAsia="Times New Roman" w:hAnsiTheme="majorBidi" w:cstheme="majorBidi"/>
          <w:sz w:val="28"/>
          <w:szCs w:val="28"/>
        </w:rPr>
        <w:br/>
      </w:r>
      <w:r w:rsidRPr="00265E57">
        <w:rPr>
          <w:rFonts w:asciiTheme="majorBidi" w:eastAsia="Times New Roman" w:hAnsiTheme="majorBidi" w:cstheme="majorBidi"/>
          <w:sz w:val="28"/>
          <w:szCs w:val="28"/>
        </w:rPr>
        <w:t>по которым она не была учтена.</w:t>
      </w:r>
    </w:p>
    <w:sectPr w:rsidR="005B38D5" w:rsidRPr="0026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2F"/>
    <w:rsid w:val="000B7EF7"/>
    <w:rsid w:val="001451EC"/>
    <w:rsid w:val="00197E8E"/>
    <w:rsid w:val="00265E57"/>
    <w:rsid w:val="00485083"/>
    <w:rsid w:val="005B38D5"/>
    <w:rsid w:val="005E74B0"/>
    <w:rsid w:val="00791572"/>
    <w:rsid w:val="009E51BE"/>
    <w:rsid w:val="00A74C2F"/>
    <w:rsid w:val="00DF7487"/>
    <w:rsid w:val="00F3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360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60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36067"/>
    <w:rPr>
      <w:color w:val="0000FF"/>
      <w:u w:val="single"/>
    </w:rPr>
  </w:style>
  <w:style w:type="paragraph" w:customStyle="1" w:styleId="p-text">
    <w:name w:val="p-text"/>
    <w:basedOn w:val="a"/>
    <w:rsid w:val="00F3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360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360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36067"/>
    <w:rPr>
      <w:color w:val="0000FF"/>
      <w:u w:val="single"/>
    </w:rPr>
  </w:style>
  <w:style w:type="paragraph" w:customStyle="1" w:styleId="p-text">
    <w:name w:val="p-text"/>
    <w:basedOn w:val="a"/>
    <w:rsid w:val="00F3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imcko.ru/assets/documents/blank/%D0%A4%D0%BE%D1%80%D0%BC%D0%B0%20%D0%B4%D0%B5%D0%BA%D0%BB%D0%B0%D1%80%D0%B0%D1%86%D0%B8%D0%B8.docx?rand=550443380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primcko.ru/assets/documents/blank/%D0%A4%D0%BE%D1%80%D0%BC%D0%B0%20%D0%B4%D0%B5%D0%BA%D0%BB%D0%B0%D1%80%D0%B0%D1%86%D0%B8%D0%B8.docx?rand=550443380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48A74E76A95B48830AF958C20478DF" ma:contentTypeVersion="1" ma:contentTypeDescription="Создание документа." ma:contentTypeScope="" ma:versionID="ed56b5184afd9c15d59ddf9f6df3961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XXJ7TYMEEKJ2-43500833-3</_dlc_DocId>
    <_dlc_DocIdUrl xmlns="57504d04-691e-4fc4-8f09-4f19fdbe90f6">
      <Url>https://vip.gov.mari.ru/mingosim/_layouts/DocIdRedir.aspx?ID=XXJ7TYMEEKJ2-43500833-3</Url>
      <Description>XXJ7TYMEEKJ2-43500833-3</Description>
    </_dlc_DocIdUrl>
  </documentManagement>
</p:properties>
</file>

<file path=customXml/itemProps1.xml><?xml version="1.0" encoding="utf-8"?>
<ds:datastoreItem xmlns:ds="http://schemas.openxmlformats.org/officeDocument/2006/customXml" ds:itemID="{59DE1407-4A5E-46B4-BA65-A9B3D56201DF}"/>
</file>

<file path=customXml/itemProps2.xml><?xml version="1.0" encoding="utf-8"?>
<ds:datastoreItem xmlns:ds="http://schemas.openxmlformats.org/officeDocument/2006/customXml" ds:itemID="{A124ACBF-EFBB-4997-BB4E-E5C2A6EE413D}"/>
</file>

<file path=customXml/itemProps3.xml><?xml version="1.0" encoding="utf-8"?>
<ds:datastoreItem xmlns:ds="http://schemas.openxmlformats.org/officeDocument/2006/customXml" ds:itemID="{640D4612-F111-4F94-8B51-6FED53976181}"/>
</file>

<file path=customXml/itemProps4.xml><?xml version="1.0" encoding="utf-8"?>
<ds:datastoreItem xmlns:ds="http://schemas.openxmlformats.org/officeDocument/2006/customXml" ds:itemID="{DE5CBA09-A716-41ED-B0AC-E3D4F38307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заполнению</dc:title>
  <dc:subject/>
  <dc:creator>оля воробьева</dc:creator>
  <cp:keywords/>
  <dc:description/>
  <cp:lastModifiedBy>Матвеев</cp:lastModifiedBy>
  <cp:revision>6</cp:revision>
  <dcterms:created xsi:type="dcterms:W3CDTF">2020-04-01T13:18:00Z</dcterms:created>
  <dcterms:modified xsi:type="dcterms:W3CDTF">2020-04-10T10:40:00Z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0x0101006348A74E76A95B48830AF958C20478DF</vt:lpwstr>
  </property>
  <property fmtid="{D5CDD505-2E9C-101B-9397-08002B2CF9AE}" pid="3" name="_dlc_DocIdItemGuid">
    <vt:lpwstr>0180d508-273e-49e4-ac87-d80179fa0a21</vt:lpwstr>
  </property>
</Properties>
</file>