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 ряде стран экстремистские организации классифицируют по двум критериям: склонностью к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Периодом зарождения терминов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террора предприняли попытку построения «светского шариатского государства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еще более законспирированные формы и методы. Благодаря проводимой руководством страны внутренней политике, в том числе и в информационной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сфере, терроризм и экстремизм воспринимается современном обществе лишь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 негативном, чуждом свете. В настоящее время обеспечение развития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культуры, традиционных культурно-нравственных ценностей, их защита,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</w:t>
      </w:r>
      <w:r w:rsidR="001D70D0">
        <w:rPr>
          <w:rFonts w:ascii="Times New Roman" w:hAnsi="Times New Roman" w:cs="Times New Roman"/>
          <w:sz w:val="28"/>
          <w:szCs w:val="28"/>
        </w:rPr>
        <w:t xml:space="preserve"> </w:t>
      </w:r>
      <w:r w:rsidR="001D70D0" w:rsidRPr="001D70D0">
        <w:rPr>
          <w:rFonts w:ascii="Times New Roman" w:hAnsi="Times New Roman" w:cs="Times New Roman"/>
          <w:sz w:val="28"/>
          <w:szCs w:val="28"/>
        </w:rPr>
        <w:t>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Пройдя порог тысячелетия, проблема экстремизма в обществе приспособившись к новым реалиям современного мира. В сознании современного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человека экстремизм уже не ассоциируется только с религиозными фанатиками, пытавшимися трактовать священное мусульманское писание в свете своих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корыстных планов. Экстремизм приобрел ряд подвидов и направлений, основными из которых являются идеологический, классовый, религиозный, расовый,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футбольных фанатов и антиглобалистов, среди верующих и представителей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музыкальных течений. Угроза экстремизма возникает в любой ситуации,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когда людей можно по какому-то важному для них признаку поделить на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«своих» и «других», и при этом действия «других» создают впечатление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опасности для «законных интересов «своих». Любая разница между людьми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ввиду свойственной восприимчивости к получаемой информации извне,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юношеского максимализма и тяги к самовыражению в обществе, 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реально складывающуюся вокруг них картину и не предвидят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D6A5E0" wp14:editId="42A65612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>ХХI в. – век активной информатизации, роботизации и развития новейших технологий. Современное общество уже невозможно представить без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и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сообществах. Вместе с тем это и эпоха новых угроз, при которых социум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сталкивается с проблемами в области обеспечения личной безопасности не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известными ранее, но создающими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основной целю которых является втягивание подростка в своего рода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игру,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дальнейшем вызывающую у участника определенную психологическую зависимость, постепенно приводящую либо к суициду, либо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экстремистские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>ри вербовке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«Одноклассники». По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сети кандидата. Далее, обычно, используются три основных подхода: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FAE2CB" wp14:editId="5CDB61E8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1A3429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1A3429"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FD987B" wp14:editId="26CF4BA0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за «правильный исламский образ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</w:t>
      </w:r>
      <w:proofErr w:type="gramStart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исламисты, </w:t>
      </w:r>
      <w:r w:rsidR="00A85AB9">
        <w:rPr>
          <w:rFonts w:ascii="Times New Roman" w:hAnsi="Times New Roman" w:cs="Times New Roman"/>
          <w:sz w:val="28"/>
          <w:szCs w:val="28"/>
        </w:rPr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На подобных императивах «идеального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цели людей привлеченных экстремистскими организациями, варьируются в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зависимости от их потребностей: материальных, социальных и духовных.</w:t>
      </w:r>
    </w:p>
    <w:p w:rsidR="004046BC" w:rsidRPr="001D6AD0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6BC" w:rsidRPr="001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F4"/>
    <w:rsid w:val="00030054"/>
    <w:rsid w:val="00062831"/>
    <w:rsid w:val="001A3429"/>
    <w:rsid w:val="001D6AD0"/>
    <w:rsid w:val="001D70D0"/>
    <w:rsid w:val="004046BC"/>
    <w:rsid w:val="00596EC3"/>
    <w:rsid w:val="00A85AB9"/>
    <w:rsid w:val="00B176F4"/>
    <w:rsid w:val="00E830A9"/>
    <w:rsid w:val="00F01DD3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93DB-173B-4545-BF82-41C6209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XXJ7TYMEEKJ2-7905-51</_dlc_DocId>
    <_dlc_DocIdUrl xmlns="57504d04-691e-4fc4-8f09-4f19fdbe90f6">
      <Url>https://vip.gov.mari.ru/mingosim/_layouts/DocIdRedir.aspx?ID=XXJ7TYMEEKJ2-7905-51</Url>
      <Description>XXJ7TYMEEKJ2-7905-51</Description>
    </_dlc_DocIdUrl>
  </documentManagement>
</p:properties>
</file>

<file path=customXml/itemProps1.xml><?xml version="1.0" encoding="utf-8"?>
<ds:datastoreItem xmlns:ds="http://schemas.openxmlformats.org/officeDocument/2006/customXml" ds:itemID="{0FF8EEA8-3107-42A0-B597-A56829FD1FDA}"/>
</file>

<file path=customXml/itemProps2.xml><?xml version="1.0" encoding="utf-8"?>
<ds:datastoreItem xmlns:ds="http://schemas.openxmlformats.org/officeDocument/2006/customXml" ds:itemID="{925CF8DD-2174-447D-A6B5-0FED6FC645E4}"/>
</file>

<file path=customXml/itemProps3.xml><?xml version="1.0" encoding="utf-8"?>
<ds:datastoreItem xmlns:ds="http://schemas.openxmlformats.org/officeDocument/2006/customXml" ds:itemID="{205C88CB-999F-49B3-8311-BCD1FAD12677}"/>
</file>

<file path=customXml/itemProps4.xml><?xml version="1.0" encoding="utf-8"?>
<ds:datastoreItem xmlns:ds="http://schemas.openxmlformats.org/officeDocument/2006/customXml" ds:itemID="{E92227C7-5E2A-4C23-977E-B430E0EEC9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Терроризм и экстремизм в 21 веке</dc:title>
  <dc:subject/>
  <dc:creator>Владимир</dc:creator>
  <cp:keywords/>
  <dc:description/>
  <cp:lastModifiedBy>Владимир</cp:lastModifiedBy>
  <cp:revision>4</cp:revision>
  <dcterms:created xsi:type="dcterms:W3CDTF">2019-01-12T23:01:00Z</dcterms:created>
  <dcterms:modified xsi:type="dcterms:W3CDTF">2019-01-13T07:04:00Z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e98f0623-724e-42c9-8f39-a2e5e31a2005</vt:lpwstr>
  </property>
</Properties>
</file>