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июля 2006 г. N 159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ПРОГНОЗНОГО 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 И ПРАВИЛ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ПРИНЯТИЯ РЕШЕНИЙ ОБ УСЛОВИЯХ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Марий Эл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5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14.03.2012 </w:t>
      </w:r>
      <w:hyperlink r:id="rId6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18.04.2013 </w:t>
      </w:r>
      <w:hyperlink r:id="rId7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Марий Эл постановляет: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прогнозного плана (программы) приватизации государственного имущества Республики Марий Эл;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и принятия решений об условиях приватизации государственного имущества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24 апреля 2003 г. N 114 "Об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Эл" (Собрание законодательства Республики Марий Эл, 2003, N 5, ст. 159);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30 сентября 2004 г. N 225 "О внесении изменений и дополнений в Порядок разработки прогнозного плана (программы) приватизации государственного имущества Республики Марий Эл" (Собрание законодательства Республики Марий Эл, 2004, N 10, ст. 308).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министра государственного имущества Республики Марий Эл Хайруллову Н.А.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Марий Эл от 18.04.2013 N 116)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Правительства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Л.МАРКЕЛОВ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2006 г. N 159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8"/>
      <w:bookmarkEnd w:id="0"/>
      <w:r>
        <w:rPr>
          <w:rFonts w:ascii="Calibri" w:hAnsi="Calibri" w:cs="Calibri"/>
          <w:b/>
          <w:bCs/>
        </w:rPr>
        <w:t>ПОРЯДОК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РАЗРАБОТКИ ПРОГНОЗНОГО 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Марий Эл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09.03.2011 </w:t>
      </w:r>
      <w:hyperlink r:id="rId11" w:history="1">
        <w:r>
          <w:rPr>
            <w:rFonts w:ascii="Calibri" w:hAnsi="Calibri" w:cs="Calibri"/>
            <w:color w:val="0000FF"/>
          </w:rPr>
          <w:t>N 66</w:t>
        </w:r>
      </w:hyperlink>
      <w:r>
        <w:rPr>
          <w:rFonts w:ascii="Calibri" w:hAnsi="Calibri" w:cs="Calibri"/>
        </w:rPr>
        <w:t xml:space="preserve">, от 14.03.2012 </w:t>
      </w:r>
      <w:hyperlink r:id="rId12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18.04.2013 </w:t>
      </w:r>
      <w:hyperlink r:id="rId13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Порядок, разработанный в соответствии с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Марий Эл "О приватизации государственного имущества Республики Марий Эл", определяет структуру, содержание, порядок и сроки разработки прогнозного плана (программы) приватизации государственного имущества Республики Марий Эл (далее - программа) на очередной год, а также порядок и сроки рассмотрения итогов исполнения программы приватизации за прошедший год.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программы осуществляется в соответствии с ежегодным посланием Президента Российской Федерации Федеральному Собранию Российской Федерации, программами социально-экономического развития Республики Марий Эл, прогнозом социально-экономического развития Республики Марий Эл на очередной год и плановый период, программами, задачами и иными решениями Главы Республики Марий Эл и Правительства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Используемые понятия: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"текущий год" - год, в котором осуществляется разработка документов и материалов проекта программы в соответствии с настоящим Порядком;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"очередной год" - год, следующий за текущим годом, на который осуществляется разработка проекта программы;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"прошедший год" - год, предшествующий текущему году;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09.03.2011 N 66)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"плановый период" - два года, следующие за очередным годом.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09.03.2011 N 66)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Программа утверждается Правительством Республики Марий Эл ежегодно.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утвержденную программу осуществляется в том же порядке, что и ее разработка.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Программа состоит из двух разделов.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раздел программы содержит основные направления и задачи приватизации государственного имущества Республики Марий Эл в очередном году и плановом периоде, прогноз объемов поступлений в республиканский бюджет Республики Марий Эл денежных средств от продажи в порядке приватизации государственного имущества Республики Марий Эл. Прогноз поступлений в плановом периоде формируется по видам государственного имущества Республики Марий Эл с разбивкой по годам.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09.03.2011 N 66)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Второй раздел программы содержит: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перечни государственного имущества Республики Марий Эл (государственных унитарных предприятий Республики Марий Эл, акций открытых акционерных обществ, долей в уставных капиталах обществ с ограниченной ответственностью, находящихся в государственной собственности Республики Марий Эл, и иного государственного имущества Республики Марий Эл, составляющего государственную казну Республики Марий Эл), приватизация которого планируется в очередном году, с указанием характеристики подлежащего приватизации имущества, органа, принимающего решение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условиях</w:t>
      </w:r>
      <w:proofErr w:type="gramEnd"/>
      <w:r>
        <w:rPr>
          <w:rFonts w:ascii="Calibri" w:hAnsi="Calibri" w:cs="Calibri"/>
        </w:rPr>
        <w:t xml:space="preserve"> приватизации, и сроков приватизации;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сведения об открытых акционерных обществах и государственных унитарных предприятиях, преобразуемых в открытые акционерные общества, в отношении которых Правительством Республики Марий Эл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 принимается решение об использовании Республикой Марий Эл специального права на участие в управлении открытым акционерным обществом ("золотой акции").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включении государственного имущества в соответствующие перечни указываются следующие его характеристики: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для государственных унитарных предприятий Республики Марий Эл - наименование и местонахождение, при необходимости - сведения о принятии решения об использовании специального права на участие Республики Марий Эл в управлении создаваемым в процессе приватизации открытым акционерным обществом ("золотой акции");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акций, долей хозяйственных обществ, находящихся в государственной собственности Республики Марий Эл: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местонахождение хозяйственного общества;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Республики Марий Эл в уставном капитале хозяйственного общества (если доля в уставном капитале составляет менее 0,01 процента, то указывается количество акций для открытых акционерных обществ или номинальная стоимость доли для обществ с ограниченной ответственностью);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акций открытого акционерного общества с указанием доли этих акций в уставном капитале открытого акционерного общества либо размер доли в обществе с ограниченной ответственностью, подлежащие приватизации;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"б"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иного государственного имущества - наименование, местонахождение и назначение для недвижимого имущества или наименование и технические характеристики (при наличии) для движимого имущества.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раздел программы оформляется в форме таблиц, приведенных в </w:t>
      </w:r>
      <w:hyperlink w:anchor="Par12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Органом, ответственным за разработку и исполнение программы, является Министерство государственного имущества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Министерство государственного имущества Республики Марий Эл ежегодно, не позднее 1 марта текущего года, представляет на утверждение в Правительство Республики Марий Эл проект отчета о результатах приватизации государственного имущества Республики Марий Эл за прошедший год, который содержит перечень приватизированных в прошедшем году имущественных комплексов государственных унитарных предприятий, акций открытых акционерных обществ, долей обществ с ограниченной ответственностью и иного государственного имущества Республики</w:t>
      </w:r>
      <w:proofErr w:type="gramEnd"/>
      <w:r>
        <w:rPr>
          <w:rFonts w:ascii="Calibri" w:hAnsi="Calibri" w:cs="Calibri"/>
        </w:rPr>
        <w:t xml:space="preserve"> Марий Эл, приватизация которого осуществлена в соответствии с законодательством Российской Федерации и законодательством Республики Марий Эл о приватизации, с указанием способа, срока и цены сделки приватизации.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отчету о результатах приватизации прилагается проект решения Правительства Республики Марий Эл о внесении изменений в программы приватизации прошедшего и текущего годов. При этом имущество, не приватизированное в прошедшем году, исключается из программы приватизации прошедшего года и по решению Правительства Республики Марий Эл может быть включено в программу приватизации текущего года. Имущество, приватизация которого не была завершена в прошедшем году, приватизируется в текущем году в соответствии с программой приватизации прошедшего года.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6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Органы исполнительной власти Республики Марий Эл, осуществляющие координацию и регулирование деятельности в соответствующей отрасли экономики (сфере управления) (далее - отраслевые органы исполнительной власти), не позднее 1 июля текущего года направляют в Министерство государственного имущества Республики Марий Эл предложения о приватизации находящихся в их ведении государственных унитарных предприятий Республики Марий Эл, находящихся в государственной собственности Республики Марий Эл акций (долей) хозяйственных обществ</w:t>
      </w:r>
      <w:proofErr w:type="gramEnd"/>
      <w:r>
        <w:rPr>
          <w:rFonts w:ascii="Calibri" w:hAnsi="Calibri" w:cs="Calibri"/>
        </w:rPr>
        <w:t>, осуществляющих деятельность в соответствующей отрасли экономики, и иного государственного имущества Республики Марий Эл на очередной год.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Органы местного самоуправления, а также хозяйственные общества, акции, </w:t>
      </w:r>
      <w:proofErr w:type="gramStart"/>
      <w:r>
        <w:rPr>
          <w:rFonts w:ascii="Calibri" w:hAnsi="Calibri" w:cs="Calibri"/>
        </w:rPr>
        <w:t>доли</w:t>
      </w:r>
      <w:proofErr w:type="gramEnd"/>
      <w:r>
        <w:rPr>
          <w:rFonts w:ascii="Calibri" w:hAnsi="Calibri" w:cs="Calibri"/>
        </w:rPr>
        <w:t xml:space="preserve"> в уставном капитале которых находятся в государственной собственности Республики Марий Эл, государственные унитарные предприятия, иные юридические лица и граждане вправе направлять в Министерство государственного имущества Республики Марий Эл свои предложения о приватизации государственного имущества Республики Марий Эл в очередном году.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государственного имущества Республики Марий Эл обобщает все поступившие до 1 июля текущего года предложения о приватизации государственного имущества Республики Марий Эл и формирует проект программы приватизации на очередной год.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государственного имущества Республики Марий Эл вправе включить в проект программы объекты государственного имущества Республики Марий Эл по собственному усмотрению.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Министерство государственного имущества Республики Марий Эл не позднее 15 июля текущего года направляет в отраслевые органы исполнительной власти проект программы приватизации на очередной год для согласования в установленном порядке.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Отраслевые органы исполнительной власти представляют согласованный или несогласованный проект программы в Министерство государственного имущества Республики Марий Эл не позднее 30 июля.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разногласий Министерство государственного имущества Республики Марий Эл не позднее 12 августа проводит с отраслевыми органами исполнительной власти согласительные совещания.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Согласованный проект программы не позднее 15 августа представляется Министерством государственного имущества Республики Марий Эл на утверждение в Правительство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Прогнозный план (программа) приватизации государственного имущества Республики Марий Эл и отчет о результатах приватизации государственного имущества Республики Марий Эл подлежат обязательному опубликованию в периодическом печатном издании "</w:t>
      </w:r>
      <w:proofErr w:type="gramStart"/>
      <w:r>
        <w:rPr>
          <w:rFonts w:ascii="Calibri" w:hAnsi="Calibri" w:cs="Calibri"/>
        </w:rPr>
        <w:t>Марийская</w:t>
      </w:r>
      <w:proofErr w:type="gramEnd"/>
      <w:r>
        <w:rPr>
          <w:rFonts w:ascii="Calibri" w:hAnsi="Calibri" w:cs="Calibri"/>
        </w:rPr>
        <w:t xml:space="preserve"> правда. Официальный еженедельник" и размещению на официальном сайте Министерства государственного имущества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18.04.2013 N 116)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Прогнозный план (программа) приватизации государственного имущества Республики Марий Эл также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Исключен.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18.04.2013 N 116.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разработки прогнозного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имущества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26"/>
      <w:bookmarkEnd w:id="1"/>
      <w:r>
        <w:rPr>
          <w:rFonts w:ascii="Calibri" w:hAnsi="Calibri" w:cs="Calibri"/>
          <w:b/>
          <w:bCs/>
        </w:rPr>
        <w:t>ПЕРЕЧНИ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ЭЛ,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ПРИВАТИЗАЦИЯ</w:t>
      </w:r>
      <w:proofErr w:type="gramEnd"/>
      <w:r>
        <w:rPr>
          <w:rFonts w:ascii="Calibri" w:hAnsi="Calibri" w:cs="Calibri"/>
          <w:b/>
          <w:bCs/>
        </w:rPr>
        <w:t xml:space="preserve"> КОТОРОГО ПЛАНИРУЕТСЯ В _______ ГОДУ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14.03.2012 N 74)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N 1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унитарные предприятия Республики Марий Эл,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приватизация</w:t>
      </w:r>
      <w:proofErr w:type="gramEnd"/>
      <w:r>
        <w:rPr>
          <w:rFonts w:ascii="Calibri" w:hAnsi="Calibri" w:cs="Calibri"/>
        </w:rPr>
        <w:t xml:space="preserve"> которых планируется в ________ году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───┬────────────────┬────────────┬─────────────┬──────────────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Наименование  │   Орган,   │Использование│Предполагаемый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и место     │принимающий │</w:t>
      </w:r>
      <w:proofErr w:type="gramStart"/>
      <w:r>
        <w:rPr>
          <w:rFonts w:ascii="Courier New" w:hAnsi="Courier New" w:cs="Courier New"/>
          <w:sz w:val="20"/>
          <w:szCs w:val="20"/>
        </w:rPr>
        <w:t>специального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срок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нахождения   │ решение об │    права    │ приватизации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│государственного│  условиях  │  ("золотая  │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</w:t>
      </w:r>
      <w:proofErr w:type="gramStart"/>
      <w:r>
        <w:rPr>
          <w:rFonts w:ascii="Courier New" w:hAnsi="Courier New" w:cs="Courier New"/>
          <w:sz w:val="20"/>
          <w:szCs w:val="20"/>
        </w:rPr>
        <w:t>унитарного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│приватизации│   акция")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предприятия   │            │  (да/нет)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Республики   │            │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Марий Эл    │            │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───┴────────────────┴────────────┴─────────────┴──────────────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N 2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Акции открытых акционерных обществ, доли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уставных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капиталах</w:t>
      </w:r>
      <w:proofErr w:type="gramEnd"/>
      <w:r>
        <w:rPr>
          <w:rFonts w:ascii="Calibri" w:hAnsi="Calibri" w:cs="Calibri"/>
        </w:rPr>
        <w:t xml:space="preserve"> обществ с ограниченной ответственностью,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находящиеся в собственности Республики Марий Эл,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приватизация</w:t>
      </w:r>
      <w:proofErr w:type="gramEnd"/>
      <w:r>
        <w:rPr>
          <w:rFonts w:ascii="Calibri" w:hAnsi="Calibri" w:cs="Calibri"/>
        </w:rPr>
        <w:t xml:space="preserve"> которых планируется в ________ году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───┬──────────────┬──────────┬─────────┬───────────┬─────────┬────────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Доля   │ Акции/  │  Орган,   │ Испол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│Предпо-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Наименование │Республики│  доли,  │</w:t>
      </w:r>
      <w:proofErr w:type="gramStart"/>
      <w:r>
        <w:rPr>
          <w:rFonts w:ascii="Courier New" w:hAnsi="Courier New" w:cs="Courier New"/>
          <w:sz w:val="20"/>
          <w:szCs w:val="20"/>
        </w:rPr>
        <w:t>принимающий</w:t>
      </w:r>
      <w:proofErr w:type="gramEnd"/>
      <w:r>
        <w:rPr>
          <w:rFonts w:ascii="Courier New" w:hAnsi="Courier New" w:cs="Courier New"/>
          <w:sz w:val="20"/>
          <w:szCs w:val="20"/>
        </w:rPr>
        <w:t>│ зование │лагаемый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и место    │ Марий Эл │подлеж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решение  │ специа- │  срок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нахождения  │в </w:t>
      </w:r>
      <w:proofErr w:type="gramStart"/>
      <w:r>
        <w:rPr>
          <w:rFonts w:ascii="Courier New" w:hAnsi="Courier New" w:cs="Courier New"/>
          <w:sz w:val="20"/>
          <w:szCs w:val="20"/>
        </w:rPr>
        <w:t>уставном</w:t>
      </w:r>
      <w:proofErr w:type="gramEnd"/>
      <w:r>
        <w:rPr>
          <w:rFonts w:ascii="Courier New" w:hAnsi="Courier New" w:cs="Courier New"/>
          <w:sz w:val="20"/>
          <w:szCs w:val="20"/>
        </w:rPr>
        <w:t>│   щие   │об условиях│ льного  │привати-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│хозяйственного│капитале, │приват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│приватиза- │  права  │ зации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│   общества   │процентов │ зации,  │    ции    │("золотая│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  штук/  │           │ акция")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 размер  │           │(да/нет)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  доли   │           │   </w:t>
      </w:r>
      <w:hyperlink w:anchor="Par17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│              │          │  (про-  │           │         │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│центов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>│           │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│уставного│           │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│          │капитала)│           │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───┴──────────────┴──────────┴─────────┴───────────┴─────────┴────────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>&lt;1&gt; Возможно только в отношении открытых акционерных обществ.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N 3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Иное государственное имущество Республики Марий Эл,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приватизация</w:t>
      </w:r>
      <w:proofErr w:type="gramEnd"/>
      <w:r>
        <w:rPr>
          <w:rFonts w:ascii="Calibri" w:hAnsi="Calibri" w:cs="Calibri"/>
        </w:rPr>
        <w:t xml:space="preserve"> которого планируется в ________ году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───┬───────────────┬────────────┬──────────────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│Наименование и │   Орган,   │Предполагаемый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│характеристика │принимающий │     срок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имущества   │ решение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приватизации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│  </w:t>
      </w: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│приватизации│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───┴───────────────┴────────────┴──────────────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разработки прогнозного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имущества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ПРЕДЛОЖЕНИЕ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ИСКЛЮЧЕНИИ ГОСУДАРСТВЕННОГО УНИТАРНОГО ПРЕДПРИЯТИЯ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МАРИЙ ЭЛ ИЗ ПРОЕКТА ПРОГНОЗНОГО ПЛАНА (ПРОГРАММЫ)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ГОСУДАРСТВЕННОГО ИМУЩЕСТВА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(ПОЛНОЕ НАИМЕНОВАНИЕ ПРЕДПРИЯТИЯ)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Порядку разработки прогнозного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имущества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ПРЕДЛОЖЕНИЕ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ИСКЛЮЧЕНИИ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ГОСУДАРСТВЕННОЙ СОБСТВЕННОСТИ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МАРИЙ ЭЛ АКЦИЙ ОТКРЫТОГО АКЦИОНЕРНОГО ОБЩЕСТВА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ПРОЕКТА ПРОГНОЗНОГО ПЛАНА (ПРОГРАММЫ)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(ПОЛНОЕ НАИМЕНОВАНИЕ ОТКРЫТОГО АКЦИОНЕРНОГО ОБЩЕСТВА)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Утратило силу.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14.03.2012 N 74.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2006 г. N 159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43"/>
      <w:bookmarkEnd w:id="3"/>
      <w:r>
        <w:rPr>
          <w:rFonts w:ascii="Calibri" w:hAnsi="Calibri" w:cs="Calibri"/>
          <w:b/>
          <w:bCs/>
        </w:rPr>
        <w:t>ПРАВИЛА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ПРИНЯТИЯ РЕШЕНИЙ ОБ УСЛОВИЯХ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Республики Марий Эл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14.03.2012 </w:t>
      </w:r>
      <w:hyperlink r:id="rId37" w:history="1">
        <w:r>
          <w:rPr>
            <w:rFonts w:ascii="Calibri" w:hAnsi="Calibri" w:cs="Calibri"/>
            <w:color w:val="0000FF"/>
          </w:rPr>
          <w:t>N 74</w:t>
        </w:r>
      </w:hyperlink>
      <w:r>
        <w:rPr>
          <w:rFonts w:ascii="Calibri" w:hAnsi="Calibri" w:cs="Calibri"/>
        </w:rPr>
        <w:t xml:space="preserve">, от 18.04.2013 </w:t>
      </w:r>
      <w:hyperlink r:id="rId38" w:history="1">
        <w:r>
          <w:rPr>
            <w:rFonts w:ascii="Calibri" w:hAnsi="Calibri" w:cs="Calibri"/>
            <w:color w:val="0000FF"/>
          </w:rPr>
          <w:t>N 116</w:t>
        </w:r>
      </w:hyperlink>
      <w:r>
        <w:rPr>
          <w:rFonts w:ascii="Calibri" w:hAnsi="Calibri" w:cs="Calibri"/>
        </w:rPr>
        <w:t>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Решения об условиях приватизации государственного имущества Республики Марий Эл принимаются в соответствии с прогнозным планом (программой) приватизации государственного </w:t>
      </w:r>
      <w:r>
        <w:rPr>
          <w:rFonts w:ascii="Calibri" w:hAnsi="Calibri" w:cs="Calibri"/>
        </w:rPr>
        <w:lastRenderedPageBreak/>
        <w:t>имущества Республики Марий Эл на очередной год Правительством Республики Марий Эл или Министерством государственного имущества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Проекты решений об условиях приватизации государственного имущества Республики Марий Эл, принимаемых Правительством Республики Марий Эл, вносятся в Правительство Республики Марий Эл Министерством государственного имущества Республики Марий Эл в порядке, предусмотренном для подготовки и оформления проектов решений Правительства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решении об условиях приватизации государственного имущества должны содержаться следующие сведения: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имущества и иные, позволяющие его индивидуализировать данные (характеристика имущества);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приватизации имущества;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начальная цена подлежащего приватизации государственного имущества Республики Марий Эл (в случаях, предусмотренных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рассрочки платежа (в случае ее предоставления);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принятом Правительством Республики Марий Эл решении об использовании специального права на участие Республики Марий Эл в управлении открытым акционерным обществом ("золотой акции") (в случае принятия такого решения);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обременения (ограничения) приватизируемого государственного имущества (в случае их установления);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проведении продажи государственного имущества в электронной форме (в случае принятия такого решения);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иные, необходимые для приватизации имущества сведения.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принятии решения об условиях приватизации имущественного комплекса государственного унитарного предприятия Республики Марий Эл способом преобразования унитарного предприятия в открытое акционерное общество или в общество с ограниченной ответственностью утверждаются: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6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подлежащего приватизации имущественного комплекса государственного унитарного предприятия Республики Марий Эл по форме согласно приложению N 1 к настоящим Правилам;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8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объектов (в том числе исключительных прав), не подлежащих приватизации в составе имущественного комплекса государственного унитарного предприятия Республики Марий Эл, по форме согласно приложению N 2 к настоящим Правилам;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52" w:history="1">
        <w:r>
          <w:rPr>
            <w:rFonts w:ascii="Calibri" w:hAnsi="Calibri" w:cs="Calibri"/>
            <w:color w:val="0000FF"/>
          </w:rPr>
          <w:t>расчет</w:t>
        </w:r>
      </w:hyperlink>
      <w:r>
        <w:rPr>
          <w:rFonts w:ascii="Calibri" w:hAnsi="Calibri" w:cs="Calibri"/>
        </w:rPr>
        <w:t xml:space="preserve"> балансовой </w:t>
      </w:r>
      <w:proofErr w:type="gramStart"/>
      <w:r>
        <w:rPr>
          <w:rFonts w:ascii="Calibri" w:hAnsi="Calibri" w:cs="Calibri"/>
        </w:rPr>
        <w:t>стоимости подлежащих приватизации активов государственного унитарного предприятия Республики Марий Эл</w:t>
      </w:r>
      <w:proofErr w:type="gramEnd"/>
      <w:r>
        <w:rPr>
          <w:rFonts w:ascii="Calibri" w:hAnsi="Calibri" w:cs="Calibri"/>
        </w:rPr>
        <w:t xml:space="preserve"> по форме согласно приложению N 3 к настоящим Правилам;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обременений (ограничений) имущества, включенного в состав подлежащего приватизации имущественного комплекса государственного унитарного предприятия Республики Марий Эл, по форме согласно приложению N 4 к настоящим Правилам;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капитала создаваемого хозяйственного общества, а также количество, категория и номинальная стоимость акций для открытых акционерных обществ или размер и номинальная стоимость доли единственного участника - Республики Марий Эл для обществ с ограниченной ответственностью.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преобразовании государственного унитарного предприятия Республики Марий Эл в хозяйственное общество Министерство государственного имущества Республики Марий Эл: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утверждает передаточный акт подлежащего приватизации имущественного комплекса государственного унитарного предприятия Республики Марий Эл, который содержит: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подлежащего приватизации имущественного комплекса государственного унитарного предприятия Республики Марий Эл;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обременений (ограничений) имущества, включенного в состав подлежащего приватизации имущественного комплекса государственного унитарного предприятия Республики Марий Эл;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балансовой </w:t>
      </w:r>
      <w:proofErr w:type="gramStart"/>
      <w:r>
        <w:rPr>
          <w:rFonts w:ascii="Calibri" w:hAnsi="Calibri" w:cs="Calibri"/>
        </w:rPr>
        <w:t xml:space="preserve">стоимости подлежащих приватизации активов государственного </w:t>
      </w:r>
      <w:r>
        <w:rPr>
          <w:rFonts w:ascii="Calibri" w:hAnsi="Calibri" w:cs="Calibri"/>
        </w:rPr>
        <w:lastRenderedPageBreak/>
        <w:t>унитарного предприятия Республики Марий Эл</w:t>
      </w:r>
      <w:proofErr w:type="gramEnd"/>
      <w:r>
        <w:rPr>
          <w:rFonts w:ascii="Calibri" w:hAnsi="Calibri" w:cs="Calibri"/>
        </w:rPr>
        <w:t>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капитала создаваемого хозяйственного общества, а также количество, категория и номинальная стоимость акций для открытых акционерных обществ или размер и номинальная стоимость доли единственного участника - Республики Марий Эл для обществ с ограниченной ответственностью;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готовит распорядительные документы в отношении имущества, не подлежащего приватизации в составе имущественного комплекса государственного унитарного предприятия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признания продажи государственного имущества несостоявшейся орган, принявший решение об условиях приватизации, исходя из целесообразности приватизации имущества иными установленными законом способами, принимает одно из следующих решений: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изменении способа и условий приватизации государственного имущества Республики Марий Эл;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отмене (о признании утратившим силу) ранее принятого решения об условиях приватизации государственного имущества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принятия вышеуказанных решений Министерство государственного имущества Республики Марий Эл как продавец государственного имущества Республики Марий Эл вправе организовать продажу имущества в соответствии с ранее принятым решением об условиях приватизации.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организации продажи имущества в соответствии с ранее принятым решением об условиях приватизации либо при принятии решения об изменении способа приватизации на продажу посредством публичного предложения информационное сообщение о продаже имущества публикуется в период, когда рыночная стоимость имущества, указанная в отчете об оценке, может быть признана рекомендуемой для целей совершения сделки с объектом оценки (шесть месяцев с даты составления отчета</w:t>
      </w:r>
      <w:proofErr w:type="gramEnd"/>
      <w:r>
        <w:rPr>
          <w:rFonts w:ascii="Calibri" w:hAnsi="Calibri" w:cs="Calibri"/>
        </w:rPr>
        <w:t xml:space="preserve"> об оценке).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об условиях приватизации, об изменении способа и условий приватизации, об отмене (о признании утратившим силу) ранее принятого решения об условиях приватизации подготавливаются и принимаются в сроки, позволяющие обеспечить исполнение прогнозного плана (программы) приватизации государственного имущества Республики Марий Эл на очередной год.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об условиях приватизации подлежат обязательному опубликованию в официальном периодическом печатном издании "</w:t>
      </w:r>
      <w:proofErr w:type="gramStart"/>
      <w:r>
        <w:rPr>
          <w:rFonts w:ascii="Calibri" w:hAnsi="Calibri" w:cs="Calibri"/>
        </w:rPr>
        <w:t>Марийская</w:t>
      </w:r>
      <w:proofErr w:type="gramEnd"/>
      <w:r>
        <w:rPr>
          <w:rFonts w:ascii="Calibri" w:hAnsi="Calibri" w:cs="Calibri"/>
        </w:rPr>
        <w:t xml:space="preserve"> правда. Официальный еженедельник" и размещению на официальном сайте Министерства государственного имущества Республики Марий Эл в информационно-телекоммуникационной сети "Интернет", а также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Марий Эл от 18.04.2013 N 116)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Исключен.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Республики Марий Эл от 18.04.2013 N 116.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 и принятия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решений об условиях приватизации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имущества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96"/>
      <w:bookmarkEnd w:id="4"/>
      <w:r>
        <w:rPr>
          <w:rFonts w:ascii="Calibri" w:hAnsi="Calibri" w:cs="Calibri"/>
          <w:b/>
          <w:bCs/>
        </w:rPr>
        <w:t>СОСТАВ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ПРИВАТИЗАЦИИ ИМУЩЕСТВЕННОГО КОМПЛЕКСА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УНИТАРНОГО ПРЕДПРИЯТИЯ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(полное наименование предприятия)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Нематериальные активы, результаты исследований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разработок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───┬────────────────┬─────────────┬──────────┬──────────────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Наименование,  │Наименование,│   Дата 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назначение,   │дата и номер │постановки│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</w:t>
      </w:r>
      <w:proofErr w:type="gramStart"/>
      <w:r>
        <w:rPr>
          <w:rFonts w:ascii="Courier New" w:hAnsi="Courier New" w:cs="Courier New"/>
          <w:sz w:val="20"/>
          <w:szCs w:val="20"/>
        </w:rPr>
        <w:t>краткая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документа  │ на учет  │бухгалтерскому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│характеристика  │о регистрации│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с указанием   │  права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│ 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наличия     │    актив    │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обременения   │             │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│   (выданные    │             │          │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лицензии,    │             │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совместное   │             │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владение    │             │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и т.д.)     │             │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───┴────────────────┴─────────────┴──────────┴──────────────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Патенты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Товарные знаки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Результаты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исследований 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разработок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Прочие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Основные средства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1. Земельные участки и объекты природопользования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─────┬──────────────────┬───────────────┬──────────────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Наименование,   │Основание и год│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</w:t>
      </w:r>
      <w:proofErr w:type="gramStart"/>
      <w:r>
        <w:rPr>
          <w:rFonts w:ascii="Courier New" w:hAnsi="Courier New" w:cs="Courier New"/>
          <w:sz w:val="20"/>
          <w:szCs w:val="20"/>
        </w:rPr>
        <w:t>краткая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│предоставления │промежуточному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│  характеристика  │  (сведения о  │бухгалтерскому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│  (для земельных  │государственной│   балансу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│    участков -    │ регистрации - │(для земельных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│кадастровый номер,│ при наличии)  │  участков 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│площадь, категория│               │ кадастровая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земель, вид    │               │стоимость)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разрешенного   │               │ 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использования),  │  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местоположение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(адрес)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указанием   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обременения  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(при наличии) -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аренда, залог,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сервитут и т.д.  │   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─────┴──────────────────┴───────────────┴──────────────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Земельные участки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Объекты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природопользования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Итого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 Здания и сооружения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────┬──────────────┬───────────┬───────────┬──────────────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│Наименование, │    Год    │   Номер   │  Стоимость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назначение,  │постройки, │</w:t>
      </w:r>
      <w:proofErr w:type="gramStart"/>
      <w:r>
        <w:rPr>
          <w:rFonts w:ascii="Courier New" w:hAnsi="Courier New" w:cs="Courier New"/>
          <w:sz w:val="20"/>
          <w:szCs w:val="20"/>
        </w:rPr>
        <w:t>инвентарный</w:t>
      </w:r>
      <w:proofErr w:type="gramEnd"/>
      <w:r>
        <w:rPr>
          <w:rFonts w:ascii="Courier New" w:hAnsi="Courier New" w:cs="Courier New"/>
          <w:sz w:val="20"/>
          <w:szCs w:val="20"/>
        </w:rPr>
        <w:t>│ по промежу-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</w:t>
      </w:r>
      <w:proofErr w:type="gramStart"/>
      <w:r>
        <w:rPr>
          <w:rFonts w:ascii="Courier New" w:hAnsi="Courier New" w:cs="Courier New"/>
          <w:sz w:val="20"/>
          <w:szCs w:val="20"/>
        </w:rPr>
        <w:t>краткая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год и   │           │   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│характеристика│ основание 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(литера,   │ приобр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│  балансу на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площадь,   │   тения   │           │ 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этажность,  │(сведения о│           │ тыс. рублей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подземная   │правоуста-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этажность,   │навливающих│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│для помещений │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также этаж,  │и государ-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номер на   │ ственной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</w:t>
      </w:r>
      <w:proofErr w:type="gramStart"/>
      <w:r>
        <w:rPr>
          <w:rFonts w:ascii="Courier New" w:hAnsi="Courier New" w:cs="Courier New"/>
          <w:sz w:val="20"/>
          <w:szCs w:val="20"/>
        </w:rPr>
        <w:t>этаже</w:t>
      </w:r>
      <w:proofErr w:type="gramEnd"/>
      <w:r>
        <w:rPr>
          <w:rFonts w:ascii="Courier New" w:hAnsi="Courier New" w:cs="Courier New"/>
          <w:sz w:val="20"/>
          <w:szCs w:val="20"/>
        </w:rPr>
        <w:t>), адрес │  регист-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(местоп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│рации - при│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ложение) с  │ наличии)  │           │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указанием   │    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обременения  │    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│(при наличии) │    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- аренда,   │    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залог и т.д. │    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────┼──────────────┼───────────┼───────────┼──────────────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 │      2       │     3     │     4     │      5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────┴──────────────┴───────────┴───────────┴──────────────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Здания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(помещения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зданиях)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 Сооружения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(части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сооружений)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 Движимое имущество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────┬─────────────────┬───────┬───────────┬───────────────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Наименование,  │  Год  │   Номер   │   Стоимость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назначение,   │выпуска│</w:t>
      </w:r>
      <w:proofErr w:type="gramStart"/>
      <w:r>
        <w:rPr>
          <w:rFonts w:ascii="Courier New" w:hAnsi="Courier New" w:cs="Courier New"/>
          <w:sz w:val="20"/>
          <w:szCs w:val="20"/>
        </w:rPr>
        <w:t>инвентарный</w:t>
      </w:r>
      <w:proofErr w:type="gramEnd"/>
      <w:r>
        <w:rPr>
          <w:rFonts w:ascii="Courier New" w:hAnsi="Courier New" w:cs="Courier New"/>
          <w:sz w:val="20"/>
          <w:szCs w:val="20"/>
        </w:rPr>
        <w:t>│  по промежу-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краткая     │       │           │    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│характеристика с │       │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указанием    │       │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│обременения (при │       │           │ ___________,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-    │       │           │ 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аренда, залог и │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т.д.       │       │         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────┼─────────────────┼───────┼───────────┼───────────────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 │        2        │   3   │     4     │       5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────┴─────────────────┴───────┴───────────┴───────────────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 Транспортные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самоходные машины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другие виды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техники </w:t>
      </w:r>
      <w:hyperlink w:anchor="Par45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  Передаточные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устройства,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машины 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оборудование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  Компьютерная 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офисная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техника </w:t>
      </w:r>
      <w:hyperlink w:anchor="Par45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  Прочие основные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средства </w:t>
      </w:r>
      <w:hyperlink w:anchor="Par46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Итого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8"/>
      <w:bookmarkEnd w:id="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данные государственных регистрационных номеров транспортных средств, самоходных машин и других видов техники.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9"/>
      <w:bookmarkEnd w:id="6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технические характеристики - при наличии.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60"/>
      <w:bookmarkEnd w:id="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общее количество объектов и суммы их стоимости по промежуточному бухгалтерскому балансу, за исключением случаев, когда первоначальная либо остаточная балансовая стоимость объекта превышает 100 тыс. рублей.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III. Доходные вложения в материальные ценности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────┬───────────────────┬──────────────────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Вид вложения    │  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(наименование и  │  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краткая      │  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характеристика)  │ 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│  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│  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────┴───────────────────┴──────────────────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IV. Прочие внеоборотные активы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────┬────────────────────────────┬────────────────────────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Наименование,        │     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краткая характеристика   │     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бухгалтерскому балансу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  на  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│                            │      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────┴────────────────────────────┴────────────────────────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Финансовые вложения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Отложенные налоговые активы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Прочие внеоборотные активы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V. Запасы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────┬────────────────────────────┬────────────────────────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Наименование        │     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    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бухгалтерскому балансу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  на  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│      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────┴────────────────────────────┴────────────────────────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VI. Налог на добавленную стоимость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приобретенным ценностям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промежуточному бухгалтерскому балансу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____________, тыс. рублей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VII. Дебиторская задолженность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────┬────────────────────┬─────────────┬──────────────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│Наименование и место│  Основание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│нахождения дебитора │возникновения│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│             │бухгалтерскому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│             │   балансу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│             │      на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│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│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────┴────────────────────┴─────────────┴──────────────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VIII. Финансовые вложения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────┬──────────────┬────────────┬────────┬─────────┬───────────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Вид вложения │Наименование│  Дата  │  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│Стоимость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эмитента  │приобр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│погашения│по промежу-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│              │            │ тения  │  (при   │  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          │        │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│  бухгал-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          │        │         │ 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          │        │         │балансу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          │        │         │__________,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│            │        │         │тыс.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────┴──────────────┴────────────┴────────┴─────────┴───────────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IX. Денежные средства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Касса            - _________ тыс. рублей;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Переводы в пути  - __________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─────┬────────────────────┬──────────────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│Наименование и место│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│нахождения </w:t>
      </w:r>
      <w:proofErr w:type="gramStart"/>
      <w:r>
        <w:rPr>
          <w:rFonts w:ascii="Courier New" w:hAnsi="Courier New" w:cs="Courier New"/>
          <w:sz w:val="20"/>
          <w:szCs w:val="20"/>
        </w:rPr>
        <w:t>кредитной</w:t>
      </w:r>
      <w:proofErr w:type="gramEnd"/>
      <w:r>
        <w:rPr>
          <w:rFonts w:ascii="Courier New" w:hAnsi="Courier New" w:cs="Courier New"/>
          <w:sz w:val="20"/>
          <w:szCs w:val="20"/>
        </w:rPr>
        <w:t>│промежуточному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организации,    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номер счета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│       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─────┴────────────────────┴──────────────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 Расчетные счета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  Валютные счета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  Специальные счета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банках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X. Прочие оборотные активы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│Наименование│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│промежуточному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│бухгалтерскому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XI. Долгосрочные обязательства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────┬─────────────┬─────────────┬──────────────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│Наименование │  Основание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и место   │возникновения│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нахождения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кредитора  │  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│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│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────┴─────────────┴─────────────┴──────────────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Кредиты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Займы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Прочие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XII. Краткосрочные обязательства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────┬────────────────┬─────────────┬──────────────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│Наименование    │  Основание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и место     │возникновения│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нахождения   │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кредитора    │  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│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│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────┴────────────────┴─────────────┴──────────────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Кредиты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Займы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Кредиторская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задолженность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3.1.1.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3.2. Задолженность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 персоналом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3.3. Задолженность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перед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государственными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внебюджетными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фондами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3.4. Задолженность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налогам и сборам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 Прочие кредиторы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3.5.1.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XII. Прочие долгосрочные и краткосрочные обязательства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────┬──────────────────────────────────┬──────────────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Наименование         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│промежуточному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│бухгалтерскому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│                     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────┴──────────────────────────────────┴──────────────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Отложенные налоговые обязательства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Резервы под условные обязательства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 Доходы будущих периодов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4.   Резервы предстоящих расходов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 Прочие обязательства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решений об условиях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приватизации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684"/>
      <w:bookmarkEnd w:id="8"/>
      <w:r>
        <w:rPr>
          <w:rFonts w:ascii="Calibri" w:hAnsi="Calibri" w:cs="Calibri"/>
          <w:b/>
          <w:bCs/>
        </w:rPr>
        <w:t>ПЕРЕЧЕНЬ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(В ТОМ ЧИСЛЕ ИСКЛЮЧИТЕЛЬНЫХ ПРАВ), НЕ ПОДЛЕЖАЩИХ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ПРИВАТИЗАЦИИ В СОСТАВЕ ИМУЩЕСТВЕННОГО КОМПЛЕКСА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УНИТАРНОГО ПРЕДПРИЯТИЯ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(полное наименование предприятия)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I. Объекты, закрепленные за унитарным предприятием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праве хозяйственного ведения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───┬─────────────────┬─────────────┬───────────┬──────────────┬────────────┬─────────────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Наименование,  │    Год и    │   Номер   │ Стоимость по │ Основание  │ Планируемое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назначение,   │  основание  │</w:t>
      </w:r>
      <w:proofErr w:type="gramStart"/>
      <w:r>
        <w:rPr>
          <w:rFonts w:ascii="Courier New" w:hAnsi="Courier New" w:cs="Courier New"/>
          <w:sz w:val="16"/>
          <w:szCs w:val="16"/>
        </w:rPr>
        <w:t>инвентарный</w:t>
      </w:r>
      <w:proofErr w:type="gramEnd"/>
      <w:r>
        <w:rPr>
          <w:rFonts w:ascii="Courier New" w:hAnsi="Courier New" w:cs="Courier New"/>
          <w:sz w:val="16"/>
          <w:szCs w:val="16"/>
        </w:rPr>
        <w:t>│промежуточному│    для     │ дальнейшее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</w:t>
      </w:r>
      <w:proofErr w:type="gramStart"/>
      <w:r>
        <w:rPr>
          <w:rFonts w:ascii="Courier New" w:hAnsi="Courier New" w:cs="Courier New"/>
          <w:sz w:val="16"/>
          <w:szCs w:val="16"/>
        </w:rPr>
        <w:t>краткая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│приобретения │           │бухгалтерскому│включения в │использование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</w:t>
      </w:r>
      <w:proofErr w:type="gramStart"/>
      <w:r>
        <w:rPr>
          <w:rFonts w:ascii="Courier New" w:hAnsi="Courier New" w:cs="Courier New"/>
          <w:sz w:val="16"/>
          <w:szCs w:val="16"/>
        </w:rPr>
        <w:t>│ характеристика, │ (сведения о │           │  балансу на  │  перечень  │   объекта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адрес      │ правоуст</w:t>
      </w:r>
      <w:proofErr w:type="gramStart"/>
      <w:r>
        <w:rPr>
          <w:rFonts w:ascii="Courier New" w:hAnsi="Courier New" w:cs="Courier New"/>
          <w:sz w:val="16"/>
          <w:szCs w:val="16"/>
        </w:rPr>
        <w:t>а-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    │____________, │объектов, не│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│(местоположение) │ навливающих │           │ тыс. рублей  │ подлежащих 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          │</w:t>
      </w:r>
      <w:proofErr w:type="gramStart"/>
      <w:r>
        <w:rPr>
          <w:rFonts w:ascii="Courier New" w:hAnsi="Courier New" w:cs="Courier New"/>
          <w:sz w:val="16"/>
          <w:szCs w:val="16"/>
        </w:rPr>
        <w:t>документах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и │           │              │приватизации│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          │ государст-  │           │              │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          │   венной    │           │              │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          │регистрации -│           │              │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│                 │при наличии) │           │              │            │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───┴─────────────────┴─────────────┴───────────┴──────────────┴────────────┴─────────────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1.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...</w:t>
      </w:r>
    </w:p>
    <w:p w:rsidR="0011730B" w:rsidRDefault="0011730B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Итого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Объекты, находящиеся у унитарного предприятия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иных основаниях </w:t>
      </w:r>
      <w:hyperlink w:anchor="Par73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───┬──────────────────────────────┬────────────┬──────────────┬─────────────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Наименование, назначение,   │ Основание  │ Стоимость по │ Планируемое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краткая характеристика,    │ нахождения │</w:t>
      </w:r>
      <w:proofErr w:type="gramStart"/>
      <w:r>
        <w:rPr>
          <w:rFonts w:ascii="Courier New" w:hAnsi="Courier New" w:cs="Courier New"/>
          <w:sz w:val="20"/>
          <w:szCs w:val="20"/>
        </w:rPr>
        <w:t>промежуточному</w:t>
      </w:r>
      <w:proofErr w:type="gramEnd"/>
      <w:r>
        <w:rPr>
          <w:rFonts w:ascii="Courier New" w:hAnsi="Courier New" w:cs="Courier New"/>
          <w:sz w:val="20"/>
          <w:szCs w:val="20"/>
        </w:rPr>
        <w:t>│ дальнейшее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адрес (местоположение)    │имущества у │</w:t>
      </w:r>
      <w:proofErr w:type="gramStart"/>
      <w:r>
        <w:rPr>
          <w:rFonts w:ascii="Courier New" w:hAnsi="Courier New" w:cs="Courier New"/>
          <w:sz w:val="20"/>
          <w:szCs w:val="20"/>
        </w:rPr>
        <w:t>бухгалтерскому</w:t>
      </w:r>
      <w:proofErr w:type="gramEnd"/>
      <w:r>
        <w:rPr>
          <w:rFonts w:ascii="Courier New" w:hAnsi="Courier New" w:cs="Courier New"/>
          <w:sz w:val="20"/>
          <w:szCs w:val="20"/>
        </w:rPr>
        <w:t>│использование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│предприятия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объекта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│            │____________,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│            │ тыс. рублей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───┴──────────────────────────────┴────────────┴──────────────┴─────────────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Арендованные основные средства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Товарно-материальные ценности,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принятые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ответственное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хранение </w:t>
      </w:r>
      <w:hyperlink w:anchor="Par7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Материалы, принятые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переработку </w:t>
      </w:r>
      <w:hyperlink w:anchor="Par7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Товары, принятые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 комиссию </w:t>
      </w:r>
      <w:hyperlink w:anchor="Par7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5.  Прочие </w:t>
      </w:r>
      <w:hyperlink w:anchor="Par740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Всего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9"/>
      <w:bookmarkEnd w:id="9"/>
      <w:r>
        <w:rPr>
          <w:rFonts w:ascii="Calibri" w:hAnsi="Calibri" w:cs="Calibri"/>
        </w:rPr>
        <w:t xml:space="preserve">&lt;1&gt; Стоимость указанного имущества не учитывается при расчете балансовой </w:t>
      </w:r>
      <w:proofErr w:type="gramStart"/>
      <w:r>
        <w:rPr>
          <w:rFonts w:ascii="Calibri" w:hAnsi="Calibri" w:cs="Calibri"/>
        </w:rPr>
        <w:t>стоимости подлежащих приватизации активов государственного унитарного предприятия Республики Марий Эл</w:t>
      </w:r>
      <w:proofErr w:type="gramEnd"/>
      <w:r>
        <w:rPr>
          <w:rFonts w:ascii="Calibri" w:hAnsi="Calibri" w:cs="Calibri"/>
        </w:rPr>
        <w:t>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0"/>
      <w:bookmarkEnd w:id="10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общее количество объектов за исключением случаев, когда первоначальная либо остаточная балансовая стоимость объекта больше либо равна 100 тыс. рублей.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решений об условиях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приватизации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752"/>
      <w:bookmarkEnd w:id="11"/>
      <w:r>
        <w:rPr>
          <w:rFonts w:ascii="Calibri" w:hAnsi="Calibri" w:cs="Calibri"/>
          <w:b/>
          <w:bCs/>
        </w:rPr>
        <w:t>РАСЧЕТ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БАЛАНСОВОЙ СТОИМОСТИ ПОДЛЕЖАЩИХ ПРИВАТИЗАЦИИ АКТИВОВ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УНИТАРНОГО ПРЕДПРИЯТИЯ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РЕСПУБЛИКИ МАРИЙ ЭЛ </w:t>
      </w:r>
      <w:hyperlink w:anchor="Par781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(полное наименование предприятия)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───┬───────────────────────────────┬──────────────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Наименование показателя    │ Стоимость по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│промежуточному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│бухгалтерскому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│  балансу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│____________,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                             │ тыс. рублей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───┴───────────────────────────────┴──────────────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2" w:name="Par767"/>
      <w:bookmarkEnd w:id="12"/>
      <w:r>
        <w:rPr>
          <w:rFonts w:ascii="Courier New" w:hAnsi="Courier New" w:cs="Courier New"/>
          <w:sz w:val="20"/>
          <w:szCs w:val="20"/>
        </w:rPr>
        <w:t xml:space="preserve">1.  Стоимость чистых активов </w:t>
      </w:r>
      <w:hyperlink w:anchor="Par782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3" w:name="Par769"/>
      <w:bookmarkEnd w:id="13"/>
      <w:r>
        <w:rPr>
          <w:rFonts w:ascii="Courier New" w:hAnsi="Courier New" w:cs="Courier New"/>
          <w:sz w:val="20"/>
          <w:szCs w:val="20"/>
        </w:rPr>
        <w:t xml:space="preserve">2.  Кадастровая стоимость 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участков, подлежащих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4" w:name="Par773"/>
      <w:bookmarkEnd w:id="14"/>
      <w:r>
        <w:rPr>
          <w:rFonts w:ascii="Courier New" w:hAnsi="Courier New" w:cs="Courier New"/>
          <w:sz w:val="20"/>
          <w:szCs w:val="20"/>
        </w:rPr>
        <w:t>3.  Стоимость объектов, не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подлежащих приватизации </w:t>
      </w:r>
      <w:hyperlink w:anchor="Par783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 Балансовая стоимость подлежащих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приватизации активов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</w:t>
      </w:r>
      <w:hyperlink w:anchor="Par76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1</w:t>
        </w:r>
      </w:hyperlink>
      <w:r>
        <w:rPr>
          <w:rFonts w:ascii="Courier New" w:hAnsi="Courier New" w:cs="Courier New"/>
          <w:sz w:val="20"/>
          <w:szCs w:val="20"/>
        </w:rPr>
        <w:t xml:space="preserve"> + </w:t>
      </w:r>
      <w:hyperlink w:anchor="Par76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2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w:anchor="Par773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781"/>
      <w:bookmarkEnd w:id="15"/>
      <w:r>
        <w:rPr>
          <w:rFonts w:ascii="Calibri" w:hAnsi="Calibri" w:cs="Calibri"/>
        </w:rPr>
        <w:t xml:space="preserve">&lt;1&gt; Расчет производится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2 статьи 11</w:t>
        </w:r>
      </w:hyperlink>
      <w:r>
        <w:rPr>
          <w:rFonts w:ascii="Calibri" w:hAnsi="Calibri" w:cs="Calibri"/>
        </w:rPr>
        <w:t xml:space="preserve"> Федерального закона "О приватизации государственного и муниципального имущества".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782"/>
      <w:bookmarkEnd w:id="16"/>
      <w:r>
        <w:rPr>
          <w:rFonts w:ascii="Calibri" w:hAnsi="Calibri" w:cs="Calibri"/>
        </w:rPr>
        <w:t xml:space="preserve">&lt;2&gt; Расчет производится в соответствии с </w:t>
      </w:r>
      <w:hyperlink r:id="rId4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финансов Российской Федерации и Федеральной комиссии по рынку ценных бумаг от 29 января 2003 г. N 10н, 03-6/пз "Об утверждении </w:t>
      </w:r>
      <w:proofErr w:type="gramStart"/>
      <w:r>
        <w:rPr>
          <w:rFonts w:ascii="Calibri" w:hAnsi="Calibri" w:cs="Calibri"/>
        </w:rPr>
        <w:t>Порядка оценки стоимости чистых активов акционерных обществ</w:t>
      </w:r>
      <w:proofErr w:type="gramEnd"/>
      <w:r>
        <w:rPr>
          <w:rFonts w:ascii="Calibri" w:hAnsi="Calibri" w:cs="Calibri"/>
        </w:rPr>
        <w:t>".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783"/>
      <w:bookmarkEnd w:id="17"/>
      <w:r>
        <w:rPr>
          <w:rFonts w:ascii="Calibri" w:hAnsi="Calibri" w:cs="Calibri"/>
        </w:rPr>
        <w:lastRenderedPageBreak/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значение по графе 4 строки "Итого" раздела 1 Перечня объектов (в том числе исключительных прав), не подлежащих приватизации в составе имущественного комплекса государственного унитарного предприятия Республики Марий Эл.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уставном капитале открытого акционерного общества, создаваемого путем преобразования государственного унитарного предприятия Республики Марий Эл: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капитала</w:t>
      </w:r>
      <w:proofErr w:type="gramStart"/>
      <w:r>
        <w:rPr>
          <w:rFonts w:ascii="Calibri" w:hAnsi="Calibri" w:cs="Calibri"/>
        </w:rPr>
        <w:t xml:space="preserve">: __________________(_______________) </w:t>
      </w:r>
      <w:proofErr w:type="gramEnd"/>
      <w:r>
        <w:rPr>
          <w:rFonts w:ascii="Calibri" w:hAnsi="Calibri" w:cs="Calibri"/>
        </w:rPr>
        <w:t>рублей;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акций</w:t>
      </w:r>
      <w:proofErr w:type="gramStart"/>
      <w:r>
        <w:rPr>
          <w:rFonts w:ascii="Calibri" w:hAnsi="Calibri" w:cs="Calibri"/>
        </w:rPr>
        <w:t xml:space="preserve">: __________________(_______________) </w:t>
      </w:r>
      <w:proofErr w:type="gramEnd"/>
      <w:r>
        <w:rPr>
          <w:rFonts w:ascii="Calibri" w:hAnsi="Calibri" w:cs="Calibri"/>
        </w:rPr>
        <w:t>штук;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категория акций: </w:t>
      </w:r>
      <w:proofErr w:type="gramStart"/>
      <w:r>
        <w:rPr>
          <w:rFonts w:ascii="Calibri" w:hAnsi="Calibri" w:cs="Calibri"/>
        </w:rPr>
        <w:t>обыкновенные</w:t>
      </w:r>
      <w:proofErr w:type="gramEnd"/>
      <w:r>
        <w:rPr>
          <w:rFonts w:ascii="Calibri" w:hAnsi="Calibri" w:cs="Calibri"/>
        </w:rPr>
        <w:t>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стоимость 1 акции</w:t>
      </w:r>
      <w:proofErr w:type="gramStart"/>
      <w:r>
        <w:rPr>
          <w:rFonts w:ascii="Calibri" w:hAnsi="Calibri" w:cs="Calibri"/>
        </w:rPr>
        <w:t xml:space="preserve">: __________________(_______________) </w:t>
      </w:r>
      <w:proofErr w:type="gramEnd"/>
      <w:r>
        <w:rPr>
          <w:rFonts w:ascii="Calibri" w:hAnsi="Calibri" w:cs="Calibri"/>
        </w:rPr>
        <w:t>рублей.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уставном капитале общества с ограниченной ответственностью, создаваемого путем преобразования государственного унитарного предприятия Республики Марий Эл: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уставного капитала</w:t>
      </w:r>
      <w:proofErr w:type="gramStart"/>
      <w:r>
        <w:rPr>
          <w:rFonts w:ascii="Calibri" w:hAnsi="Calibri" w:cs="Calibri"/>
        </w:rPr>
        <w:t xml:space="preserve">: __________________(_______________) </w:t>
      </w:r>
      <w:proofErr w:type="gramEnd"/>
      <w:r>
        <w:rPr>
          <w:rFonts w:ascii="Calibri" w:hAnsi="Calibri" w:cs="Calibri"/>
        </w:rPr>
        <w:t>рублей;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доли Республики Марий Эл в уставном капитале: 100%;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номинальная стоимость доли Республики Марий Эл</w:t>
      </w:r>
      <w:proofErr w:type="gramStart"/>
      <w:r>
        <w:rPr>
          <w:rFonts w:ascii="Calibri" w:hAnsi="Calibri" w:cs="Calibri"/>
        </w:rPr>
        <w:t xml:space="preserve">: __________________(_______________) </w:t>
      </w:r>
      <w:proofErr w:type="gramEnd"/>
      <w:r>
        <w:rPr>
          <w:rFonts w:ascii="Calibri" w:hAnsi="Calibri" w:cs="Calibri"/>
        </w:rPr>
        <w:t>рублей.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подготовки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принятия решений об условиях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приватизации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имущества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805"/>
      <w:bookmarkEnd w:id="18"/>
      <w:r>
        <w:rPr>
          <w:rFonts w:ascii="Calibri" w:hAnsi="Calibri" w:cs="Calibri"/>
          <w:b/>
          <w:bCs/>
        </w:rPr>
        <w:t>ПЕРЕЧЕНЬ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ОБРЕМЕНЕНИЙ (ОГРАНИЧЕНИЙ) ИМУЩЕСТВА, ВКЛЮЧЕННОГО В СОСТАВ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ПОДЛЕЖАЩЕГО ПРИВАТИЗАЦИИ ИМУЩЕСТВЕННОГО КОМПЛЕКСА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УНИТАРНОГО ПРЕДПРИЯТИЯ РЕСПУБЛИКИ МАРИЙ ЭЛ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(полное наименование предприятия)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──────┬─────────────┬─────────────┬───────────────┬─────────────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Объект    │Наименование │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Срок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обременения │ </w:t>
      </w:r>
      <w:proofErr w:type="gramStart"/>
      <w:r>
        <w:rPr>
          <w:rFonts w:ascii="Courier New" w:hAnsi="Courier New" w:cs="Courier New"/>
          <w:sz w:val="20"/>
          <w:szCs w:val="20"/>
        </w:rPr>
        <w:t>обременения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│лица, в пользу │ обременения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│(ограничения)│(ограничения)│   которого    │(ограничения)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│             │устанавливается│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│             │  обременение 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│             │             │ (ограничение) │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──────┴─────────────┴─────────────┴───────────────┴─────────────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</w:t>
      </w:r>
    </w:p>
    <w:p w:rsidR="0011730B" w:rsidRDefault="001173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</w:t>
      </w: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1730B" w:rsidRDefault="001173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1730B" w:rsidRDefault="00117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0C14" w:rsidRDefault="00770C14">
      <w:bookmarkStart w:id="19" w:name="_GoBack"/>
      <w:bookmarkEnd w:id="19"/>
    </w:p>
    <w:sectPr w:rsidR="00770C14" w:rsidSect="00A4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0B"/>
    <w:rsid w:val="0011730B"/>
    <w:rsid w:val="007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173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074F7DE38B2B9BB7518E6449FD146C0FEF26C13BC3D588718C23BF4DB17975499E38FA48759A8DDFA0BEX3L7H" TargetMode="External"/><Relationship Id="rId18" Type="http://schemas.openxmlformats.org/officeDocument/2006/relationships/hyperlink" Target="consultantplus://offline/ref=40074F7DE38B2B9BB7518E6449FD146C0FEF26C13AC1DB88728C23BF4DB17975499E38FA48759A8DDFA0BFX3L8H" TargetMode="External"/><Relationship Id="rId26" Type="http://schemas.openxmlformats.org/officeDocument/2006/relationships/hyperlink" Target="consultantplus://offline/ref=40074F7DE38B2B9BB7518E6449FD146C0FEF26C13AC4D88C738C23BF4DB17975499E38FA48759A8DDFA0B9X3LDH" TargetMode="External"/><Relationship Id="rId39" Type="http://schemas.openxmlformats.org/officeDocument/2006/relationships/hyperlink" Target="consultantplus://offline/ref=40074F7DE38B2B9BB75190695F91486108E77BCC3CC6D7DB2AD378E21AXBL8H" TargetMode="External"/><Relationship Id="rId21" Type="http://schemas.openxmlformats.org/officeDocument/2006/relationships/hyperlink" Target="consultantplus://offline/ref=40074F7DE38B2B9BB7518E6449FD146C0FEF26C13AC4D88C738C23BF4DB17975499E38FA48759A8DDFA0B8X3LAH" TargetMode="External"/><Relationship Id="rId34" Type="http://schemas.openxmlformats.org/officeDocument/2006/relationships/hyperlink" Target="consultantplus://offline/ref=40074F7DE38B2B9BB7518E6449FD146C0FEF26C13AC4D88C738C23BF4DB17975499E38FA48759A8DDFA0B6X3LBH" TargetMode="External"/><Relationship Id="rId42" Type="http://schemas.openxmlformats.org/officeDocument/2006/relationships/hyperlink" Target="consultantplus://offline/ref=40074F7DE38B2B9BB75190695F91486108E77BCC3CC6D7DB2AD378E21AB873220ED161B80C789B85XDLAH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40074F7DE38B2B9BB7518E6449FD146C0FEF26C13BC3D588718C23BF4DB17975499E38FA48759A8DDFA0BEX3L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074F7DE38B2B9BB7518E6449FD146C0FEF26C13AC4D88C738C23BF4DB17975499E38FA48759A8DDFA0B8X3LEH" TargetMode="External"/><Relationship Id="rId29" Type="http://schemas.openxmlformats.org/officeDocument/2006/relationships/hyperlink" Target="consultantplus://offline/ref=40074F7DE38B2B9BB7518E6449FD146C0FEF26C13AC4D88C738C23BF4DB17975499E38FA48759A8DDFA0B9X3L6H" TargetMode="External"/><Relationship Id="rId11" Type="http://schemas.openxmlformats.org/officeDocument/2006/relationships/hyperlink" Target="consultantplus://offline/ref=40074F7DE38B2B9BB7518E6449FD146C0FEF26C13AC1DB88728C23BF4DB17975499E38FA48759A8DDFA0BFX3LAH" TargetMode="External"/><Relationship Id="rId24" Type="http://schemas.openxmlformats.org/officeDocument/2006/relationships/hyperlink" Target="consultantplus://offline/ref=40074F7DE38B2B9BB7518E6449FD146C0FEF26C13AC4D88C738C23BF4DB17975499E38FA48759A8DDFA0B8X3L9H" TargetMode="External"/><Relationship Id="rId32" Type="http://schemas.openxmlformats.org/officeDocument/2006/relationships/hyperlink" Target="consultantplus://offline/ref=40074F7DE38B2B9BB7518E6449FD146C0FEF26C13AC4D88C738C23BF4DB17975499E38FA48759A8DDFA0B6X3LCH" TargetMode="External"/><Relationship Id="rId37" Type="http://schemas.openxmlformats.org/officeDocument/2006/relationships/hyperlink" Target="consultantplus://offline/ref=40074F7DE38B2B9BB7518E6449FD146C0FEF26C13AC4D88C738C23BF4DB17975499E38FA48759A8DDFA0B6X3L9H" TargetMode="External"/><Relationship Id="rId40" Type="http://schemas.openxmlformats.org/officeDocument/2006/relationships/hyperlink" Target="consultantplus://offline/ref=40074F7DE38B2B9BB7518E6449FD146C0FEF26C13BC3D588718C23BF4DB17975499E38FA48759A8DDFA0BFX3LDH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40074F7DE38B2B9BB7518E6449FD146C0FEF26C13AC1DB88728C23BF4DB17975499E38FA48759A8DDFA0BFX3LDH" TargetMode="External"/><Relationship Id="rId15" Type="http://schemas.openxmlformats.org/officeDocument/2006/relationships/hyperlink" Target="consultantplus://offline/ref=40074F7DE38B2B9BB7518E6449FD146C0FEF26C13AC4D88C738C23BF4DB17975499E38FA48759A8DDFA0BBX3L7H" TargetMode="External"/><Relationship Id="rId23" Type="http://schemas.openxmlformats.org/officeDocument/2006/relationships/hyperlink" Target="consultantplus://offline/ref=40074F7DE38B2B9BB7518E6449FD146C0FEF26C13AC4D88C738C23BF4DB17975499E38FA48759A8DDFA0B8X3L8H" TargetMode="External"/><Relationship Id="rId28" Type="http://schemas.openxmlformats.org/officeDocument/2006/relationships/hyperlink" Target="consultantplus://offline/ref=40074F7DE38B2B9BB7518E6449FD146C0FEF26C13AC4D88C738C23BF4DB17975499E38FA48759A8DDFA0B9X3L9H" TargetMode="External"/><Relationship Id="rId36" Type="http://schemas.openxmlformats.org/officeDocument/2006/relationships/hyperlink" Target="consultantplus://offline/ref=40074F7DE38B2B9BB7518E6449FD146C0FEF26C13AC4D88C738C23BF4DB17975499E38FA48759A8DDFA0B6X3L8H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consultantplus://offline/ref=40074F7DE38B2B9BB7518E6449FD146C0FEF26C13BC3D588718C23BF4DB17975499E38FA48759A8DDFA0BEX3L9H" TargetMode="External"/><Relationship Id="rId19" Type="http://schemas.openxmlformats.org/officeDocument/2006/relationships/hyperlink" Target="consultantplus://offline/ref=40074F7DE38B2B9BB7518E6449FD146C0FEF26C13AC4D88C738C23BF4DB17975499E38FA48759A8DDFA0B8X3LCH" TargetMode="External"/><Relationship Id="rId31" Type="http://schemas.openxmlformats.org/officeDocument/2006/relationships/hyperlink" Target="consultantplus://offline/ref=40074F7DE38B2B9BB7518E6449FD146C0FEF26C13BC3D588718C23BF4DB17975499E38FA48759A8DDFA0BFX3LEH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074F7DE38B2B9BB7518E6449FD146C0FEF26C13DC2D8847DD129B714BD7BX7L2H" TargetMode="External"/><Relationship Id="rId14" Type="http://schemas.openxmlformats.org/officeDocument/2006/relationships/hyperlink" Target="consultantplus://offline/ref=40074F7DE38B2B9BB7518E6449FD146C0FEF26C13AC4D58A718C23BF4DB17975X4L9H" TargetMode="External"/><Relationship Id="rId22" Type="http://schemas.openxmlformats.org/officeDocument/2006/relationships/hyperlink" Target="consultantplus://offline/ref=40074F7DE38B2B9BB75190695F91486108E77BCC3CC6D7DB2AD378E21AB873220ED161B80C789E8DXDLDH" TargetMode="External"/><Relationship Id="rId27" Type="http://schemas.openxmlformats.org/officeDocument/2006/relationships/hyperlink" Target="consultantplus://offline/ref=40074F7DE38B2B9BB7518E6449FD146C0FEF26C13AC4D88C738C23BF4DB17975499E38FA48759A8DDFA0B9X3L8H" TargetMode="External"/><Relationship Id="rId30" Type="http://schemas.openxmlformats.org/officeDocument/2006/relationships/hyperlink" Target="consultantplus://offline/ref=40074F7DE38B2B9BB7518E6449FD146C0FEF26C13AC4D88C738C23BF4DB17975499E38FA48759A8DDFA0B6X3LFH" TargetMode="External"/><Relationship Id="rId35" Type="http://schemas.openxmlformats.org/officeDocument/2006/relationships/hyperlink" Target="consultantplus://offline/ref=40074F7DE38B2B9BB7518E6449FD146C0FEF26C13AC4D88C738C23BF4DB17975499E38FA48759A8DDFA0B6X3L8H" TargetMode="External"/><Relationship Id="rId43" Type="http://schemas.openxmlformats.org/officeDocument/2006/relationships/hyperlink" Target="consultantplus://offline/ref=40074F7DE38B2B9BB75190695F9148610DE57BCC3BC88AD1228A74E0X1LDH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40074F7DE38B2B9BB7518E6449FD146C0FEF26C13EC1DB847DD129B714BD7BX7L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074F7DE38B2B9BB7518E6449FD146C0FEF26C13AC4D88C738C23BF4DB17975499E38FA48759A8DDFA0BBX3L9H" TargetMode="External"/><Relationship Id="rId17" Type="http://schemas.openxmlformats.org/officeDocument/2006/relationships/hyperlink" Target="consultantplus://offline/ref=40074F7DE38B2B9BB7518E6449FD146C0FEF26C13AC1DB88728C23BF4DB17975499E38FA48759A8DDFA0BFX3LBH" TargetMode="External"/><Relationship Id="rId25" Type="http://schemas.openxmlformats.org/officeDocument/2006/relationships/hyperlink" Target="consultantplus://offline/ref=40074F7DE38B2B9BB7518E6449FD146C0FEF26C13AC4D88C738C23BF4DB17975499E38FA48759A8DDFA0B9X3LCH" TargetMode="External"/><Relationship Id="rId33" Type="http://schemas.openxmlformats.org/officeDocument/2006/relationships/hyperlink" Target="consultantplus://offline/ref=40074F7DE38B2B9BB7518E6449FD146C0FEF26C13BC3D588718C23BF4DB17975499E38FA48759A8DDFA0BFX3LFH" TargetMode="External"/><Relationship Id="rId38" Type="http://schemas.openxmlformats.org/officeDocument/2006/relationships/hyperlink" Target="consultantplus://offline/ref=40074F7DE38B2B9BB7518E6449FD146C0FEF26C13BC3D588718C23BF4DB17975499E38FA48759A8DDFA0BFX3LCH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40074F7DE38B2B9BB7518E6449FD146C0FEF26C13AC1DB88728C23BF4DB17975499E38FA48759A8DDFA0BFX3L9H" TargetMode="External"/><Relationship Id="rId41" Type="http://schemas.openxmlformats.org/officeDocument/2006/relationships/hyperlink" Target="consultantplus://offline/ref=40074F7DE38B2B9BB7518E6449FD146C0FEF26C13BC3D588718C23BF4DB17975499E38FA48759A8DDFA0BFX3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4F7DE38B2B9BB7518E6449FD146C0FEF26C13AC4D88C738C23BF4DB17975499E38FA48759A8DDFA0BBX3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2F780923E9940866B6FFD83001CB1" ma:contentTypeVersion="1" ma:contentTypeDescription="Создание документа." ma:contentTypeScope="" ma:versionID="dc344f66c13d2e299d908cf8908178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Эл"
</_x041e__x043f__x0438__x0441__x0430__x043d__x0438__x0435_>
    <_dlc_DocId xmlns="57504d04-691e-4fc4-8f09-4f19fdbe90f6">XXJ7TYMEEKJ2-96-34</_dlc_DocId>
    <_dlc_DocIdUrl xmlns="57504d04-691e-4fc4-8f09-4f19fdbe90f6">
      <Url>http://spsearch.gov.mari.ru:32643/mingosim/_layouts/DocIdRedir.aspx?ID=XXJ7TYMEEKJ2-96-34</Url>
      <Description>XXJ7TYMEEKJ2-96-34</Description>
    </_dlc_DocIdUrl>
  </documentManagement>
</p:properties>
</file>

<file path=customXml/itemProps1.xml><?xml version="1.0" encoding="utf-8"?>
<ds:datastoreItem xmlns:ds="http://schemas.openxmlformats.org/officeDocument/2006/customXml" ds:itemID="{11845A1A-7954-4951-9AD0-8D1D61A716FF}"/>
</file>

<file path=customXml/itemProps2.xml><?xml version="1.0" encoding="utf-8"?>
<ds:datastoreItem xmlns:ds="http://schemas.openxmlformats.org/officeDocument/2006/customXml" ds:itemID="{C6086B79-D18C-41F8-B669-EDB3E8083D3E}"/>
</file>

<file path=customXml/itemProps3.xml><?xml version="1.0" encoding="utf-8"?>
<ds:datastoreItem xmlns:ds="http://schemas.openxmlformats.org/officeDocument/2006/customXml" ds:itemID="{799F51F1-0751-4F63-95AB-A910AD134FD1}"/>
</file>

<file path=customXml/itemProps4.xml><?xml version="1.0" encoding="utf-8"?>
<ds:datastoreItem xmlns:ds="http://schemas.openxmlformats.org/officeDocument/2006/customXml" ds:itemID="{C0AE3172-8C96-459D-9716-8B512B92E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6768</Words>
  <Characters>38579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Ресепублики Марий Эл от 12 июля 2006г. № 159</dc:title>
  <dc:creator>Ивлева</dc:creator>
  <cp:lastModifiedBy>Ивлева</cp:lastModifiedBy>
  <cp:revision>1</cp:revision>
  <dcterms:created xsi:type="dcterms:W3CDTF">2013-08-02T07:11:00Z</dcterms:created>
  <dcterms:modified xsi:type="dcterms:W3CDTF">2013-08-02T07:13:00Z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0x010100C0C2F780923E9940866B6FFD83001CB1</vt:lpwstr>
  </property>
  <property fmtid="{D5CDD505-2E9C-101B-9397-08002B2CF9AE}" pid="3" name="_dlc_DocIdItemGuid">
    <vt:lpwstr>ae8abcbe-fc4f-4b79-8b81-e92827ab42cc</vt:lpwstr>
  </property>
</Properties>
</file>