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37" w:rsidRDefault="00B81237" w:rsidP="00B81237">
      <w:pPr>
        <w:spacing w:after="0" w:line="240" w:lineRule="exact"/>
        <w:ind w:left="566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B81237" w:rsidRDefault="00B81237" w:rsidP="00B81237">
      <w:pPr>
        <w:spacing w:after="0" w:line="240" w:lineRule="exact"/>
        <w:ind w:left="4956" w:firstLine="708"/>
        <w:rPr>
          <w:rFonts w:ascii="Times New Roman" w:eastAsia="Times New Roman" w:hAnsi="Times New Roman" w:cs="Times New Roman"/>
          <w:sz w:val="28"/>
          <w:szCs w:val="28"/>
          <w:lang w:eastAsia="ru-RU"/>
        </w:rPr>
      </w:pPr>
    </w:p>
    <w:p w:rsidR="00B81237" w:rsidRDefault="00B81237" w:rsidP="00B81237">
      <w:pPr>
        <w:spacing w:after="0" w:line="240" w:lineRule="exact"/>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Прокурор Юринского района Республики Марий Эл </w:t>
      </w:r>
    </w:p>
    <w:p w:rsidR="00B81237" w:rsidRDefault="00B81237" w:rsidP="00B81237">
      <w:pPr>
        <w:spacing w:after="0" w:line="240" w:lineRule="exact"/>
        <w:ind w:left="5664"/>
        <w:rPr>
          <w:rFonts w:ascii="Times New Roman" w:eastAsia="Times New Roman" w:hAnsi="Times New Roman" w:cs="Times New Roman"/>
          <w:sz w:val="28"/>
          <w:szCs w:val="28"/>
          <w:lang w:eastAsia="ru-RU"/>
        </w:rPr>
      </w:pPr>
    </w:p>
    <w:p w:rsidR="00B81237" w:rsidRDefault="00B81237" w:rsidP="00B81237">
      <w:pPr>
        <w:spacing w:after="0" w:line="240" w:lineRule="exact"/>
        <w:ind w:left="5652" w:firstLine="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юстиции</w:t>
      </w:r>
    </w:p>
    <w:p w:rsidR="00B81237" w:rsidRDefault="00B81237" w:rsidP="00B81237">
      <w:pPr>
        <w:spacing w:after="0" w:line="240" w:lineRule="exact"/>
        <w:ind w:left="5652" w:firstLine="12"/>
        <w:rPr>
          <w:rFonts w:ascii="Times New Roman" w:eastAsia="Times New Roman" w:hAnsi="Times New Roman" w:cs="Times New Roman"/>
          <w:sz w:val="28"/>
          <w:szCs w:val="28"/>
          <w:lang w:eastAsia="ru-RU"/>
        </w:rPr>
      </w:pPr>
    </w:p>
    <w:p w:rsidR="00B81237" w:rsidRDefault="00B81237" w:rsidP="00B8123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И.В. Кузьминых</w:t>
      </w:r>
    </w:p>
    <w:p w:rsidR="00B81237" w:rsidRDefault="00B81237" w:rsidP="00B8123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B81237" w:rsidRDefault="002E317D" w:rsidP="00B81237">
      <w:pPr>
        <w:spacing w:after="0" w:line="240" w:lineRule="exact"/>
        <w:ind w:left="49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.06</w:t>
      </w:r>
      <w:r w:rsidR="00B81237">
        <w:rPr>
          <w:rFonts w:ascii="Times New Roman" w:eastAsia="Times New Roman" w:hAnsi="Times New Roman" w:cs="Times New Roman"/>
          <w:sz w:val="28"/>
          <w:szCs w:val="28"/>
          <w:lang w:eastAsia="ru-RU"/>
        </w:rPr>
        <w:t xml:space="preserve">.2023 </w:t>
      </w:r>
    </w:p>
    <w:p w:rsidR="00311B4E" w:rsidRDefault="00A41BCF" w:rsidP="00BE2039">
      <w:pPr>
        <w:tabs>
          <w:tab w:val="left" w:pos="5570"/>
        </w:tabs>
        <w:spacing w:after="0" w:line="240" w:lineRule="auto"/>
        <w:ind w:firstLine="709"/>
        <w:jc w:val="center"/>
        <w:rPr>
          <w:rFonts w:ascii="Times New Roman" w:hAnsi="Times New Roman" w:cs="Times New Roman"/>
          <w:b/>
          <w:bCs/>
          <w:color w:val="333333"/>
          <w:sz w:val="28"/>
          <w:szCs w:val="28"/>
          <w:shd w:val="clear" w:color="auto" w:fill="FFFFFF"/>
        </w:rPr>
      </w:pPr>
      <w:r w:rsidRPr="00A41BCF">
        <w:rPr>
          <w:rFonts w:ascii="Times New Roman" w:hAnsi="Times New Roman" w:cs="Times New Roman"/>
          <w:b/>
          <w:bCs/>
          <w:color w:val="333333"/>
          <w:sz w:val="28"/>
          <w:szCs w:val="28"/>
          <w:shd w:val="clear" w:color="auto" w:fill="FFFFFF"/>
        </w:rPr>
        <w:t>Уточнены основания приостановления производства по делу, исполнительного производства при участии граждан в боевых действиях</w:t>
      </w:r>
    </w:p>
    <w:p w:rsidR="00A41BCF" w:rsidRPr="00146659" w:rsidRDefault="00A41BCF" w:rsidP="00BE2039">
      <w:pPr>
        <w:tabs>
          <w:tab w:val="left" w:pos="5570"/>
        </w:tabs>
        <w:spacing w:after="0" w:line="240" w:lineRule="auto"/>
        <w:ind w:firstLine="709"/>
        <w:jc w:val="center"/>
        <w:rPr>
          <w:rFonts w:ascii="Times New Roman" w:hAnsi="Times New Roman" w:cs="Times New Roman"/>
          <w:b/>
          <w:bCs/>
          <w:color w:val="333333"/>
          <w:sz w:val="28"/>
          <w:szCs w:val="28"/>
          <w:shd w:val="clear" w:color="auto" w:fill="FFFFFF"/>
        </w:rPr>
      </w:pPr>
    </w:p>
    <w:p w:rsidR="00B41C6D" w:rsidRPr="00B41C6D" w:rsidRDefault="00B41C6D" w:rsidP="00B41C6D">
      <w:pPr>
        <w:spacing w:after="0" w:line="240" w:lineRule="exact"/>
        <w:ind w:firstLine="708"/>
        <w:jc w:val="both"/>
        <w:rPr>
          <w:rFonts w:ascii="Times New Roman" w:hAnsi="Times New Roman" w:cs="Times New Roman"/>
          <w:sz w:val="28"/>
          <w:szCs w:val="28"/>
        </w:rPr>
      </w:pPr>
      <w:r w:rsidRPr="00B41C6D">
        <w:rPr>
          <w:rFonts w:ascii="Times New Roman" w:hAnsi="Times New Roman" w:cs="Times New Roman"/>
          <w:sz w:val="28"/>
          <w:szCs w:val="28"/>
        </w:rPr>
        <w:t>В связи с актуализацией законодательства о воинской обязанности и военной службе 18.05.2023 в Постановление Пленума Верховного Суда РФ от 03.04.2008 № 3 «О практике рассмотрения судами уголовных дел об уклонении от призыва на военную службу и от прохождения военной или альтернативной граждан</w:t>
      </w:r>
      <w:r>
        <w:rPr>
          <w:rFonts w:ascii="Times New Roman" w:hAnsi="Times New Roman" w:cs="Times New Roman"/>
          <w:sz w:val="28"/>
          <w:szCs w:val="28"/>
        </w:rPr>
        <w:t>ской службы» внесены изменения.</w:t>
      </w:r>
      <w:bookmarkStart w:id="0" w:name="_GoBack"/>
      <w:bookmarkEnd w:id="0"/>
    </w:p>
    <w:p w:rsidR="00B41C6D" w:rsidRPr="00B41C6D" w:rsidRDefault="00B41C6D" w:rsidP="00B41C6D">
      <w:pPr>
        <w:spacing w:after="0" w:line="240" w:lineRule="exact"/>
        <w:ind w:firstLine="708"/>
        <w:jc w:val="both"/>
        <w:rPr>
          <w:rFonts w:ascii="Times New Roman" w:hAnsi="Times New Roman" w:cs="Times New Roman"/>
          <w:sz w:val="28"/>
          <w:szCs w:val="28"/>
        </w:rPr>
      </w:pPr>
      <w:r w:rsidRPr="00B41C6D">
        <w:rPr>
          <w:rFonts w:ascii="Times New Roman" w:hAnsi="Times New Roman" w:cs="Times New Roman"/>
          <w:sz w:val="28"/>
          <w:szCs w:val="28"/>
        </w:rPr>
        <w:t>В частности, закреплено следующе</w:t>
      </w:r>
      <w:r>
        <w:rPr>
          <w:rFonts w:ascii="Times New Roman" w:hAnsi="Times New Roman" w:cs="Times New Roman"/>
          <w:sz w:val="28"/>
          <w:szCs w:val="28"/>
        </w:rPr>
        <w:t>е:</w:t>
      </w:r>
    </w:p>
    <w:p w:rsidR="00B41C6D" w:rsidRPr="00B41C6D" w:rsidRDefault="00B41C6D" w:rsidP="00B41C6D">
      <w:pPr>
        <w:spacing w:after="0" w:line="240" w:lineRule="exact"/>
        <w:ind w:firstLine="708"/>
        <w:jc w:val="both"/>
        <w:rPr>
          <w:rFonts w:ascii="Times New Roman" w:hAnsi="Times New Roman" w:cs="Times New Roman"/>
          <w:sz w:val="28"/>
          <w:szCs w:val="28"/>
        </w:rPr>
      </w:pPr>
      <w:r w:rsidRPr="00B41C6D">
        <w:rPr>
          <w:rFonts w:ascii="Times New Roman" w:hAnsi="Times New Roman" w:cs="Times New Roman"/>
          <w:sz w:val="28"/>
          <w:szCs w:val="28"/>
        </w:rPr>
        <w:t>- субъектами преступления, предусмотренного частью 1 статьи 328 УК РФ, являются граждане мужского пола, достигшие установленного законом возраста, с которого они подлежат призыву на военную службу, состоящие или обязанные состоять на воинском учете и не пребывающие в запасе, подлежащие в установленном законом пор</w:t>
      </w:r>
      <w:r>
        <w:rPr>
          <w:rFonts w:ascii="Times New Roman" w:hAnsi="Times New Roman" w:cs="Times New Roman"/>
          <w:sz w:val="28"/>
          <w:szCs w:val="28"/>
        </w:rPr>
        <w:t>ядке призыву на военную службу;</w:t>
      </w:r>
    </w:p>
    <w:p w:rsidR="00B41C6D" w:rsidRPr="00B41C6D" w:rsidRDefault="00B41C6D" w:rsidP="00B41C6D">
      <w:pPr>
        <w:spacing w:after="0" w:line="240" w:lineRule="exact"/>
        <w:ind w:firstLine="708"/>
        <w:jc w:val="both"/>
        <w:rPr>
          <w:rFonts w:ascii="Times New Roman" w:hAnsi="Times New Roman" w:cs="Times New Roman"/>
          <w:sz w:val="28"/>
          <w:szCs w:val="28"/>
        </w:rPr>
      </w:pPr>
      <w:r w:rsidRPr="00B41C6D">
        <w:rPr>
          <w:rFonts w:ascii="Times New Roman" w:hAnsi="Times New Roman" w:cs="Times New Roman"/>
          <w:sz w:val="28"/>
          <w:szCs w:val="28"/>
        </w:rPr>
        <w:t>- при рассмотрении уголовных дел, связанных с уклонением от призыва на военную службу, следует учитывать, что после достижения предельного возраста призыва на военную службу уголовному преследованию за уклонение от призыва на военную службу могут подлежать только лица, совершившие это преступление до достижения ими указанного возраста, при условии, что не истекли сроки давности привлечения их к уголовной ответстве</w:t>
      </w:r>
      <w:r>
        <w:rPr>
          <w:rFonts w:ascii="Times New Roman" w:hAnsi="Times New Roman" w:cs="Times New Roman"/>
          <w:sz w:val="28"/>
          <w:szCs w:val="28"/>
        </w:rPr>
        <w:t>нности</w:t>
      </w:r>
    </w:p>
    <w:p w:rsidR="00B41C6D" w:rsidRPr="00B41C6D" w:rsidRDefault="00B41C6D" w:rsidP="00B41C6D">
      <w:pPr>
        <w:spacing w:after="0" w:line="240" w:lineRule="exact"/>
        <w:ind w:firstLine="708"/>
        <w:jc w:val="both"/>
        <w:rPr>
          <w:rFonts w:ascii="Times New Roman" w:hAnsi="Times New Roman" w:cs="Times New Roman"/>
          <w:sz w:val="28"/>
          <w:szCs w:val="28"/>
        </w:rPr>
      </w:pPr>
      <w:r w:rsidRPr="00B41C6D">
        <w:rPr>
          <w:rFonts w:ascii="Times New Roman" w:hAnsi="Times New Roman" w:cs="Times New Roman"/>
          <w:sz w:val="28"/>
          <w:szCs w:val="28"/>
        </w:rPr>
        <w:t>- началом военной службы для граждан, не пребывающих в запасе и не имеющих воинских званий, призванных на военную службу, считается день присво</w:t>
      </w:r>
      <w:r>
        <w:rPr>
          <w:rFonts w:ascii="Times New Roman" w:hAnsi="Times New Roman" w:cs="Times New Roman"/>
          <w:sz w:val="28"/>
          <w:szCs w:val="28"/>
        </w:rPr>
        <w:t>ения воинского звания рядового;</w:t>
      </w:r>
    </w:p>
    <w:p w:rsidR="00B41C6D" w:rsidRPr="00B41C6D" w:rsidRDefault="00B41C6D" w:rsidP="00B41C6D">
      <w:pPr>
        <w:spacing w:after="0" w:line="240" w:lineRule="exact"/>
        <w:ind w:firstLine="708"/>
        <w:jc w:val="both"/>
        <w:rPr>
          <w:rFonts w:ascii="Times New Roman" w:hAnsi="Times New Roman" w:cs="Times New Roman"/>
          <w:sz w:val="28"/>
          <w:szCs w:val="28"/>
        </w:rPr>
      </w:pPr>
      <w:r w:rsidRPr="00B41C6D">
        <w:rPr>
          <w:rFonts w:ascii="Times New Roman" w:hAnsi="Times New Roman" w:cs="Times New Roman"/>
          <w:sz w:val="28"/>
          <w:szCs w:val="28"/>
        </w:rPr>
        <w:t>- уклонение от призыва на военную службу может быть совершено также путем неявки без уважительных причин на професси</w:t>
      </w:r>
      <w:r>
        <w:rPr>
          <w:rFonts w:ascii="Times New Roman" w:hAnsi="Times New Roman" w:cs="Times New Roman"/>
          <w:sz w:val="28"/>
          <w:szCs w:val="28"/>
        </w:rPr>
        <w:t>ональный психологический отбор;</w:t>
      </w:r>
    </w:p>
    <w:p w:rsidR="00B41C6D" w:rsidRPr="00B41C6D" w:rsidRDefault="00B41C6D" w:rsidP="00B41C6D">
      <w:pPr>
        <w:spacing w:after="0" w:line="240" w:lineRule="exact"/>
        <w:ind w:firstLine="708"/>
        <w:jc w:val="both"/>
        <w:rPr>
          <w:rFonts w:ascii="Times New Roman" w:hAnsi="Times New Roman" w:cs="Times New Roman"/>
          <w:sz w:val="28"/>
          <w:szCs w:val="28"/>
        </w:rPr>
      </w:pPr>
      <w:r w:rsidRPr="00B41C6D">
        <w:rPr>
          <w:rFonts w:ascii="Times New Roman" w:hAnsi="Times New Roman" w:cs="Times New Roman"/>
          <w:sz w:val="28"/>
          <w:szCs w:val="28"/>
        </w:rPr>
        <w:t>- при решении вопроса о виновности лица в совершении преступления, предусмотренного частью 1 статьи 328 УК РФ, суду необходимо установить факт надлежащего оповещения призывника о явке в военный комиссариат на мероприятия, связанные с призывом на военную службу, в соответствии со статьей 31 Федерального закона «О воинской</w:t>
      </w:r>
      <w:r>
        <w:rPr>
          <w:rFonts w:ascii="Times New Roman" w:hAnsi="Times New Roman" w:cs="Times New Roman"/>
          <w:sz w:val="28"/>
          <w:szCs w:val="28"/>
        </w:rPr>
        <w:t xml:space="preserve"> обязанности и военной службе»;</w:t>
      </w:r>
    </w:p>
    <w:p w:rsidR="006D5A6F" w:rsidRDefault="00B41C6D" w:rsidP="00B41C6D">
      <w:pPr>
        <w:spacing w:after="0" w:line="240" w:lineRule="exact"/>
        <w:ind w:firstLine="708"/>
        <w:jc w:val="both"/>
        <w:rPr>
          <w:rFonts w:ascii="Times New Roman" w:hAnsi="Times New Roman" w:cs="Times New Roman"/>
          <w:sz w:val="28"/>
        </w:rPr>
      </w:pPr>
      <w:r w:rsidRPr="00B41C6D">
        <w:rPr>
          <w:rFonts w:ascii="Times New Roman" w:hAnsi="Times New Roman" w:cs="Times New Roman"/>
          <w:sz w:val="28"/>
          <w:szCs w:val="28"/>
        </w:rPr>
        <w:t>- судам в двухнедельный срок со дня вынесения приговора, постановления, определения необходимо представлять в электронной форме в военные комиссариаты сведения о вступивших в законную силу приговорах в отношении граждан, состоящих на воинском учете, а также не состоящих, но обязанных состоять на воинском учете.</w:t>
      </w:r>
    </w:p>
    <w:p w:rsidR="00311B4E" w:rsidRDefault="00311B4E" w:rsidP="00BE2039">
      <w:pPr>
        <w:spacing w:after="0" w:line="240" w:lineRule="exact"/>
        <w:ind w:firstLine="708"/>
        <w:jc w:val="both"/>
        <w:rPr>
          <w:rFonts w:ascii="Times New Roman" w:hAnsi="Times New Roman" w:cs="Times New Roman"/>
          <w:sz w:val="28"/>
        </w:rPr>
      </w:pPr>
    </w:p>
    <w:p w:rsidR="00B81237" w:rsidRDefault="00B81237" w:rsidP="00B81237">
      <w:pPr>
        <w:spacing w:after="0" w:line="240" w:lineRule="exact"/>
        <w:jc w:val="both"/>
        <w:rPr>
          <w:rFonts w:ascii="Times New Roman" w:hAnsi="Times New Roman" w:cs="Times New Roman"/>
          <w:sz w:val="28"/>
        </w:rPr>
      </w:pPr>
      <w:r>
        <w:rPr>
          <w:rFonts w:ascii="Times New Roman" w:hAnsi="Times New Roman" w:cs="Times New Roman"/>
          <w:sz w:val="28"/>
        </w:rPr>
        <w:t>Помощник прокурора</w:t>
      </w:r>
    </w:p>
    <w:p w:rsidR="00B81237" w:rsidRPr="00804FA0" w:rsidRDefault="00B81237" w:rsidP="00804FA0">
      <w:pPr>
        <w:spacing w:after="0" w:line="240" w:lineRule="exact"/>
        <w:jc w:val="both"/>
        <w:rPr>
          <w:rFonts w:ascii="Times New Roman" w:hAnsi="Times New Roman" w:cs="Times New Roman"/>
          <w:sz w:val="28"/>
        </w:rPr>
      </w:pPr>
      <w:r>
        <w:rPr>
          <w:rFonts w:ascii="Times New Roman" w:hAnsi="Times New Roman" w:cs="Times New Roman"/>
          <w:sz w:val="28"/>
        </w:rPr>
        <w:t xml:space="preserve">Юринского района                                                                          К.М. </w:t>
      </w:r>
      <w:proofErr w:type="spellStart"/>
      <w:r>
        <w:rPr>
          <w:rFonts w:ascii="Times New Roman" w:hAnsi="Times New Roman" w:cs="Times New Roman"/>
          <w:sz w:val="28"/>
        </w:rPr>
        <w:t>Бетуганов</w:t>
      </w:r>
      <w:proofErr w:type="spellEnd"/>
    </w:p>
    <w:sectPr w:rsidR="00B81237" w:rsidRPr="00804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C5"/>
    <w:rsid w:val="000158D8"/>
    <w:rsid w:val="00031DD4"/>
    <w:rsid w:val="00074BE4"/>
    <w:rsid w:val="000D1F92"/>
    <w:rsid w:val="00146659"/>
    <w:rsid w:val="001739ED"/>
    <w:rsid w:val="002B5187"/>
    <w:rsid w:val="002C38F2"/>
    <w:rsid w:val="002E317D"/>
    <w:rsid w:val="00311B4E"/>
    <w:rsid w:val="00370191"/>
    <w:rsid w:val="00397B79"/>
    <w:rsid w:val="00401B7B"/>
    <w:rsid w:val="0068478E"/>
    <w:rsid w:val="006D58A8"/>
    <w:rsid w:val="006D5A6F"/>
    <w:rsid w:val="007208B2"/>
    <w:rsid w:val="00780571"/>
    <w:rsid w:val="00785B5A"/>
    <w:rsid w:val="00804FA0"/>
    <w:rsid w:val="008B4E09"/>
    <w:rsid w:val="009E4E47"/>
    <w:rsid w:val="00A10FF7"/>
    <w:rsid w:val="00A21E7F"/>
    <w:rsid w:val="00A41BCF"/>
    <w:rsid w:val="00A65BC5"/>
    <w:rsid w:val="00AC62CD"/>
    <w:rsid w:val="00B100EC"/>
    <w:rsid w:val="00B41C6D"/>
    <w:rsid w:val="00B81237"/>
    <w:rsid w:val="00BC387B"/>
    <w:rsid w:val="00BE2039"/>
    <w:rsid w:val="00C14EB7"/>
    <w:rsid w:val="00C50E2D"/>
    <w:rsid w:val="00CE5683"/>
    <w:rsid w:val="00CF5668"/>
    <w:rsid w:val="00D62A51"/>
    <w:rsid w:val="00F44686"/>
    <w:rsid w:val="00FB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A21E"/>
  <w15:chartTrackingRefBased/>
  <w15:docId w15:val="{5125038F-8ABA-4E67-A948-FEFCAA1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2386">
      <w:bodyDiv w:val="1"/>
      <w:marLeft w:val="0"/>
      <w:marRight w:val="0"/>
      <w:marTop w:val="0"/>
      <w:marBottom w:val="0"/>
      <w:divBdr>
        <w:top w:val="none" w:sz="0" w:space="0" w:color="auto"/>
        <w:left w:val="none" w:sz="0" w:space="0" w:color="auto"/>
        <w:bottom w:val="none" w:sz="0" w:space="0" w:color="auto"/>
        <w:right w:val="none" w:sz="0" w:space="0" w:color="auto"/>
      </w:divBdr>
    </w:div>
    <w:div w:id="476529824">
      <w:bodyDiv w:val="1"/>
      <w:marLeft w:val="0"/>
      <w:marRight w:val="0"/>
      <w:marTop w:val="0"/>
      <w:marBottom w:val="0"/>
      <w:divBdr>
        <w:top w:val="none" w:sz="0" w:space="0" w:color="auto"/>
        <w:left w:val="none" w:sz="0" w:space="0" w:color="auto"/>
        <w:bottom w:val="none" w:sz="0" w:space="0" w:color="auto"/>
        <w:right w:val="none" w:sz="0" w:space="0" w:color="auto"/>
      </w:divBdr>
    </w:div>
    <w:div w:id="1437090558">
      <w:bodyDiv w:val="1"/>
      <w:marLeft w:val="0"/>
      <w:marRight w:val="0"/>
      <w:marTop w:val="0"/>
      <w:marBottom w:val="0"/>
      <w:divBdr>
        <w:top w:val="none" w:sz="0" w:space="0" w:color="auto"/>
        <w:left w:val="none" w:sz="0" w:space="0" w:color="auto"/>
        <w:bottom w:val="none" w:sz="0" w:space="0" w:color="auto"/>
        <w:right w:val="none" w:sz="0" w:space="0" w:color="auto"/>
      </w:divBdr>
    </w:div>
    <w:div w:id="17938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2023-07-03T11:43:00Z</dcterms:created>
  <dcterms:modified xsi:type="dcterms:W3CDTF">2023-07-03T11:43:00Z</dcterms:modified>
</cp:coreProperties>
</file>