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5B" w:rsidRDefault="00F1355B" w:rsidP="00F1355B">
      <w:pPr>
        <w:ind w:firstLine="720"/>
        <w:jc w:val="center"/>
        <w:rPr>
          <w:b/>
        </w:rPr>
      </w:pPr>
      <w:r>
        <w:rPr>
          <w:b/>
        </w:rPr>
        <w:t xml:space="preserve">Информационное сообщение </w:t>
      </w:r>
    </w:p>
    <w:p w:rsidR="00F1355B" w:rsidRDefault="00F1355B" w:rsidP="00F1355B">
      <w:pPr>
        <w:ind w:firstLine="720"/>
        <w:jc w:val="center"/>
        <w:rPr>
          <w:b/>
        </w:rPr>
      </w:pPr>
    </w:p>
    <w:p w:rsidR="00F1355B" w:rsidRDefault="00F1355B" w:rsidP="00F1355B">
      <w:pPr>
        <w:ind w:firstLine="720"/>
        <w:jc w:val="both"/>
        <w:rPr>
          <w:b/>
        </w:rPr>
      </w:pPr>
      <w:r>
        <w:rPr>
          <w:b/>
          <w:spacing w:val="-3"/>
        </w:rPr>
        <w:t>Администрация муниципального образования «</w:t>
      </w:r>
      <w:proofErr w:type="spellStart"/>
      <w:r>
        <w:rPr>
          <w:b/>
          <w:spacing w:val="-3"/>
        </w:rPr>
        <w:t>Моркинский</w:t>
      </w:r>
      <w:proofErr w:type="spellEnd"/>
      <w:r>
        <w:rPr>
          <w:b/>
          <w:spacing w:val="-3"/>
        </w:rPr>
        <w:t xml:space="preserve"> муниципальный</w:t>
      </w:r>
      <w:r>
        <w:rPr>
          <w:b/>
          <w:bCs/>
          <w:i/>
        </w:rPr>
        <w:t xml:space="preserve"> </w:t>
      </w:r>
      <w:r>
        <w:rPr>
          <w:b/>
          <w:spacing w:val="-3"/>
        </w:rPr>
        <w:t xml:space="preserve">район», </w:t>
      </w:r>
      <w:r>
        <w:rPr>
          <w:spacing w:val="-3"/>
        </w:rPr>
        <w:t>в лице</w:t>
      </w:r>
      <w:r>
        <w:t xml:space="preserve"> отдела по управлению муниципальным имуществом администрации муниципального образования «</w:t>
      </w:r>
      <w:proofErr w:type="spellStart"/>
      <w:r>
        <w:t>Моркинский</w:t>
      </w:r>
      <w:proofErr w:type="spellEnd"/>
      <w:r>
        <w:t xml:space="preserve"> муниципальный район» (далее – Продавец) сообщает о проведении торгов  по продаже муниципального имущества муниципального образования «</w:t>
      </w:r>
      <w:proofErr w:type="spellStart"/>
      <w:r>
        <w:t>Моркинский</w:t>
      </w:r>
      <w:proofErr w:type="spellEnd"/>
      <w:r>
        <w:t xml:space="preserve"> муниципальный район».</w:t>
      </w:r>
    </w:p>
    <w:p w:rsidR="00F1355B" w:rsidRDefault="00F1355B" w:rsidP="00F1355B">
      <w:pPr>
        <w:ind w:firstLine="720"/>
        <w:jc w:val="both"/>
      </w:pPr>
      <w:r>
        <w:rPr>
          <w:b/>
        </w:rPr>
        <w:t>Основание проведения торгов</w:t>
      </w:r>
      <w:r>
        <w:t>:</w:t>
      </w:r>
    </w:p>
    <w:p w:rsidR="00F1355B" w:rsidRDefault="00F1355B" w:rsidP="00F1355B">
      <w:pPr>
        <w:ind w:firstLine="720"/>
        <w:jc w:val="both"/>
      </w:pPr>
      <w:r>
        <w:t>- Прогнозный план приватизации муниципального имущества муниципального образования «</w:t>
      </w:r>
      <w:proofErr w:type="spellStart"/>
      <w:r>
        <w:t>Моркинский</w:t>
      </w:r>
      <w:proofErr w:type="spellEnd"/>
      <w:r>
        <w:t xml:space="preserve"> муниципальный район» на 2018 год, утвержденный решением Собрания депутатов муниципального образования «</w:t>
      </w:r>
      <w:proofErr w:type="spellStart"/>
      <w:r>
        <w:t>Моркниский</w:t>
      </w:r>
      <w:proofErr w:type="spellEnd"/>
      <w:r>
        <w:t xml:space="preserve"> муниципальный район» утвержденный решением Собрания депутатов муниципального образования «</w:t>
      </w:r>
      <w:proofErr w:type="spellStart"/>
      <w:r>
        <w:t>Моркинский</w:t>
      </w:r>
      <w:proofErr w:type="spellEnd"/>
      <w:r>
        <w:t xml:space="preserve"> муниципальный район» от </w:t>
      </w:r>
      <w:r w:rsidR="008B7B85">
        <w:t>30 мая 2018</w:t>
      </w:r>
      <w:r>
        <w:t xml:space="preserve"> г. № </w:t>
      </w:r>
      <w:r w:rsidR="008B7B85">
        <w:t>331</w:t>
      </w:r>
      <w:r>
        <w:t>.</w:t>
      </w:r>
    </w:p>
    <w:p w:rsidR="00F1355B" w:rsidRPr="00447066" w:rsidRDefault="00F1355B" w:rsidP="00F1355B">
      <w:pPr>
        <w:ind w:firstLine="720"/>
        <w:jc w:val="both"/>
      </w:pPr>
      <w:r w:rsidRPr="00447066">
        <w:t>- Постановление администрации муниципального образования «</w:t>
      </w:r>
      <w:proofErr w:type="spellStart"/>
      <w:r w:rsidRPr="00447066">
        <w:t>М</w:t>
      </w:r>
      <w:r w:rsidR="00447066" w:rsidRPr="00447066">
        <w:t>оркин</w:t>
      </w:r>
      <w:r w:rsidRPr="00447066">
        <w:t>ский</w:t>
      </w:r>
      <w:proofErr w:type="spellEnd"/>
      <w:r w:rsidRPr="00447066">
        <w:t xml:space="preserve"> муниципальный район» «Об условиях приватизации муниципального имущества муни</w:t>
      </w:r>
      <w:r w:rsidR="00447066" w:rsidRPr="00447066">
        <w:t>ципального образования «</w:t>
      </w:r>
      <w:proofErr w:type="spellStart"/>
      <w:r w:rsidR="00447066" w:rsidRPr="00447066">
        <w:t>Моркинский</w:t>
      </w:r>
      <w:proofErr w:type="spellEnd"/>
      <w:r w:rsidR="00447066" w:rsidRPr="00447066">
        <w:t xml:space="preserve"> муниципальный район» от «</w:t>
      </w:r>
      <w:r w:rsidR="00542F43">
        <w:t>06</w:t>
      </w:r>
      <w:r w:rsidRPr="00447066">
        <w:t xml:space="preserve">» </w:t>
      </w:r>
      <w:r w:rsidR="00542F43">
        <w:t>июл</w:t>
      </w:r>
      <w:r w:rsidR="00447066" w:rsidRPr="00447066">
        <w:t>я  2018 г. № 3</w:t>
      </w:r>
      <w:r w:rsidR="00542F43">
        <w:t>38</w:t>
      </w:r>
      <w:r w:rsidRPr="00447066">
        <w:t>.</w:t>
      </w:r>
    </w:p>
    <w:p w:rsidR="00F1355B" w:rsidRPr="00447066" w:rsidRDefault="00F1355B" w:rsidP="00F1355B">
      <w:pPr>
        <w:ind w:firstLine="720"/>
        <w:jc w:val="both"/>
        <w:rPr>
          <w:b/>
        </w:rPr>
      </w:pPr>
      <w:r w:rsidRPr="00447066">
        <w:t>- Постановление администрац</w:t>
      </w:r>
      <w:r w:rsidR="00447066" w:rsidRPr="00447066">
        <w:t>ии муниципального образования «</w:t>
      </w:r>
      <w:proofErr w:type="spellStart"/>
      <w:r w:rsidR="00447066" w:rsidRPr="00447066">
        <w:t>Моркин</w:t>
      </w:r>
      <w:r w:rsidRPr="00447066">
        <w:t>ский</w:t>
      </w:r>
      <w:proofErr w:type="spellEnd"/>
      <w:r w:rsidRPr="00447066">
        <w:t xml:space="preserve"> муниципальный район» «О продаже имущества муниципального образования «</w:t>
      </w:r>
      <w:proofErr w:type="spellStart"/>
      <w:r w:rsidRPr="00447066">
        <w:t>М</w:t>
      </w:r>
      <w:r w:rsidR="00447066" w:rsidRPr="00447066">
        <w:t>оркинс</w:t>
      </w:r>
      <w:r w:rsidRPr="00447066">
        <w:t>кий</w:t>
      </w:r>
      <w:proofErr w:type="spellEnd"/>
      <w:r w:rsidRPr="00447066">
        <w:t xml:space="preserve"> муниципальный район» на аукционе» от «</w:t>
      </w:r>
      <w:r w:rsidR="00542F43">
        <w:t>06</w:t>
      </w:r>
      <w:r w:rsidRPr="00447066">
        <w:t xml:space="preserve">» </w:t>
      </w:r>
      <w:r w:rsidR="00542F43">
        <w:t>июл</w:t>
      </w:r>
      <w:r w:rsidR="00447066" w:rsidRPr="00447066">
        <w:t>я 2018 г. № 3</w:t>
      </w:r>
      <w:r w:rsidR="00542F43">
        <w:t>39</w:t>
      </w:r>
    </w:p>
    <w:p w:rsidR="00F1355B" w:rsidRDefault="00F1355B" w:rsidP="00F1355B">
      <w:pPr>
        <w:ind w:firstLine="720"/>
        <w:jc w:val="both"/>
        <w:rPr>
          <w:b/>
        </w:rPr>
      </w:pPr>
      <w:r>
        <w:rPr>
          <w:b/>
        </w:rPr>
        <w:t>Форма торгов</w:t>
      </w:r>
      <w:r>
        <w:t xml:space="preserve"> – открытый аукцион, открытый по составу участников и форме подачи предложений о цене.</w:t>
      </w:r>
    </w:p>
    <w:p w:rsidR="00F1355B" w:rsidRDefault="00F1355B" w:rsidP="00F1355B">
      <w:pPr>
        <w:ind w:firstLine="720"/>
        <w:jc w:val="both"/>
        <w:rPr>
          <w:b/>
        </w:rPr>
      </w:pPr>
      <w:r>
        <w:rPr>
          <w:b/>
        </w:rPr>
        <w:t>Дата начала приема заявок на участие в аукционе</w:t>
      </w:r>
      <w:r w:rsidR="00A90B2E">
        <w:t xml:space="preserve"> – </w:t>
      </w:r>
      <w:r w:rsidR="00542F43">
        <w:t>23</w:t>
      </w:r>
      <w:r>
        <w:t xml:space="preserve"> </w:t>
      </w:r>
      <w:r w:rsidR="00743C4D">
        <w:t>июл</w:t>
      </w:r>
      <w:r>
        <w:t>я 2018 г.</w:t>
      </w:r>
    </w:p>
    <w:p w:rsidR="00F1355B" w:rsidRDefault="00F1355B" w:rsidP="00F1355B">
      <w:pPr>
        <w:ind w:firstLine="720"/>
        <w:jc w:val="both"/>
        <w:rPr>
          <w:b/>
        </w:rPr>
      </w:pPr>
      <w:r>
        <w:rPr>
          <w:b/>
        </w:rPr>
        <w:t>Дата окончания приема заявок на участие в аукционе</w:t>
      </w:r>
      <w:r>
        <w:t xml:space="preserve"> – </w:t>
      </w:r>
      <w:r w:rsidR="00542F43">
        <w:t>17</w:t>
      </w:r>
      <w:r w:rsidR="00743C4D">
        <w:t xml:space="preserve"> </w:t>
      </w:r>
      <w:r w:rsidR="00A90B2E">
        <w:t>августа</w:t>
      </w:r>
      <w:r>
        <w:t xml:space="preserve"> 2018 г.</w:t>
      </w:r>
    </w:p>
    <w:p w:rsidR="00F1355B" w:rsidRDefault="00F1355B" w:rsidP="00F1355B">
      <w:pPr>
        <w:pStyle w:val="21"/>
        <w:tabs>
          <w:tab w:val="left" w:pos="851"/>
        </w:tabs>
        <w:ind w:firstLine="567"/>
        <w:jc w:val="both"/>
        <w:rPr>
          <w:i w:val="0"/>
          <w:sz w:val="24"/>
          <w:szCs w:val="24"/>
        </w:rPr>
      </w:pPr>
      <w:r>
        <w:rPr>
          <w:b/>
          <w:i w:val="0"/>
          <w:sz w:val="24"/>
          <w:szCs w:val="24"/>
        </w:rPr>
        <w:t>Время и место приема заявок</w:t>
      </w:r>
      <w:r>
        <w:rPr>
          <w:i w:val="0"/>
          <w:sz w:val="24"/>
          <w:szCs w:val="24"/>
        </w:rPr>
        <w:t xml:space="preserve"> – заяв</w:t>
      </w:r>
      <w:r w:rsidR="00743C4D">
        <w:rPr>
          <w:i w:val="0"/>
          <w:sz w:val="24"/>
          <w:szCs w:val="24"/>
        </w:rPr>
        <w:t>ки принимаются в рабочие дни с 8.00 до 17</w:t>
      </w:r>
      <w:r>
        <w:rPr>
          <w:i w:val="0"/>
          <w:sz w:val="24"/>
          <w:szCs w:val="24"/>
        </w:rPr>
        <w:t xml:space="preserve">.00. (время московское) по адресу: Республика Марий Эл, </w:t>
      </w:r>
      <w:proofErr w:type="spellStart"/>
      <w:r>
        <w:rPr>
          <w:i w:val="0"/>
          <w:sz w:val="24"/>
          <w:szCs w:val="24"/>
        </w:rPr>
        <w:t>М</w:t>
      </w:r>
      <w:r w:rsidR="008B7B85">
        <w:rPr>
          <w:i w:val="0"/>
          <w:sz w:val="24"/>
          <w:szCs w:val="24"/>
        </w:rPr>
        <w:t>оркински</w:t>
      </w:r>
      <w:r>
        <w:rPr>
          <w:i w:val="0"/>
          <w:sz w:val="24"/>
          <w:szCs w:val="24"/>
        </w:rPr>
        <w:t>й</w:t>
      </w:r>
      <w:proofErr w:type="spellEnd"/>
      <w:r>
        <w:rPr>
          <w:i w:val="0"/>
          <w:sz w:val="24"/>
          <w:szCs w:val="24"/>
        </w:rPr>
        <w:t xml:space="preserve"> район, </w:t>
      </w:r>
      <w:proofErr w:type="spellStart"/>
      <w:r>
        <w:rPr>
          <w:i w:val="0"/>
          <w:sz w:val="24"/>
          <w:szCs w:val="24"/>
        </w:rPr>
        <w:t>пгт</w:t>
      </w:r>
      <w:proofErr w:type="spellEnd"/>
      <w:r>
        <w:rPr>
          <w:i w:val="0"/>
          <w:sz w:val="24"/>
          <w:szCs w:val="24"/>
        </w:rPr>
        <w:t xml:space="preserve">. </w:t>
      </w:r>
      <w:r w:rsidR="008B7B85">
        <w:rPr>
          <w:i w:val="0"/>
          <w:sz w:val="24"/>
          <w:szCs w:val="24"/>
        </w:rPr>
        <w:t xml:space="preserve">Морки,           ул. </w:t>
      </w:r>
      <w:proofErr w:type="gramStart"/>
      <w:r w:rsidR="008B7B85">
        <w:rPr>
          <w:i w:val="0"/>
          <w:sz w:val="24"/>
          <w:szCs w:val="24"/>
        </w:rPr>
        <w:t>Советская</w:t>
      </w:r>
      <w:proofErr w:type="gramEnd"/>
      <w:r w:rsidR="008B7B85">
        <w:rPr>
          <w:i w:val="0"/>
          <w:sz w:val="24"/>
          <w:szCs w:val="24"/>
        </w:rPr>
        <w:t xml:space="preserve">, д. 14, </w:t>
      </w:r>
      <w:proofErr w:type="spellStart"/>
      <w:r w:rsidR="008B7B85">
        <w:rPr>
          <w:i w:val="0"/>
          <w:sz w:val="24"/>
          <w:szCs w:val="24"/>
        </w:rPr>
        <w:t>каб</w:t>
      </w:r>
      <w:proofErr w:type="spellEnd"/>
      <w:r w:rsidR="008B7B85">
        <w:rPr>
          <w:i w:val="0"/>
          <w:sz w:val="24"/>
          <w:szCs w:val="24"/>
        </w:rPr>
        <w:t>. 111</w:t>
      </w:r>
      <w:r>
        <w:rPr>
          <w:i w:val="0"/>
          <w:sz w:val="24"/>
          <w:szCs w:val="24"/>
        </w:rPr>
        <w:t>.</w:t>
      </w:r>
    </w:p>
    <w:p w:rsidR="00F1355B" w:rsidRDefault="00F1355B" w:rsidP="00F1355B">
      <w:pPr>
        <w:ind w:firstLine="720"/>
        <w:jc w:val="both"/>
        <w:rPr>
          <w:b/>
        </w:rPr>
      </w:pPr>
      <w:r>
        <w:t xml:space="preserve">Здесь же можно ознакомиться с документацией о техническом состоянии имущества, формой заявки (согласно Приложению № 1), условиями договора о задатке </w:t>
      </w:r>
      <w:r w:rsidR="008B7B85">
        <w:t xml:space="preserve">                  </w:t>
      </w:r>
      <w:r>
        <w:t>и купли-продажи.</w:t>
      </w:r>
    </w:p>
    <w:p w:rsidR="00F1355B" w:rsidRDefault="00F1355B" w:rsidP="00F1355B">
      <w:pPr>
        <w:ind w:firstLine="720"/>
        <w:jc w:val="both"/>
        <w:rPr>
          <w:b/>
        </w:rPr>
      </w:pPr>
      <w:r>
        <w:rPr>
          <w:b/>
        </w:rPr>
        <w:t>Дата, время и место определения участников аукциона</w:t>
      </w:r>
      <w:r>
        <w:t xml:space="preserve"> – </w:t>
      </w:r>
      <w:r w:rsidR="00447066">
        <w:t>в 15</w:t>
      </w:r>
      <w:r w:rsidRPr="001F0572">
        <w:t xml:space="preserve"> час. 00 мин. (время московское) </w:t>
      </w:r>
      <w:r w:rsidR="00542F43">
        <w:t>22</w:t>
      </w:r>
      <w:r w:rsidRPr="001F0572">
        <w:t xml:space="preserve"> </w:t>
      </w:r>
      <w:r w:rsidR="001F0572" w:rsidRPr="001F0572">
        <w:t>август</w:t>
      </w:r>
      <w:r w:rsidRPr="001F0572">
        <w:t>а 2018</w:t>
      </w:r>
      <w:r w:rsidRPr="008B7B85">
        <w:rPr>
          <w:color w:val="FF0000"/>
        </w:rPr>
        <w:t xml:space="preserve"> </w:t>
      </w:r>
      <w:r>
        <w:t xml:space="preserve"> г. по адресу: Республика Марий Эл, </w:t>
      </w:r>
      <w:proofErr w:type="spellStart"/>
      <w:r>
        <w:t>М</w:t>
      </w:r>
      <w:r w:rsidR="008B7B85">
        <w:t>оркин</w:t>
      </w:r>
      <w:r>
        <w:t>ский</w:t>
      </w:r>
      <w:proofErr w:type="spellEnd"/>
      <w:r>
        <w:t xml:space="preserve"> район, </w:t>
      </w:r>
      <w:r w:rsidR="008B7B85">
        <w:t xml:space="preserve">               </w:t>
      </w:r>
      <w:proofErr w:type="spellStart"/>
      <w:r>
        <w:t>пгт</w:t>
      </w:r>
      <w:proofErr w:type="spellEnd"/>
      <w:r>
        <w:t xml:space="preserve">. </w:t>
      </w:r>
      <w:proofErr w:type="spellStart"/>
      <w:r>
        <w:t>М</w:t>
      </w:r>
      <w:r w:rsidR="008B7B85">
        <w:t>орки</w:t>
      </w:r>
      <w:r>
        <w:t>о</w:t>
      </w:r>
      <w:proofErr w:type="spellEnd"/>
      <w:r>
        <w:t xml:space="preserve">, ул. Советская, д. </w:t>
      </w:r>
      <w:r w:rsidR="008B7B85">
        <w:t xml:space="preserve">14, </w:t>
      </w:r>
      <w:proofErr w:type="spellStart"/>
      <w:r w:rsidR="008B7B85">
        <w:t>каб</w:t>
      </w:r>
      <w:proofErr w:type="spellEnd"/>
      <w:r w:rsidR="008B7B85">
        <w:t>. 111</w:t>
      </w:r>
      <w:r>
        <w:t>.</w:t>
      </w:r>
    </w:p>
    <w:p w:rsidR="00F1355B" w:rsidRDefault="00F1355B" w:rsidP="00F1355B">
      <w:pPr>
        <w:ind w:firstLine="720"/>
        <w:jc w:val="both"/>
        <w:rPr>
          <w:b/>
        </w:rPr>
      </w:pPr>
      <w:r>
        <w:rPr>
          <w:b/>
        </w:rPr>
        <w:t>Аукцион проводится:</w:t>
      </w:r>
      <w:r>
        <w:t xml:space="preserve"> в </w:t>
      </w:r>
      <w:r w:rsidR="001F0572" w:rsidRPr="001F0572">
        <w:t>10</w:t>
      </w:r>
      <w:r w:rsidRPr="001F0572">
        <w:t xml:space="preserve"> час. 00 мин. (время московское) </w:t>
      </w:r>
      <w:r w:rsidR="00542F43">
        <w:t>2</w:t>
      </w:r>
      <w:r w:rsidR="00A90B2E">
        <w:t>7</w:t>
      </w:r>
      <w:r w:rsidR="001F0572" w:rsidRPr="001F0572">
        <w:t xml:space="preserve"> августа</w:t>
      </w:r>
      <w:r w:rsidRPr="001F0572">
        <w:t xml:space="preserve"> 2018 г. </w:t>
      </w:r>
      <w:r>
        <w:br/>
        <w:t xml:space="preserve">по адресу: Республика Марий Эл, </w:t>
      </w:r>
      <w:proofErr w:type="spellStart"/>
      <w:r>
        <w:t>М</w:t>
      </w:r>
      <w:r w:rsidR="008B7B85">
        <w:t>оркински</w:t>
      </w:r>
      <w:r>
        <w:t>й</w:t>
      </w:r>
      <w:proofErr w:type="spellEnd"/>
      <w:r>
        <w:t xml:space="preserve"> район, </w:t>
      </w:r>
      <w:proofErr w:type="spellStart"/>
      <w:r>
        <w:t>пгт</w:t>
      </w:r>
      <w:proofErr w:type="spellEnd"/>
      <w:r>
        <w:t>. М</w:t>
      </w:r>
      <w:r w:rsidR="008B7B85">
        <w:t>орки</w:t>
      </w:r>
      <w:r>
        <w:t xml:space="preserve">, ул. </w:t>
      </w:r>
      <w:proofErr w:type="gramStart"/>
      <w:r>
        <w:t>Советская</w:t>
      </w:r>
      <w:proofErr w:type="gramEnd"/>
      <w:r>
        <w:t xml:space="preserve">, д. </w:t>
      </w:r>
      <w:r w:rsidR="008B7B85">
        <w:t>14</w:t>
      </w:r>
      <w:r>
        <w:t xml:space="preserve">, </w:t>
      </w:r>
      <w:r w:rsidR="008B7B85">
        <w:t xml:space="preserve"> </w:t>
      </w:r>
      <w:proofErr w:type="spellStart"/>
      <w:r w:rsidR="008B7B85">
        <w:t>каб</w:t>
      </w:r>
      <w:proofErr w:type="spellEnd"/>
      <w:r w:rsidR="008B7B85">
        <w:t>. 111</w:t>
      </w:r>
      <w:r>
        <w:t>.</w:t>
      </w:r>
    </w:p>
    <w:p w:rsidR="00F1355B" w:rsidRDefault="00F1355B" w:rsidP="00F1355B">
      <w:pPr>
        <w:ind w:firstLine="720"/>
        <w:jc w:val="both"/>
        <w:rPr>
          <w:b/>
        </w:rPr>
      </w:pPr>
      <w:r>
        <w:rPr>
          <w:b/>
        </w:rPr>
        <w:t xml:space="preserve">Место и срок подведения итогов аукциона: </w:t>
      </w:r>
      <w:r w:rsidR="00542F43">
        <w:t>2</w:t>
      </w:r>
      <w:r w:rsidR="00A90B2E">
        <w:t>7</w:t>
      </w:r>
      <w:r w:rsidR="001F0572" w:rsidRPr="001F0572">
        <w:t xml:space="preserve"> августа 2018</w:t>
      </w:r>
      <w:r w:rsidRPr="001F0572">
        <w:t xml:space="preserve"> г. </w:t>
      </w:r>
      <w:r>
        <w:t>по адрес</w:t>
      </w:r>
      <w:r w:rsidR="008B7B85">
        <w:t xml:space="preserve">у: Республика Марий Эл, </w:t>
      </w:r>
      <w:proofErr w:type="spellStart"/>
      <w:r w:rsidR="008B7B85">
        <w:t>Моркин</w:t>
      </w:r>
      <w:r>
        <w:t>ский</w:t>
      </w:r>
      <w:proofErr w:type="spellEnd"/>
      <w:r>
        <w:t xml:space="preserve"> район, </w:t>
      </w:r>
      <w:proofErr w:type="spellStart"/>
      <w:r>
        <w:t>пгт</w:t>
      </w:r>
      <w:proofErr w:type="spellEnd"/>
      <w:r>
        <w:t>. М</w:t>
      </w:r>
      <w:r w:rsidR="008B7B85">
        <w:t>орки</w:t>
      </w:r>
      <w:r>
        <w:t xml:space="preserve">, ул. </w:t>
      </w:r>
      <w:proofErr w:type="gramStart"/>
      <w:r>
        <w:t>Советская</w:t>
      </w:r>
      <w:proofErr w:type="gramEnd"/>
      <w:r>
        <w:t xml:space="preserve">, д. </w:t>
      </w:r>
      <w:r w:rsidR="008B7B85">
        <w:t xml:space="preserve">14, </w:t>
      </w:r>
      <w:r w:rsidR="008B7B85">
        <w:br/>
      </w:r>
      <w:proofErr w:type="spellStart"/>
      <w:r w:rsidR="008B7B85">
        <w:t>каб</w:t>
      </w:r>
      <w:proofErr w:type="spellEnd"/>
      <w:r w:rsidR="008B7B85">
        <w:t>. 111</w:t>
      </w:r>
      <w:r>
        <w:t>.</w:t>
      </w:r>
    </w:p>
    <w:p w:rsidR="00F1355B" w:rsidRPr="008B7B85" w:rsidRDefault="00F1355B" w:rsidP="008B7B85">
      <w:pPr>
        <w:pStyle w:val="a8"/>
        <w:numPr>
          <w:ilvl w:val="0"/>
          <w:numId w:val="1"/>
        </w:numPr>
        <w:ind w:left="0" w:firstLine="709"/>
        <w:jc w:val="both"/>
        <w:rPr>
          <w:b/>
        </w:rPr>
      </w:pPr>
      <w:r>
        <w:rPr>
          <w:b/>
        </w:rPr>
        <w:t>Сведения о выставляемом на открытый аукцион муниципальном имуществе муниципального образования «</w:t>
      </w:r>
      <w:proofErr w:type="spellStart"/>
      <w:r>
        <w:rPr>
          <w:b/>
        </w:rPr>
        <w:t>М</w:t>
      </w:r>
      <w:r w:rsidR="008B7B85">
        <w:rPr>
          <w:b/>
        </w:rPr>
        <w:t>оркин</w:t>
      </w:r>
      <w:r>
        <w:rPr>
          <w:b/>
        </w:rPr>
        <w:t>ский</w:t>
      </w:r>
      <w:proofErr w:type="spellEnd"/>
      <w:r>
        <w:rPr>
          <w:b/>
        </w:rPr>
        <w:t xml:space="preserve"> муниципальный район» (далее – имущество):</w:t>
      </w:r>
    </w:p>
    <w:p w:rsidR="00F1355B" w:rsidRDefault="00F1355B" w:rsidP="00F1355B">
      <w:pPr>
        <w:ind w:firstLine="709"/>
        <w:jc w:val="both"/>
        <w:rPr>
          <w:b/>
        </w:rPr>
      </w:pPr>
      <w:r>
        <w:rPr>
          <w:b/>
        </w:rPr>
        <w:t>Лот № 1:</w:t>
      </w:r>
    </w:p>
    <w:p w:rsidR="00F1355B" w:rsidRDefault="00F1355B" w:rsidP="00F1355B">
      <w:pPr>
        <w:ind w:left="-57" w:firstLine="777"/>
        <w:jc w:val="both"/>
      </w:pPr>
      <w:proofErr w:type="gramStart"/>
      <w:r>
        <w:t xml:space="preserve">- </w:t>
      </w:r>
      <w:r w:rsidR="008B7B85">
        <w:t xml:space="preserve">Помещение, назначение: нежилое помещение, общая площадь  214,4 </w:t>
      </w:r>
      <w:proofErr w:type="spellStart"/>
      <w:r w:rsidR="008B7B85">
        <w:t>кв.м</w:t>
      </w:r>
      <w:proofErr w:type="spellEnd"/>
      <w:r w:rsidR="008B7B85">
        <w:t>., количество этажей: 1, адрес (местонахождения) объекта:</w:t>
      </w:r>
      <w:proofErr w:type="gramEnd"/>
      <w:r>
        <w:t xml:space="preserve"> Республика Марий Эл, </w:t>
      </w:r>
      <w:proofErr w:type="spellStart"/>
      <w:r>
        <w:t>М</w:t>
      </w:r>
      <w:r w:rsidR="008B7B85">
        <w:t>оркин</w:t>
      </w:r>
      <w:r>
        <w:t>ский</w:t>
      </w:r>
      <w:proofErr w:type="spellEnd"/>
      <w:r>
        <w:t xml:space="preserve"> район, </w:t>
      </w:r>
      <w:proofErr w:type="spellStart"/>
      <w:r w:rsidR="008B7B85">
        <w:t>пгт</w:t>
      </w:r>
      <w:proofErr w:type="spellEnd"/>
      <w:r w:rsidR="008B7B85">
        <w:t>. Морки</w:t>
      </w:r>
      <w:r>
        <w:t xml:space="preserve">, улица </w:t>
      </w:r>
      <w:r w:rsidR="00447066">
        <w:t>Карла Маркс</w:t>
      </w:r>
      <w:r w:rsidR="008B7B85">
        <w:t>а</w:t>
      </w:r>
      <w:r>
        <w:t xml:space="preserve">, дом </w:t>
      </w:r>
      <w:r w:rsidR="008B7B85">
        <w:t>13, помещение 1, кадастровый номер: 12:13</w:t>
      </w:r>
      <w:r>
        <w:t>:0</w:t>
      </w:r>
      <w:r w:rsidR="008B7B85">
        <w:t>990120:73</w:t>
      </w:r>
      <w:r>
        <w:t xml:space="preserve">. </w:t>
      </w:r>
      <w:r w:rsidRPr="00C52DC8">
        <w:t>Существующие ограничения (обременения) права: аренда</w:t>
      </w:r>
      <w:r w:rsidR="00EA52C0">
        <w:t xml:space="preserve">                до 01 сентября 2018 года по договору № 247-10/4</w:t>
      </w:r>
      <w:r>
        <w:t xml:space="preserve">. Начальная цена имущества </w:t>
      </w:r>
      <w:r w:rsidR="008B7B85">
        <w:t>1 5</w:t>
      </w:r>
      <w:r>
        <w:t>50 000 (</w:t>
      </w:r>
      <w:r w:rsidR="008B7B85">
        <w:t>Один миллион пятьсот</w:t>
      </w:r>
      <w:r>
        <w:t xml:space="preserve"> пятьдесят тысяч) руб. 00 коп</w:t>
      </w:r>
      <w:proofErr w:type="gramStart"/>
      <w:r>
        <w:t xml:space="preserve">., </w:t>
      </w:r>
      <w:proofErr w:type="gramEnd"/>
      <w:r>
        <w:t>без НДС, «шаг аукциона» - 5 %</w:t>
      </w:r>
      <w:r w:rsidR="00EA52C0">
        <w:t xml:space="preserve">            </w:t>
      </w:r>
      <w:r>
        <w:t xml:space="preserve"> от начальной цены — </w:t>
      </w:r>
      <w:r w:rsidR="00295D93">
        <w:t>77</w:t>
      </w:r>
      <w:r>
        <w:t xml:space="preserve"> 500 (</w:t>
      </w:r>
      <w:r w:rsidR="00FA5C83">
        <w:t>Семьдесят семь тысяч пятьсот</w:t>
      </w:r>
      <w:r>
        <w:t xml:space="preserve">) руб. 00 коп., размер задатка — 20 % от начальной цены — </w:t>
      </w:r>
      <w:r w:rsidR="00FA5C83">
        <w:t>310</w:t>
      </w:r>
      <w:r>
        <w:t xml:space="preserve"> 000 (</w:t>
      </w:r>
      <w:r w:rsidR="00FA5C83">
        <w:t>Триста десять</w:t>
      </w:r>
      <w:r>
        <w:t xml:space="preserve"> тысяч) руб. 00 коп.</w:t>
      </w:r>
    </w:p>
    <w:p w:rsidR="00F1355B" w:rsidRDefault="00F1355B" w:rsidP="00F1355B">
      <w:pPr>
        <w:ind w:firstLine="720"/>
        <w:jc w:val="both"/>
      </w:pPr>
      <w:r>
        <w:rPr>
          <w:b/>
        </w:rPr>
        <w:t>2. Условия участия на аукционе.</w:t>
      </w:r>
    </w:p>
    <w:p w:rsidR="00F1355B" w:rsidRDefault="00F1355B" w:rsidP="00F1355B">
      <w:pPr>
        <w:ind w:firstLine="720"/>
        <w:jc w:val="both"/>
      </w:pPr>
      <w:proofErr w:type="gramStart"/>
      <w:r>
        <w:t xml:space="preserve">К участию в аукционе допускаются физические и юридические лица, </w:t>
      </w:r>
      <w:r w:rsidR="00447066">
        <w:t xml:space="preserve">                                </w:t>
      </w:r>
      <w:r>
        <w:t xml:space="preserve">за исключением государственных и муниципальных унитарных предприятий, </w:t>
      </w:r>
      <w:r>
        <w:lastRenderedPageBreak/>
        <w:t xml:space="preserve">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w:t>
      </w:r>
      <w:r w:rsidR="00447066">
        <w:t xml:space="preserve">                         </w:t>
      </w:r>
      <w:r>
        <w:t>и муниципальных образований превышает 25 %, своевременно подавшие заявку, представившие надлежащим образом оформленные документы и своевременно внесшие задаток.</w:t>
      </w:r>
      <w:proofErr w:type="gramEnd"/>
    </w:p>
    <w:p w:rsidR="00F1355B" w:rsidRDefault="00F1355B" w:rsidP="00106234">
      <w:pPr>
        <w:ind w:firstLine="709"/>
        <w:jc w:val="both"/>
      </w:pPr>
      <w:r>
        <w:t xml:space="preserve">Задаток должен быть перечислен на </w:t>
      </w:r>
      <w:proofErr w:type="gramStart"/>
      <w:r>
        <w:t>р</w:t>
      </w:r>
      <w:proofErr w:type="gramEnd"/>
      <w:r>
        <w:t xml:space="preserve">/с </w:t>
      </w:r>
      <w:r w:rsidR="00106234">
        <w:t xml:space="preserve">№ </w:t>
      </w:r>
      <w:r w:rsidR="00106234">
        <w:rPr>
          <w:bCs/>
        </w:rPr>
        <w:t xml:space="preserve">40302810000003000098 </w:t>
      </w:r>
      <w:r w:rsidR="00106234">
        <w:t xml:space="preserve">л/с </w:t>
      </w:r>
      <w:r w:rsidR="00106234">
        <w:rPr>
          <w:bCs/>
        </w:rPr>
        <w:t>05083А09372</w:t>
      </w:r>
      <w:r>
        <w:br/>
      </w:r>
      <w:r w:rsidR="00106234">
        <w:t xml:space="preserve">в </w:t>
      </w:r>
      <w:r w:rsidR="00106234">
        <w:rPr>
          <w:bCs/>
        </w:rPr>
        <w:t>НБ Республики Марий Эл г. Йошкар-Ола</w:t>
      </w:r>
      <w:r>
        <w:t xml:space="preserve">, </w:t>
      </w:r>
      <w:r w:rsidR="00106234">
        <w:rPr>
          <w:bCs/>
        </w:rPr>
        <w:t>УФК по Республике Марий Эл (муниципальное учреждение «Администрация муниципального образования «</w:t>
      </w:r>
      <w:proofErr w:type="spellStart"/>
      <w:r w:rsidR="00106234">
        <w:rPr>
          <w:bCs/>
        </w:rPr>
        <w:t>Моркинский</w:t>
      </w:r>
      <w:proofErr w:type="spellEnd"/>
      <w:r w:rsidR="00106234">
        <w:rPr>
          <w:bCs/>
        </w:rPr>
        <w:t xml:space="preserve"> муниципальный район»</w:t>
      </w:r>
      <w:r>
        <w:t xml:space="preserve">); БИК 048860001, </w:t>
      </w:r>
      <w:r w:rsidR="00106234">
        <w:t xml:space="preserve">ИНН </w:t>
      </w:r>
      <w:r w:rsidR="00106234">
        <w:rPr>
          <w:bCs/>
        </w:rPr>
        <w:t>1208002094</w:t>
      </w:r>
      <w:r w:rsidR="00106234">
        <w:t xml:space="preserve">, КПП </w:t>
      </w:r>
      <w:r w:rsidR="00106234">
        <w:rPr>
          <w:bCs/>
        </w:rPr>
        <w:t>120801001</w:t>
      </w:r>
      <w:r>
        <w:t>, до момента окончания приёма заявок.</w:t>
      </w:r>
      <w:r w:rsidR="00106234">
        <w:t xml:space="preserve"> </w:t>
      </w:r>
    </w:p>
    <w:p w:rsidR="00F1355B" w:rsidRDefault="00F1355B" w:rsidP="00F1355B">
      <w:pPr>
        <w:ind w:firstLine="720"/>
        <w:jc w:val="both"/>
      </w:pPr>
      <w: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1355B" w:rsidRDefault="00F1355B" w:rsidP="00F1355B">
      <w:pPr>
        <w:ind w:firstLine="720"/>
        <w:jc w:val="both"/>
      </w:pPr>
      <w:r>
        <w:t xml:space="preserve">Задаток должен поступить на указанный счет до дня окончания приема заявок </w:t>
      </w:r>
      <w:r w:rsidR="00447066">
        <w:t xml:space="preserve">                    </w:t>
      </w:r>
      <w:r>
        <w:t xml:space="preserve">для участия в аукционе. Документом, подтверждающим поступление задатка, является выписка со счета Продавца. Лицам, перечислившим задаток для участия в аукционе, денежные средства возвращаются участникам аукциона, за исключением его победителя, - в течение 5 дней </w:t>
      </w:r>
      <w:proofErr w:type="gramStart"/>
      <w:r>
        <w:t>с даты подведения</w:t>
      </w:r>
      <w:proofErr w:type="gramEnd"/>
      <w:r>
        <w:t xml:space="preserve"> итогов аукциона.</w:t>
      </w:r>
    </w:p>
    <w:p w:rsidR="00F1355B" w:rsidRDefault="00F1355B" w:rsidP="00F1355B">
      <w:pPr>
        <w:pStyle w:val="a9"/>
        <w:ind w:left="180" w:firstLine="180"/>
        <w:jc w:val="both"/>
      </w:pPr>
      <w:r>
        <w:rPr>
          <w:sz w:val="24"/>
          <w:szCs w:val="24"/>
        </w:rPr>
        <w:tab/>
      </w:r>
      <w:r>
        <w:rPr>
          <w:b w:val="0"/>
          <w:sz w:val="24"/>
          <w:szCs w:val="24"/>
        </w:rPr>
        <w:t>Внесенный победителем аукциона задаток засчитывается в счет оплаты приобретаемого имущества по заключенному договору купли-продажи.</w:t>
      </w:r>
    </w:p>
    <w:p w:rsidR="00F1355B" w:rsidRDefault="00F1355B" w:rsidP="00F1355B">
      <w:pPr>
        <w:tabs>
          <w:tab w:val="left" w:pos="600"/>
        </w:tabs>
        <w:ind w:firstLine="720"/>
        <w:jc w:val="both"/>
      </w:pPr>
      <w:r>
        <w:t>Перечень документов, подаваемых претендентом для участия в аукционе:</w:t>
      </w:r>
    </w:p>
    <w:p w:rsidR="00F1355B" w:rsidRDefault="00F1355B" w:rsidP="00F1355B">
      <w:pPr>
        <w:tabs>
          <w:tab w:val="left" w:pos="600"/>
        </w:tabs>
        <w:ind w:firstLine="720"/>
        <w:jc w:val="both"/>
      </w:pPr>
      <w:r>
        <w:t>- заявка установленной формы (Приложение № 1 к настоящему информационному сообщению) на участие в аукционе по установленной форме – 2 экз.;</w:t>
      </w:r>
    </w:p>
    <w:p w:rsidR="00F1355B" w:rsidRDefault="00F1355B" w:rsidP="00F1355B">
      <w:pPr>
        <w:tabs>
          <w:tab w:val="left" w:pos="600"/>
        </w:tabs>
        <w:ind w:firstLine="720"/>
        <w:jc w:val="both"/>
      </w:pPr>
      <w:r>
        <w:t>-  документы, подтверждающие внесение задатка;</w:t>
      </w:r>
    </w:p>
    <w:p w:rsidR="00F1355B" w:rsidRDefault="00F1355B" w:rsidP="00F1355B">
      <w:pPr>
        <w:tabs>
          <w:tab w:val="left" w:pos="600"/>
        </w:tabs>
        <w:ind w:firstLine="720"/>
        <w:jc w:val="both"/>
      </w:pPr>
      <w:r>
        <w:t>- в случае подачи заявления представителем претендента предъявляется надлежащим образом оформленная доверенность;</w:t>
      </w:r>
    </w:p>
    <w:p w:rsidR="00F1355B" w:rsidRDefault="00F1355B" w:rsidP="00F1355B">
      <w:pPr>
        <w:tabs>
          <w:tab w:val="left" w:pos="600"/>
        </w:tabs>
        <w:ind w:firstLine="720"/>
        <w:jc w:val="both"/>
      </w:pPr>
      <w:r>
        <w:t>- опись представленных документов – 2 экз.</w:t>
      </w:r>
    </w:p>
    <w:p w:rsidR="00F1355B" w:rsidRDefault="00F1355B" w:rsidP="00F1355B">
      <w:pPr>
        <w:tabs>
          <w:tab w:val="left" w:pos="600"/>
        </w:tabs>
        <w:ind w:firstLine="720"/>
        <w:jc w:val="both"/>
        <w:rPr>
          <w:i/>
        </w:rPr>
      </w:pPr>
      <w:r>
        <w:t>Одновременно с заявкой претенденты представляют следующие документы:</w:t>
      </w:r>
    </w:p>
    <w:p w:rsidR="00F1355B" w:rsidRDefault="00F1355B" w:rsidP="00F1355B">
      <w:pPr>
        <w:tabs>
          <w:tab w:val="left" w:pos="600"/>
        </w:tabs>
        <w:ind w:firstLine="720"/>
        <w:jc w:val="both"/>
      </w:pPr>
      <w:r>
        <w:rPr>
          <w:i/>
        </w:rPr>
        <w:t>юридические лица:</w:t>
      </w:r>
    </w:p>
    <w:p w:rsidR="00F1355B" w:rsidRDefault="00F1355B" w:rsidP="00F1355B">
      <w:pPr>
        <w:tabs>
          <w:tab w:val="left" w:pos="600"/>
        </w:tabs>
        <w:ind w:firstLine="720"/>
        <w:jc w:val="both"/>
      </w:pPr>
      <w:r>
        <w:t>- заверенные копии учредительных документов;</w:t>
      </w:r>
    </w:p>
    <w:p w:rsidR="00F1355B" w:rsidRDefault="00F1355B" w:rsidP="00F1355B">
      <w:pPr>
        <w:tabs>
          <w:tab w:val="left" w:pos="600"/>
        </w:tabs>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1355B" w:rsidRDefault="00F1355B" w:rsidP="00F1355B">
      <w:pPr>
        <w:tabs>
          <w:tab w:val="left" w:pos="600"/>
        </w:tabs>
        <w:ind w:firstLine="720"/>
        <w:jc w:val="both"/>
        <w:rPr>
          <w:i/>
        </w:rPr>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1355B" w:rsidRDefault="00F1355B" w:rsidP="00F1355B">
      <w:pPr>
        <w:tabs>
          <w:tab w:val="left" w:pos="600"/>
        </w:tabs>
        <w:ind w:firstLine="720"/>
        <w:jc w:val="both"/>
      </w:pPr>
      <w:r>
        <w:rPr>
          <w:i/>
        </w:rPr>
        <w:t>физические лица:</w:t>
      </w:r>
      <w:r>
        <w:t xml:space="preserve"> </w:t>
      </w:r>
    </w:p>
    <w:p w:rsidR="00F1355B" w:rsidRDefault="00F1355B" w:rsidP="00F1355B">
      <w:pPr>
        <w:tabs>
          <w:tab w:val="left" w:pos="600"/>
        </w:tabs>
        <w:ind w:firstLine="720"/>
        <w:jc w:val="both"/>
      </w:pPr>
      <w:r>
        <w:t>- документ, удостоверяющий личность, или представляют копии всех его листов.</w:t>
      </w:r>
    </w:p>
    <w:p w:rsidR="00F1355B" w:rsidRDefault="00F1355B" w:rsidP="00F1355B">
      <w:pPr>
        <w:tabs>
          <w:tab w:val="left" w:pos="600"/>
        </w:tabs>
        <w:ind w:firstLine="720"/>
        <w:jc w:val="both"/>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7" w:history="1">
        <w:r>
          <w:rPr>
            <w:rStyle w:val="a3"/>
          </w:rPr>
          <w:t>порядке</w:t>
        </w:r>
      </w:hyperlink>
      <w:r>
        <w:t>,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1355B" w:rsidRDefault="00F1355B" w:rsidP="00F1355B">
      <w:pPr>
        <w:tabs>
          <w:tab w:val="left" w:pos="600"/>
        </w:tabs>
        <w:ind w:firstLine="720"/>
        <w:jc w:val="both"/>
      </w:pPr>
      <w: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F1355B" w:rsidRDefault="00F1355B" w:rsidP="00F1355B">
      <w:pPr>
        <w:tabs>
          <w:tab w:val="left" w:pos="600"/>
        </w:tabs>
        <w:ind w:firstLine="720"/>
        <w:jc w:val="both"/>
      </w:pPr>
      <w: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w:t>
      </w:r>
      <w:r w:rsidR="00295D93">
        <w:t xml:space="preserve">                          </w:t>
      </w:r>
      <w:r>
        <w:t>у продавца, другой - у претендента.</w:t>
      </w:r>
    </w:p>
    <w:p w:rsidR="00F1355B" w:rsidRDefault="00F1355B" w:rsidP="00F1355B">
      <w:pPr>
        <w:tabs>
          <w:tab w:val="left" w:pos="600"/>
        </w:tabs>
        <w:ind w:firstLine="720"/>
        <w:jc w:val="both"/>
      </w:pPr>
      <w:r>
        <w:lastRenderedPageBreak/>
        <w:t>Указанные документы в части оформления и содержания должны соответствовать требованиям законодательства Российской Федерации.</w:t>
      </w:r>
    </w:p>
    <w:p w:rsidR="00F1355B" w:rsidRDefault="00F1355B" w:rsidP="00F1355B">
      <w:pPr>
        <w:tabs>
          <w:tab w:val="left" w:pos="600"/>
        </w:tabs>
        <w:ind w:firstLine="720"/>
        <w:jc w:val="both"/>
      </w:pPr>
      <w:r>
        <w:t>В день рассмотрения заявок Продавец рассматривает заявки и документы претендентов, устанавливает факт поступления от претендентов установленных сумм задатков.</w:t>
      </w:r>
    </w:p>
    <w:p w:rsidR="00F1355B" w:rsidRDefault="00F1355B" w:rsidP="00F1355B">
      <w:pPr>
        <w:tabs>
          <w:tab w:val="left" w:pos="600"/>
        </w:tabs>
        <w:ind w:firstLine="720"/>
        <w:jc w:val="both"/>
      </w:pPr>
      <w:r>
        <w:t xml:space="preserve">По результатам рассмотрения заявок и документов Продавец принимает решение </w:t>
      </w:r>
      <w:r>
        <w:br/>
        <w:t xml:space="preserve">о признании претендентов участниками аукциона или об отказе в допуске претендентов </w:t>
      </w:r>
      <w:r>
        <w:br/>
        <w:t>к участию в аукционе.</w:t>
      </w:r>
    </w:p>
    <w:p w:rsidR="00F1355B" w:rsidRDefault="00F1355B" w:rsidP="00F1355B">
      <w:pPr>
        <w:ind w:firstLine="720"/>
        <w:jc w:val="both"/>
      </w:pPr>
      <w:proofErr w:type="gramStart"/>
      <w:r>
        <w:t>Установить следующие условия</w:t>
      </w:r>
      <w:proofErr w:type="gramEnd"/>
      <w:r>
        <w:t xml:space="preserve"> приватизации имущества, указанного в настоящем пункте:</w:t>
      </w:r>
    </w:p>
    <w:p w:rsidR="00F1355B" w:rsidRDefault="00F1355B" w:rsidP="00F1355B">
      <w:pPr>
        <w:ind w:left="-57" w:firstLine="777"/>
        <w:jc w:val="both"/>
      </w:pPr>
      <w:r>
        <w:t>- способ приватизации – продажа имущества на аукционе, открытом по составу участников и форме подачи предложений о цене;</w:t>
      </w:r>
    </w:p>
    <w:p w:rsidR="00F1355B" w:rsidRDefault="00F1355B" w:rsidP="00F1355B">
      <w:pPr>
        <w:autoSpaceDE w:val="0"/>
        <w:ind w:firstLine="540"/>
        <w:jc w:val="both"/>
      </w:pPr>
      <w:r>
        <w:t xml:space="preserve">Подведение итогов осуществляется на аукционе. Победителем аукциона признается участник, предложивший наиболее высокую цену за имущество. 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 – продажи имущества. </w:t>
      </w:r>
      <w:r>
        <w:tab/>
        <w:t xml:space="preserve">По результатам аукциона продавец и победитель аукциона (покупатель) в течение 5  рабочих дней </w:t>
      </w:r>
      <w:proofErr w:type="gramStart"/>
      <w:r>
        <w:t>с даты подведения</w:t>
      </w:r>
      <w:proofErr w:type="gramEnd"/>
      <w:r>
        <w:t xml:space="preserve"> итогов аукциона заключают в соответствии с </w:t>
      </w:r>
      <w:r>
        <w:rPr>
          <w:color w:val="000000"/>
        </w:rPr>
        <w:t>законодательством</w:t>
      </w:r>
      <w:r>
        <w:t xml:space="preserve"> Российской Федерации договор купли-продажи имущества. Покупатель </w:t>
      </w:r>
      <w:proofErr w:type="gramStart"/>
      <w:r>
        <w:t>оплачивает цену выкупа</w:t>
      </w:r>
      <w:proofErr w:type="gramEnd"/>
      <w:r>
        <w:t xml:space="preserve"> имущества в течение 10 (десяти) дней с даты подписания сторонами договора купли-продажи, путём перечисления денежных средств единым платежом на счёт Продавца.</w:t>
      </w:r>
    </w:p>
    <w:p w:rsidR="00F1355B" w:rsidRDefault="00F1355B" w:rsidP="00F1355B">
      <w:pPr>
        <w:autoSpaceDE w:val="0"/>
        <w:ind w:firstLine="540"/>
        <w:jc w:val="both"/>
      </w:pPr>
      <w:r>
        <w:t>Реквизиты для перечисления покупателем денежных средств за имущество:</w:t>
      </w:r>
    </w:p>
    <w:p w:rsidR="00F1355B" w:rsidRDefault="00F1355B" w:rsidP="00F1355B">
      <w:pPr>
        <w:ind w:firstLine="709"/>
        <w:jc w:val="both"/>
        <w:rPr>
          <w:spacing w:val="-4"/>
        </w:rPr>
      </w:pPr>
      <w:r>
        <w:rPr>
          <w:spacing w:val="-4"/>
        </w:rPr>
        <w:t>Реквизиты для перечисления покупателем денежных средств за имущество:</w:t>
      </w:r>
    </w:p>
    <w:p w:rsidR="00F1355B" w:rsidRDefault="00F1355B" w:rsidP="00F1355B">
      <w:pPr>
        <w:ind w:firstLine="709"/>
        <w:jc w:val="both"/>
        <w:rPr>
          <w:spacing w:val="-4"/>
        </w:rPr>
      </w:pPr>
      <w:r>
        <w:rPr>
          <w:spacing w:val="-4"/>
        </w:rPr>
        <w:t xml:space="preserve">Получатель: </w:t>
      </w:r>
      <w:r w:rsidR="001F0572">
        <w:rPr>
          <w:bCs/>
        </w:rPr>
        <w:t>УФК по Республике Марий Эл (муниципальное учреждение «Администрация муниципального образования «</w:t>
      </w:r>
      <w:proofErr w:type="spellStart"/>
      <w:r w:rsidR="001F0572">
        <w:rPr>
          <w:bCs/>
        </w:rPr>
        <w:t>Моркинский</w:t>
      </w:r>
      <w:proofErr w:type="spellEnd"/>
      <w:r w:rsidR="001F0572">
        <w:rPr>
          <w:bCs/>
        </w:rPr>
        <w:t xml:space="preserve"> муниципальный район»</w:t>
      </w:r>
      <w:r w:rsidR="001F0572">
        <w:t xml:space="preserve">) </w:t>
      </w:r>
      <w:r w:rsidR="008E2AC4">
        <w:t xml:space="preserve">ИНН </w:t>
      </w:r>
      <w:r w:rsidR="008E2AC4">
        <w:rPr>
          <w:bCs/>
        </w:rPr>
        <w:t>1208002094</w:t>
      </w:r>
      <w:r w:rsidR="008E2AC4">
        <w:t xml:space="preserve">; КПП </w:t>
      </w:r>
      <w:r w:rsidR="008E2AC4">
        <w:rPr>
          <w:bCs/>
        </w:rPr>
        <w:t>120801001</w:t>
      </w:r>
    </w:p>
    <w:p w:rsidR="00F1355B" w:rsidRDefault="00F1355B" w:rsidP="00F1355B">
      <w:pPr>
        <w:ind w:firstLine="709"/>
        <w:jc w:val="both"/>
        <w:rPr>
          <w:spacing w:val="-4"/>
        </w:rPr>
      </w:pPr>
      <w:r>
        <w:rPr>
          <w:spacing w:val="-4"/>
        </w:rPr>
        <w:t>Банк получателя: Отделение –</w:t>
      </w:r>
      <w:r w:rsidR="00542F43">
        <w:rPr>
          <w:spacing w:val="-4"/>
        </w:rPr>
        <w:t xml:space="preserve"> </w:t>
      </w:r>
      <w:r>
        <w:rPr>
          <w:color w:val="052635"/>
        </w:rPr>
        <w:t>НБ РЕСПУБЛИКА МАРИЙ ЭЛ Г. ЙОШКАР-ОЛА</w:t>
      </w:r>
      <w:r>
        <w:rPr>
          <w:spacing w:val="-4"/>
        </w:rPr>
        <w:t>;</w:t>
      </w:r>
    </w:p>
    <w:p w:rsidR="00F1355B" w:rsidRDefault="00F1355B" w:rsidP="00F1355B">
      <w:pPr>
        <w:ind w:firstLine="709"/>
        <w:jc w:val="both"/>
        <w:rPr>
          <w:spacing w:val="-4"/>
        </w:rPr>
      </w:pPr>
      <w:r>
        <w:rPr>
          <w:spacing w:val="-4"/>
        </w:rPr>
        <w:t xml:space="preserve">БИК </w:t>
      </w:r>
      <w:r>
        <w:rPr>
          <w:color w:val="052635"/>
        </w:rPr>
        <w:t>048860001</w:t>
      </w:r>
      <w:r>
        <w:rPr>
          <w:spacing w:val="-4"/>
        </w:rPr>
        <w:t>;</w:t>
      </w:r>
    </w:p>
    <w:p w:rsidR="00F1355B" w:rsidRDefault="00F1355B" w:rsidP="00F1355B">
      <w:pPr>
        <w:ind w:firstLine="709"/>
        <w:jc w:val="both"/>
        <w:rPr>
          <w:spacing w:val="-4"/>
        </w:rPr>
      </w:pPr>
      <w:proofErr w:type="gramStart"/>
      <w:r>
        <w:rPr>
          <w:spacing w:val="-4"/>
        </w:rPr>
        <w:t>р</w:t>
      </w:r>
      <w:proofErr w:type="gramEnd"/>
      <w:r>
        <w:rPr>
          <w:spacing w:val="-4"/>
        </w:rPr>
        <w:t xml:space="preserve">/с </w:t>
      </w:r>
      <w:r>
        <w:t>40101810100000010001</w:t>
      </w:r>
      <w:r>
        <w:rPr>
          <w:spacing w:val="-4"/>
        </w:rPr>
        <w:t>;</w:t>
      </w:r>
    </w:p>
    <w:p w:rsidR="00F1355B" w:rsidRDefault="00F1355B" w:rsidP="00F1355B">
      <w:pPr>
        <w:ind w:firstLine="709"/>
        <w:jc w:val="both"/>
        <w:rPr>
          <w:spacing w:val="-4"/>
        </w:rPr>
      </w:pPr>
      <w:r>
        <w:rPr>
          <w:spacing w:val="-4"/>
        </w:rPr>
        <w:t>Код дохода:</w:t>
      </w:r>
      <w:r>
        <w:t xml:space="preserve"> </w:t>
      </w:r>
      <w:r w:rsidR="00324FA4">
        <w:t>90311105035050000120</w:t>
      </w:r>
      <w:r>
        <w:t>;</w:t>
      </w:r>
      <w:r>
        <w:rPr>
          <w:b/>
        </w:rPr>
        <w:t xml:space="preserve"> </w:t>
      </w:r>
      <w:r w:rsidR="008E2AC4">
        <w:t>ОКТМО: 88 63 2</w:t>
      </w:r>
      <w:r>
        <w:t>000</w:t>
      </w:r>
      <w:r>
        <w:rPr>
          <w:spacing w:val="-4"/>
        </w:rPr>
        <w:t>;</w:t>
      </w:r>
    </w:p>
    <w:p w:rsidR="00F1355B" w:rsidRDefault="00F1355B" w:rsidP="00F1355B">
      <w:pPr>
        <w:ind w:firstLine="709"/>
        <w:jc w:val="both"/>
        <w:rPr>
          <w:spacing w:val="-4"/>
        </w:rPr>
      </w:pPr>
      <w:r>
        <w:rPr>
          <w:spacing w:val="-4"/>
        </w:rPr>
        <w:t>Назначение платежа: оплата за нежилое здание по Договору купли-продажи</w:t>
      </w:r>
      <w:r w:rsidR="000C59B6">
        <w:rPr>
          <w:spacing w:val="-4"/>
        </w:rPr>
        <w:t xml:space="preserve">                        </w:t>
      </w:r>
      <w:r>
        <w:rPr>
          <w:spacing w:val="-4"/>
        </w:rPr>
        <w:t xml:space="preserve"> от «____»____ 2018 г. № ____, указывается сумма платежа.</w:t>
      </w:r>
    </w:p>
    <w:p w:rsidR="00F1355B" w:rsidRDefault="00F1355B" w:rsidP="00F1355B">
      <w:pPr>
        <w:ind w:firstLine="709"/>
        <w:jc w:val="both"/>
      </w:pPr>
      <w:r>
        <w:t>При уклонении (отказе) победителя от заключения в указанный срок договора купли-продажи имущества задаток ему не возвращается, результаты аукциона аннулируются Продавцом.</w:t>
      </w:r>
    </w:p>
    <w:p w:rsidR="00F1355B" w:rsidRDefault="00F1355B" w:rsidP="00F1355B">
      <w:pPr>
        <w:ind w:firstLine="720"/>
        <w:jc w:val="both"/>
        <w:rPr>
          <w:b/>
        </w:rPr>
      </w:pPr>
      <w:r>
        <w:t>С и</w:t>
      </w:r>
      <w:r>
        <w:rPr>
          <w:rFonts w:cs="Tahoma"/>
        </w:rPr>
        <w:t>нформацией по аукциону можно ознакомиться на официальном сайте муниципального образования «</w:t>
      </w:r>
      <w:proofErr w:type="spellStart"/>
      <w:r>
        <w:rPr>
          <w:rFonts w:cs="Tahoma"/>
        </w:rPr>
        <w:t>М</w:t>
      </w:r>
      <w:r w:rsidR="000B4160">
        <w:rPr>
          <w:rFonts w:cs="Tahoma"/>
        </w:rPr>
        <w:t>оркин</w:t>
      </w:r>
      <w:r>
        <w:rPr>
          <w:rFonts w:cs="Tahoma"/>
        </w:rPr>
        <w:t>ский</w:t>
      </w:r>
      <w:proofErr w:type="spellEnd"/>
      <w:r>
        <w:rPr>
          <w:rFonts w:cs="Tahoma"/>
        </w:rPr>
        <w:t xml:space="preserve"> муниципальный район»: </w:t>
      </w:r>
      <w:r w:rsidR="00295D93">
        <w:rPr>
          <w:rFonts w:cs="Tahoma"/>
        </w:rPr>
        <w:t xml:space="preserve">                                 </w:t>
      </w:r>
      <w:r w:rsidR="000C59B6">
        <w:t>http://mari-el.gov.ru/morki</w:t>
      </w:r>
      <w:r w:rsidR="008E2AC4">
        <w:t xml:space="preserve"> </w:t>
      </w:r>
      <w:r>
        <w:t xml:space="preserve">и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w:t>
      </w:r>
      <w:hyperlink r:id="rId8" w:history="1">
        <w:r>
          <w:rPr>
            <w:rStyle w:val="a3"/>
          </w:rPr>
          <w:t>http://torgi.gov.ru/</w:t>
        </w:r>
      </w:hyperlink>
      <w:r>
        <w:t>.</w:t>
      </w:r>
    </w:p>
    <w:p w:rsidR="00F1355B" w:rsidRDefault="00F1355B" w:rsidP="00F1355B">
      <w:pPr>
        <w:tabs>
          <w:tab w:val="left" w:pos="600"/>
        </w:tabs>
        <w:ind w:firstLine="720"/>
        <w:jc w:val="both"/>
        <w:rPr>
          <w:spacing w:val="-3"/>
        </w:rPr>
      </w:pPr>
      <w:r>
        <w:t xml:space="preserve">Контактный телефон: </w:t>
      </w:r>
      <w:r>
        <w:rPr>
          <w:spacing w:val="-3"/>
        </w:rPr>
        <w:t>(836</w:t>
      </w:r>
      <w:r w:rsidR="000B4160">
        <w:rPr>
          <w:spacing w:val="-3"/>
        </w:rPr>
        <w:t>35</w:t>
      </w:r>
      <w:r>
        <w:rPr>
          <w:spacing w:val="-3"/>
        </w:rPr>
        <w:t xml:space="preserve">) </w:t>
      </w:r>
      <w:r w:rsidR="000B4160">
        <w:rPr>
          <w:spacing w:val="-3"/>
        </w:rPr>
        <w:t>9-35-87</w:t>
      </w:r>
    </w:p>
    <w:p w:rsidR="00F1355B" w:rsidRDefault="00F1355B" w:rsidP="00F1355B">
      <w:pPr>
        <w:jc w:val="center"/>
        <w:rPr>
          <w:b/>
          <w:sz w:val="20"/>
          <w:szCs w:val="20"/>
        </w:rPr>
      </w:pPr>
      <w:r>
        <w:rPr>
          <w:b/>
          <w:sz w:val="20"/>
          <w:szCs w:val="20"/>
        </w:rPr>
        <w:t>АУКЦИОННАЯ ДОКУМЕНТАЦИЯ</w:t>
      </w:r>
    </w:p>
    <w:p w:rsidR="00F1355B" w:rsidRDefault="00F1355B" w:rsidP="00F1355B">
      <w:pPr>
        <w:suppressAutoHyphens w:val="0"/>
        <w:autoSpaceDE w:val="0"/>
        <w:autoSpaceDN w:val="0"/>
        <w:adjustRightInd w:val="0"/>
        <w:jc w:val="center"/>
        <w:outlineLvl w:val="1"/>
        <w:rPr>
          <w:b/>
          <w:lang w:eastAsia="ru-RU"/>
        </w:rPr>
      </w:pPr>
      <w:r>
        <w:rPr>
          <w:b/>
          <w:lang w:eastAsia="ru-RU"/>
        </w:rPr>
        <w:t>Требования к оформлению представляемых покупателями документов</w:t>
      </w:r>
    </w:p>
    <w:p w:rsidR="00F1355B" w:rsidRDefault="00F1355B" w:rsidP="00F1355B">
      <w:pPr>
        <w:pStyle w:val="31"/>
        <w:ind w:firstLine="709"/>
        <w:rPr>
          <w:sz w:val="24"/>
          <w:szCs w:val="24"/>
        </w:rPr>
      </w:pPr>
      <w:r>
        <w:rPr>
          <w:sz w:val="24"/>
          <w:szCs w:val="24"/>
        </w:rPr>
        <w:t>Заявка на участие в аукционе (продаже посредством публичного предложения) подается в письменной форме. Подача заявки на участие в аукционе в форме электронного документа не допускается.</w:t>
      </w:r>
    </w:p>
    <w:p w:rsidR="00F1355B" w:rsidRDefault="00F1355B" w:rsidP="00F1355B">
      <w:pPr>
        <w:pStyle w:val="31"/>
        <w:ind w:firstLine="709"/>
        <w:rPr>
          <w:sz w:val="24"/>
          <w:szCs w:val="24"/>
        </w:rPr>
      </w:pPr>
      <w:r>
        <w:rPr>
          <w:sz w:val="24"/>
          <w:szCs w:val="24"/>
        </w:rPr>
        <w:t>Заявка на участие в аукционе (продаже посредством публичного предложения) подается по утвержденной продавцом форме и должна быть заполнена по всем пунктам.</w:t>
      </w:r>
    </w:p>
    <w:p w:rsidR="00F1355B" w:rsidRDefault="00F1355B" w:rsidP="00F1355B">
      <w:pPr>
        <w:tabs>
          <w:tab w:val="left" w:pos="1276"/>
          <w:tab w:val="left" w:pos="1418"/>
        </w:tabs>
        <w:ind w:firstLine="709"/>
        <w:jc w:val="both"/>
      </w:pPr>
      <w:r>
        <w:t xml:space="preserve">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w:t>
      </w:r>
      <w:r>
        <w:br/>
        <w:t>не допускается.</w:t>
      </w:r>
    </w:p>
    <w:p w:rsidR="00F1355B" w:rsidRDefault="00F1355B" w:rsidP="00F1355B">
      <w:pPr>
        <w:pStyle w:val="31"/>
        <w:ind w:firstLine="709"/>
        <w:rPr>
          <w:sz w:val="24"/>
          <w:szCs w:val="24"/>
        </w:rPr>
      </w:pPr>
      <w:r>
        <w:rPr>
          <w:sz w:val="24"/>
          <w:szCs w:val="24"/>
        </w:rPr>
        <w:t xml:space="preserve">Все документы, прилагаемые к заявке, должны быть четко напечатаны (заполнение от руки допускается только для физических лиц). Подчистки и исправления </w:t>
      </w:r>
      <w:r>
        <w:rPr>
          <w:sz w:val="24"/>
          <w:szCs w:val="24"/>
        </w:rPr>
        <w:br/>
      </w:r>
      <w:r>
        <w:rPr>
          <w:sz w:val="24"/>
          <w:szCs w:val="24"/>
        </w:rPr>
        <w:lastRenderedPageBreak/>
        <w:t>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F1355B" w:rsidRDefault="00F1355B" w:rsidP="00F1355B">
      <w:pPr>
        <w:pStyle w:val="30"/>
        <w:tabs>
          <w:tab w:val="num" w:pos="227"/>
          <w:tab w:val="num" w:pos="1080"/>
        </w:tabs>
        <w:ind w:left="0" w:firstLine="709"/>
        <w:rPr>
          <w:rFonts w:ascii="Times New Roman" w:hAnsi="Times New Roman" w:cs="Times New Roman"/>
          <w:szCs w:val="24"/>
        </w:rPr>
      </w:pPr>
      <w:r>
        <w:rPr>
          <w:rFonts w:ascii="Times New Roman" w:hAnsi="Times New Roman" w:cs="Times New Roman"/>
        </w:rPr>
        <w:t xml:space="preserve">Заявка на участие в аукционе, документы, относящиеся к заявке, составляются </w:t>
      </w:r>
      <w:r>
        <w:rPr>
          <w:rFonts w:ascii="Times New Roman" w:hAnsi="Times New Roman" w:cs="Times New Roman"/>
        </w:rPr>
        <w:br/>
        <w:t xml:space="preserve">на русском языке. Любые вспомогательные документы и печатные материалы, представленные участником аукциона, могут быть написаны на другом языке, если такие материалы сопровождаются точным, заверенным надлежащим образом, переводом </w:t>
      </w:r>
      <w:r>
        <w:rPr>
          <w:rFonts w:ascii="Times New Roman" w:hAnsi="Times New Roman" w:cs="Times New Roman"/>
        </w:rPr>
        <w:br/>
        <w:t>на русском языке.</w:t>
      </w:r>
    </w:p>
    <w:p w:rsidR="00F1355B" w:rsidRDefault="00F1355B" w:rsidP="00F1355B">
      <w:pPr>
        <w:pStyle w:val="ConsPlusNormal"/>
        <w:tabs>
          <w:tab w:val="left" w:pos="1276"/>
          <w:tab w:val="left" w:pos="1418"/>
        </w:tabs>
        <w:ind w:firstLine="709"/>
        <w:jc w:val="both"/>
        <w:rPr>
          <w:rFonts w:ascii="Times New Roman" w:hAnsi="Times New Roman" w:cs="Times New Roman"/>
          <w:sz w:val="24"/>
        </w:rPr>
      </w:pPr>
      <w:r>
        <w:rPr>
          <w:rFonts w:ascii="Times New Roman" w:hAnsi="Times New Roman" w:cs="Times New Roman"/>
          <w:sz w:val="24"/>
        </w:rPr>
        <w:t>Представленные в составе заявки документы участнику аукциона не возвращаются.</w:t>
      </w:r>
    </w:p>
    <w:p w:rsidR="00F1355B" w:rsidRDefault="00F1355B" w:rsidP="00F1355B">
      <w:pPr>
        <w:pStyle w:val="ConsPlusNormal"/>
        <w:tabs>
          <w:tab w:val="left" w:pos="1276"/>
          <w:tab w:val="left" w:pos="1418"/>
        </w:tabs>
        <w:ind w:firstLine="709"/>
        <w:jc w:val="both"/>
        <w:rPr>
          <w:rFonts w:ascii="Times New Roman" w:hAnsi="Times New Roman" w:cs="Times New Roman"/>
          <w:sz w:val="24"/>
        </w:rPr>
      </w:pPr>
      <w:r>
        <w:rPr>
          <w:rFonts w:ascii="Times New Roman" w:hAnsi="Times New Roman" w:cs="Times New Roman"/>
          <w:sz w:val="24"/>
        </w:rPr>
        <w:t>Все прилагаемые к заявке документы должны быть включены в опись.</w:t>
      </w:r>
    </w:p>
    <w:p w:rsidR="00F1355B" w:rsidRDefault="00F1355B" w:rsidP="00F1355B">
      <w:pPr>
        <w:suppressAutoHyphens w:val="0"/>
        <w:autoSpaceDE w:val="0"/>
        <w:autoSpaceDN w:val="0"/>
        <w:adjustRightInd w:val="0"/>
        <w:ind w:firstLine="709"/>
        <w:jc w:val="both"/>
        <w:outlineLvl w:val="1"/>
      </w:pPr>
      <w:r>
        <w:rPr>
          <w:lang w:eastAsia="ru-RU"/>
        </w:rPr>
        <w:t xml:space="preserve">Заявка и опись представленных документов составляются в 2 экземплярах, </w:t>
      </w:r>
      <w:r>
        <w:rPr>
          <w:lang w:eastAsia="ru-RU"/>
        </w:rPr>
        <w:br/>
        <w:t>один из которых остается у продавца, другой - у заявителя.</w:t>
      </w:r>
    </w:p>
    <w:p w:rsidR="00F1355B" w:rsidRDefault="00F1355B" w:rsidP="00F1355B">
      <w:pPr>
        <w:autoSpaceDE w:val="0"/>
        <w:autoSpaceDN w:val="0"/>
        <w:adjustRightInd w:val="0"/>
        <w:jc w:val="center"/>
        <w:outlineLvl w:val="1"/>
        <w:rPr>
          <w:b/>
        </w:rPr>
      </w:pPr>
      <w:r>
        <w:rPr>
          <w:b/>
        </w:rPr>
        <w:t>Правила проведения аукциона</w:t>
      </w:r>
    </w:p>
    <w:p w:rsidR="00F1355B" w:rsidRDefault="00F1355B" w:rsidP="00F1355B">
      <w:pPr>
        <w:autoSpaceDE w:val="0"/>
        <w:autoSpaceDN w:val="0"/>
        <w:adjustRightInd w:val="0"/>
        <w:jc w:val="center"/>
        <w:outlineLvl w:val="1"/>
        <w:rPr>
          <w:sz w:val="20"/>
          <w:szCs w:val="20"/>
        </w:rPr>
      </w:pPr>
      <w:r>
        <w:rPr>
          <w:sz w:val="20"/>
          <w:szCs w:val="20"/>
        </w:rPr>
        <w:t xml:space="preserve">(в соответствии с Федеральным законом «О приватизации государственного и муниципального имущества» от 21 декабря 2001 г. № 178-ФЗ, Положением об организации продажи государственного </w:t>
      </w:r>
      <w:r>
        <w:rPr>
          <w:sz w:val="20"/>
          <w:szCs w:val="20"/>
        </w:rPr>
        <w:br/>
        <w:t xml:space="preserve">или муниципального имущества на аукционе», утвержденным постановлением Правительства </w:t>
      </w:r>
      <w:r>
        <w:rPr>
          <w:sz w:val="20"/>
          <w:szCs w:val="20"/>
        </w:rPr>
        <w:br/>
        <w:t>Российской Федерации от 12 августа 2002 г. № 585)</w:t>
      </w:r>
    </w:p>
    <w:p w:rsidR="00F1355B" w:rsidRDefault="00F1355B" w:rsidP="00F1355B">
      <w:pPr>
        <w:autoSpaceDE w:val="0"/>
        <w:autoSpaceDN w:val="0"/>
        <w:adjustRightInd w:val="0"/>
        <w:ind w:firstLine="540"/>
        <w:jc w:val="both"/>
      </w:pPr>
      <w:r>
        <w:rPr>
          <w:b/>
        </w:rPr>
        <w:t xml:space="preserve">Аукцион с подачей предложений о цене имущества в открытой форме </w:t>
      </w:r>
      <w:r>
        <w:t>проводится в следующем порядке:</w:t>
      </w:r>
    </w:p>
    <w:p w:rsidR="00F1355B" w:rsidRDefault="00F1355B" w:rsidP="00F1355B">
      <w:pPr>
        <w:autoSpaceDE w:val="0"/>
        <w:autoSpaceDN w:val="0"/>
        <w:adjustRightInd w:val="0"/>
        <w:ind w:firstLine="540"/>
        <w:jc w:val="both"/>
      </w:pPr>
      <w:r>
        <w:t>а) аукцион ведет аукциони</w:t>
      </w:r>
      <w:proofErr w:type="gramStart"/>
      <w:r>
        <w:t>ст в пр</w:t>
      </w:r>
      <w:proofErr w:type="gramEnd"/>
      <w:r>
        <w:t>исутствии комиссии;</w:t>
      </w:r>
    </w:p>
    <w:p w:rsidR="00F1355B" w:rsidRDefault="00F1355B" w:rsidP="00F1355B">
      <w:pPr>
        <w:autoSpaceDE w:val="0"/>
        <w:autoSpaceDN w:val="0"/>
        <w:adjustRightInd w:val="0"/>
        <w:ind w:firstLine="540"/>
        <w:jc w:val="both"/>
      </w:pPr>
      <w:r>
        <w:t>б) участникам аукциона выдаются пронумерованные карточки участника аукциона (далее именуются - карточки);</w:t>
      </w:r>
    </w:p>
    <w:p w:rsidR="00F1355B" w:rsidRDefault="00F1355B" w:rsidP="00F1355B">
      <w:pPr>
        <w:autoSpaceDE w:val="0"/>
        <w:autoSpaceDN w:val="0"/>
        <w:adjustRightInd w:val="0"/>
        <w:ind w:firstLine="540"/>
        <w:jc w:val="both"/>
      </w:pPr>
      <w:r>
        <w:t>в) аукцион начинается с объявления председателем комиссии об открыт</w:t>
      </w:r>
      <w:proofErr w:type="gramStart"/>
      <w:r>
        <w:t>ии ау</w:t>
      </w:r>
      <w:proofErr w:type="gramEnd"/>
      <w:r>
        <w:t>кциона;</w:t>
      </w:r>
    </w:p>
    <w:p w:rsidR="00F1355B" w:rsidRDefault="00F1355B" w:rsidP="00F1355B">
      <w:pPr>
        <w:autoSpaceDE w:val="0"/>
        <w:autoSpaceDN w:val="0"/>
        <w:adjustRightInd w:val="0"/>
        <w:ind w:firstLine="540"/>
        <w:jc w:val="both"/>
      </w:pPr>
      <w:r>
        <w:t>г) после открытия аукциона аукционистом оглашаются наименование имущества, основные его характеристики, начальная цена продажи и «шаг аукциона».</w:t>
      </w:r>
    </w:p>
    <w:p w:rsidR="00F1355B" w:rsidRDefault="00F1355B" w:rsidP="00F1355B">
      <w:pPr>
        <w:autoSpaceDE w:val="0"/>
        <w:autoSpaceDN w:val="0"/>
        <w:adjustRightInd w:val="0"/>
        <w:ind w:firstLine="540"/>
        <w:jc w:val="both"/>
      </w:pPr>
      <w:r>
        <w:t xml:space="preserve">«Шаг аукциона» устанавливается в фиксированной сумме, составляющей </w:t>
      </w:r>
      <w:r>
        <w:br/>
        <w:t>не более 5 процентов начальной цены продажи, и не изменяется в течение всего аукциона;</w:t>
      </w:r>
    </w:p>
    <w:p w:rsidR="00F1355B" w:rsidRDefault="00F1355B" w:rsidP="00F1355B">
      <w:pPr>
        <w:autoSpaceDE w:val="0"/>
        <w:autoSpaceDN w:val="0"/>
        <w:adjustRightInd w:val="0"/>
        <w:ind w:firstLine="540"/>
        <w:jc w:val="both"/>
      </w:pPr>
      <w:r>
        <w:t>д) после оглашения аукционистом начальной цены продажи участникам аукциона предлагается заявить эту цену путем поднятия карточек;</w:t>
      </w:r>
    </w:p>
    <w:p w:rsidR="00F1355B" w:rsidRDefault="00F1355B" w:rsidP="00F1355B">
      <w:pPr>
        <w:autoSpaceDE w:val="0"/>
        <w:autoSpaceDN w:val="0"/>
        <w:adjustRightInd w:val="0"/>
        <w:ind w:firstLine="540"/>
        <w:jc w:val="both"/>
      </w:pPr>
      <w:r>
        <w:t xml:space="preserve">е)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t>заявляется</w:t>
      </w:r>
      <w:proofErr w:type="gramEnd"/>
      <w:r>
        <w:t xml:space="preserve"> участниками аукциона путем поднятия карточек. В случае заявления цены, кратной «шагу аукциона», эта цена </w:t>
      </w:r>
      <w:proofErr w:type="gramStart"/>
      <w:r>
        <w:t>заявляется</w:t>
      </w:r>
      <w:proofErr w:type="gramEnd"/>
      <w:r>
        <w:t xml:space="preserve"> участниками аукциона путем поднятия карточек и ее оглашения;</w:t>
      </w:r>
    </w:p>
    <w:p w:rsidR="00F1355B" w:rsidRDefault="00F1355B" w:rsidP="00F1355B">
      <w:pPr>
        <w:autoSpaceDE w:val="0"/>
        <w:autoSpaceDN w:val="0"/>
        <w:adjustRightInd w:val="0"/>
        <w:ind w:firstLine="540"/>
        <w:jc w:val="both"/>
      </w:pPr>
      <w:r>
        <w:t>ж)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1355B" w:rsidRDefault="00F1355B" w:rsidP="00F1355B">
      <w:pPr>
        <w:autoSpaceDE w:val="0"/>
        <w:autoSpaceDN w:val="0"/>
        <w:adjustRightInd w:val="0"/>
        <w:ind w:firstLine="540"/>
        <w:jc w:val="both"/>
      </w:pPr>
      <w:r>
        <w:t>з) по завершен</w:t>
      </w:r>
      <w:proofErr w:type="gramStart"/>
      <w:r>
        <w:t>ии ау</w:t>
      </w:r>
      <w:proofErr w:type="gramEnd"/>
      <w: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1355B" w:rsidRDefault="00F1355B" w:rsidP="00F1355B">
      <w:pPr>
        <w:autoSpaceDE w:val="0"/>
        <w:autoSpaceDN w:val="0"/>
        <w:adjustRightInd w:val="0"/>
        <w:ind w:firstLine="540"/>
        <w:jc w:val="both"/>
      </w:pPr>
      <w:r>
        <w:t xml:space="preserve">и) цена имущества, предложенная победителем аукциона, заносится в протокол </w:t>
      </w:r>
      <w:r>
        <w:br/>
        <w:t>об итогах аукциона, составляемый в 2 экземплярах.</w:t>
      </w:r>
    </w:p>
    <w:p w:rsidR="00F1355B" w:rsidRDefault="00F1355B" w:rsidP="00F1355B">
      <w:pPr>
        <w:autoSpaceDE w:val="0"/>
        <w:autoSpaceDN w:val="0"/>
        <w:adjustRightInd w:val="0"/>
        <w:ind w:firstLine="540"/>
        <w:jc w:val="both"/>
      </w:pPr>
      <w:r>
        <w:t>Протокол об итогах аукциона, подписанный членами комиссии, является документом, удостоверяющим право победителя на заключение договора купли-продажи имущества.</w:t>
      </w:r>
    </w:p>
    <w:p w:rsidR="00F1355B" w:rsidRDefault="00F1355B" w:rsidP="00F1355B">
      <w:pPr>
        <w:autoSpaceDE w:val="0"/>
        <w:autoSpaceDN w:val="0"/>
        <w:adjustRightInd w:val="0"/>
        <w:ind w:firstLine="540"/>
        <w:jc w:val="both"/>
      </w:pPr>
      <w:r>
        <w:t xml:space="preserve">к) задаток возвращается участникам аукциона, за исключением его победителя, </w:t>
      </w:r>
      <w:r>
        <w:br/>
        <w:t xml:space="preserve">в течение 5 дней </w:t>
      </w:r>
      <w:proofErr w:type="gramStart"/>
      <w:r>
        <w:t>со</w:t>
      </w:r>
      <w:proofErr w:type="gramEnd"/>
      <w:r>
        <w:t xml:space="preserve"> даты подведения итогов аукциона;</w:t>
      </w:r>
    </w:p>
    <w:p w:rsidR="00F1355B" w:rsidRDefault="00F1355B" w:rsidP="00F1355B">
      <w:pPr>
        <w:autoSpaceDE w:val="0"/>
        <w:autoSpaceDN w:val="0"/>
        <w:adjustRightInd w:val="0"/>
        <w:ind w:firstLine="540"/>
        <w:jc w:val="both"/>
      </w:pPr>
      <w:r>
        <w:t xml:space="preserve">л) если после троекратного объявления начальной цены продажи ни один </w:t>
      </w:r>
      <w:r>
        <w:br/>
        <w:t>из участников аукциона не поднял карточку, аукцион признается несостоявшимся.</w:t>
      </w:r>
    </w:p>
    <w:p w:rsidR="00F1355B" w:rsidRDefault="00F1355B" w:rsidP="00F1355B">
      <w:pPr>
        <w:autoSpaceDE w:val="0"/>
        <w:autoSpaceDN w:val="0"/>
        <w:adjustRightInd w:val="0"/>
        <w:ind w:firstLine="540"/>
        <w:jc w:val="both"/>
      </w:pPr>
      <w:r>
        <w:t xml:space="preserve">В случае признания аукциона </w:t>
      </w:r>
      <w:proofErr w:type="gramStart"/>
      <w:r>
        <w:t>несостоявшимся</w:t>
      </w:r>
      <w:proofErr w:type="gramEnd"/>
      <w:r>
        <w:t xml:space="preserve"> в тот же день составляется соответствующий протокол, подписываемый членами комиссии.</w:t>
      </w:r>
    </w:p>
    <w:p w:rsidR="00F1355B" w:rsidRDefault="00F1355B" w:rsidP="00F1355B">
      <w:pPr>
        <w:autoSpaceDE w:val="0"/>
        <w:autoSpaceDN w:val="0"/>
        <w:adjustRightInd w:val="0"/>
        <w:ind w:firstLine="540"/>
        <w:jc w:val="both"/>
      </w:pPr>
      <w:r>
        <w:rPr>
          <w:b/>
        </w:rPr>
        <w:lastRenderedPageBreak/>
        <w:t>Аукцион с подачей предложений о цене имущества в закрытой форме</w:t>
      </w:r>
      <w:r>
        <w:t xml:space="preserve"> проводится в следующем порядке:</w:t>
      </w:r>
    </w:p>
    <w:p w:rsidR="00F1355B" w:rsidRDefault="00F1355B" w:rsidP="00F1355B">
      <w:pPr>
        <w:autoSpaceDE w:val="0"/>
        <w:autoSpaceDN w:val="0"/>
        <w:adjustRightInd w:val="0"/>
        <w:ind w:firstLine="540"/>
        <w:jc w:val="both"/>
      </w:pPr>
      <w:r>
        <w:t>а) в день подачи заявки или в день подведения итогов аукциона участники аукциона представляют продавцу в запечатанном конверте предложения о цене имущества;</w:t>
      </w:r>
    </w:p>
    <w:p w:rsidR="00F1355B" w:rsidRDefault="00F1355B" w:rsidP="00F1355B">
      <w:pPr>
        <w:autoSpaceDE w:val="0"/>
        <w:autoSpaceDN w:val="0"/>
        <w:adjustRightInd w:val="0"/>
        <w:ind w:firstLine="540"/>
        <w:jc w:val="both"/>
      </w:pPr>
      <w:r>
        <w:t>б) перед вскрытием конвертов с предложениями о цене имущества комиссия проверяет их целость, что фиксируется в протоколе об итогах аукциона;</w:t>
      </w:r>
    </w:p>
    <w:p w:rsidR="00F1355B" w:rsidRDefault="00F1355B" w:rsidP="00F1355B">
      <w:pPr>
        <w:autoSpaceDE w:val="0"/>
        <w:autoSpaceDN w:val="0"/>
        <w:adjustRightInd w:val="0"/>
        <w:ind w:firstLine="540"/>
        <w:jc w:val="both"/>
      </w:pPr>
      <w:r>
        <w:t xml:space="preserve">в) комиссия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w:t>
      </w:r>
      <w:r>
        <w:br/>
        <w:t xml:space="preserve">В случае если числом и прописью указываются разные цены, комиссией принимается </w:t>
      </w:r>
      <w:r>
        <w:br/>
        <w:t>во внимание цена, указанная прописью.</w:t>
      </w:r>
    </w:p>
    <w:p w:rsidR="00F1355B" w:rsidRDefault="00F1355B" w:rsidP="00F1355B">
      <w:pPr>
        <w:autoSpaceDE w:val="0"/>
        <w:autoSpaceDN w:val="0"/>
        <w:adjustRightInd w:val="0"/>
        <w:ind w:firstLine="540"/>
        <w:jc w:val="both"/>
      </w:pPr>
      <w:r>
        <w:t xml:space="preserve">Предложения, содержащие цену ниже начальной цены продажи, </w:t>
      </w:r>
      <w:r>
        <w:br/>
        <w:t>не рассматриваются;</w:t>
      </w:r>
    </w:p>
    <w:p w:rsidR="00F1355B" w:rsidRDefault="00F1355B" w:rsidP="00F1355B">
      <w:pPr>
        <w:autoSpaceDE w:val="0"/>
        <w:autoSpaceDN w:val="0"/>
        <w:adjustRightInd w:val="0"/>
        <w:ind w:firstLine="540"/>
        <w:jc w:val="both"/>
      </w:pPr>
      <w:r>
        <w:t xml:space="preserve">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w:t>
      </w:r>
      <w:r>
        <w:br/>
        <w:t>с разрешения продавца представители средств массовой информации;</w:t>
      </w:r>
    </w:p>
    <w:p w:rsidR="00F1355B" w:rsidRDefault="00F1355B" w:rsidP="00F1355B">
      <w:pPr>
        <w:autoSpaceDE w:val="0"/>
        <w:autoSpaceDN w:val="0"/>
        <w:adjustRightInd w:val="0"/>
        <w:ind w:firstLine="540"/>
        <w:jc w:val="both"/>
      </w:pPr>
      <w:r>
        <w:t>д) решение комиссии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F1355B" w:rsidRDefault="00F1355B" w:rsidP="00F1355B">
      <w:pPr>
        <w:autoSpaceDE w:val="0"/>
        <w:autoSpaceDN w:val="0"/>
        <w:adjustRightInd w:val="0"/>
        <w:ind w:firstLine="540"/>
        <w:jc w:val="both"/>
      </w:pPr>
      <w:r>
        <w:t>Подписанный комиссией протокол об итогах аукциона является документом, удостоверяющим право победителя на заключение договора купли-продажи имущества.</w:t>
      </w:r>
    </w:p>
    <w:p w:rsidR="00F1355B" w:rsidRDefault="00F1355B" w:rsidP="00F1355B">
      <w:pPr>
        <w:autoSpaceDE w:val="0"/>
        <w:autoSpaceDN w:val="0"/>
        <w:adjustRightInd w:val="0"/>
        <w:ind w:firstLine="540"/>
        <w:jc w:val="both"/>
      </w:pPr>
      <w:r>
        <w:t xml:space="preserve">Протокол об итогах аукциона направляется победителю аукциона одновременно </w:t>
      </w:r>
      <w:r>
        <w:br/>
        <w:t>с уведомлением о признании его победителем.</w:t>
      </w:r>
    </w:p>
    <w:p w:rsidR="00F1355B" w:rsidRDefault="00F1355B" w:rsidP="00F1355B">
      <w:pPr>
        <w:autoSpaceDE w:val="0"/>
        <w:autoSpaceDN w:val="0"/>
        <w:adjustRightInd w:val="0"/>
        <w:ind w:firstLine="540"/>
        <w:jc w:val="both"/>
      </w:pPr>
      <w: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w:t>
      </w:r>
    </w:p>
    <w:p w:rsidR="00F1355B" w:rsidRDefault="00F1355B" w:rsidP="00F1355B">
      <w:pPr>
        <w:autoSpaceDE w:val="0"/>
        <w:autoSpaceDN w:val="0"/>
        <w:adjustRightInd w:val="0"/>
        <w:ind w:firstLine="540"/>
        <w:jc w:val="both"/>
      </w:pPr>
      <w:r>
        <w:t xml:space="preserve">По результатам аукциона продавец и победитель аукциона (покупатель) заключают </w:t>
      </w:r>
      <w:r>
        <w:br/>
        <w:t>в соответствии с законодательством Российской Федерации договор купли-продажи имущества.</w:t>
      </w:r>
    </w:p>
    <w:p w:rsidR="00F1355B" w:rsidRDefault="00F1355B" w:rsidP="00F1355B">
      <w:pPr>
        <w:autoSpaceDE w:val="0"/>
        <w:autoSpaceDN w:val="0"/>
        <w:adjustRightInd w:val="0"/>
        <w:ind w:firstLine="540"/>
        <w:jc w:val="both"/>
      </w:pPr>
      <w:r>
        <w:t xml:space="preserve">Оплата приобретаемого на аукционе имущества производится в порядке, размере </w:t>
      </w:r>
      <w:r>
        <w:br/>
        <w:t>и сроки, определенные в договоре купли-продажи имущества. Задаток, внесенный покупателем на счет (счета) продавца, засчитывается в оплату приобретаемого имущества.</w:t>
      </w:r>
    </w:p>
    <w:p w:rsidR="00F1355B" w:rsidRDefault="00F1355B" w:rsidP="00F1355B">
      <w:pPr>
        <w:autoSpaceDE w:val="0"/>
        <w:autoSpaceDN w:val="0"/>
        <w:adjustRightInd w:val="0"/>
        <w:ind w:firstLine="540"/>
      </w:pPr>
      <w: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0B4160" w:rsidRDefault="000B4160" w:rsidP="00F1355B">
      <w:pPr>
        <w:pStyle w:val="ConsPlusNonformat"/>
        <w:tabs>
          <w:tab w:val="left" w:pos="6435"/>
        </w:tabs>
        <w:jc w:val="center"/>
        <w:rPr>
          <w:rFonts w:ascii="Times New Roman" w:hAnsi="Times New Roman" w:cs="Times New Roman"/>
        </w:rPr>
      </w:pPr>
    </w:p>
    <w:p w:rsidR="000B4160" w:rsidRDefault="000B4160" w:rsidP="00F1355B">
      <w:pPr>
        <w:pStyle w:val="ConsPlusNonformat"/>
        <w:tabs>
          <w:tab w:val="left" w:pos="6435"/>
        </w:tabs>
        <w:jc w:val="center"/>
        <w:rPr>
          <w:rFonts w:ascii="Times New Roman" w:hAnsi="Times New Roman" w:cs="Times New Roman"/>
        </w:rPr>
      </w:pPr>
    </w:p>
    <w:p w:rsidR="000B4160" w:rsidRDefault="000B4160" w:rsidP="00F1355B">
      <w:pPr>
        <w:pStyle w:val="ConsPlusNonformat"/>
        <w:tabs>
          <w:tab w:val="left" w:pos="6435"/>
        </w:tabs>
        <w:jc w:val="center"/>
        <w:rPr>
          <w:rFonts w:ascii="Times New Roman" w:hAnsi="Times New Roman" w:cs="Times New Roman"/>
        </w:rPr>
      </w:pPr>
    </w:p>
    <w:p w:rsidR="000B4160" w:rsidRDefault="000B4160" w:rsidP="00F1355B">
      <w:pPr>
        <w:pStyle w:val="ConsPlusNonformat"/>
        <w:tabs>
          <w:tab w:val="left" w:pos="6435"/>
        </w:tabs>
        <w:jc w:val="center"/>
        <w:rPr>
          <w:rFonts w:ascii="Times New Roman" w:hAnsi="Times New Roman" w:cs="Times New Roman"/>
        </w:rPr>
      </w:pPr>
    </w:p>
    <w:p w:rsidR="000B4160" w:rsidRDefault="000B4160" w:rsidP="00F1355B">
      <w:pPr>
        <w:pStyle w:val="ConsPlusNonformat"/>
        <w:tabs>
          <w:tab w:val="left" w:pos="6435"/>
        </w:tabs>
        <w:jc w:val="center"/>
        <w:rPr>
          <w:rFonts w:ascii="Times New Roman" w:hAnsi="Times New Roman" w:cs="Times New Roman"/>
        </w:rPr>
      </w:pPr>
    </w:p>
    <w:p w:rsidR="000B4160" w:rsidRDefault="000B4160" w:rsidP="00F1355B">
      <w:pPr>
        <w:pStyle w:val="ConsPlusNonformat"/>
        <w:tabs>
          <w:tab w:val="left" w:pos="6435"/>
        </w:tabs>
        <w:jc w:val="center"/>
        <w:rPr>
          <w:rFonts w:ascii="Times New Roman" w:hAnsi="Times New Roman" w:cs="Times New Roman"/>
        </w:rPr>
      </w:pPr>
    </w:p>
    <w:p w:rsidR="000B4160" w:rsidRDefault="000B4160" w:rsidP="00F1355B">
      <w:pPr>
        <w:pStyle w:val="ConsPlusNonformat"/>
        <w:tabs>
          <w:tab w:val="left" w:pos="6435"/>
        </w:tabs>
        <w:jc w:val="center"/>
        <w:rPr>
          <w:rFonts w:ascii="Times New Roman" w:hAnsi="Times New Roman" w:cs="Times New Roman"/>
        </w:rPr>
      </w:pPr>
    </w:p>
    <w:p w:rsidR="000B4160" w:rsidRDefault="000B4160" w:rsidP="00F1355B">
      <w:pPr>
        <w:pStyle w:val="ConsPlusNonformat"/>
        <w:tabs>
          <w:tab w:val="left" w:pos="6435"/>
        </w:tabs>
        <w:jc w:val="center"/>
        <w:rPr>
          <w:rFonts w:ascii="Times New Roman" w:hAnsi="Times New Roman" w:cs="Times New Roman"/>
        </w:rPr>
      </w:pPr>
    </w:p>
    <w:p w:rsidR="000B4160" w:rsidRDefault="000B4160" w:rsidP="00F1355B">
      <w:pPr>
        <w:pStyle w:val="ConsPlusNonformat"/>
        <w:tabs>
          <w:tab w:val="left" w:pos="6435"/>
        </w:tabs>
        <w:jc w:val="center"/>
        <w:rPr>
          <w:rFonts w:ascii="Times New Roman" w:hAnsi="Times New Roman" w:cs="Times New Roman"/>
        </w:rPr>
      </w:pPr>
    </w:p>
    <w:p w:rsidR="000B4160" w:rsidRDefault="000B4160" w:rsidP="00F1355B">
      <w:pPr>
        <w:pStyle w:val="ConsPlusNonformat"/>
        <w:tabs>
          <w:tab w:val="left" w:pos="6435"/>
        </w:tabs>
        <w:jc w:val="center"/>
        <w:rPr>
          <w:rFonts w:ascii="Times New Roman" w:hAnsi="Times New Roman" w:cs="Times New Roman"/>
        </w:rPr>
      </w:pPr>
    </w:p>
    <w:p w:rsidR="008E2AC4" w:rsidRDefault="008E2AC4" w:rsidP="00F1355B">
      <w:pPr>
        <w:pStyle w:val="ConsPlusNonformat"/>
        <w:tabs>
          <w:tab w:val="left" w:pos="6435"/>
        </w:tabs>
        <w:jc w:val="center"/>
        <w:rPr>
          <w:rFonts w:ascii="Times New Roman" w:hAnsi="Times New Roman" w:cs="Times New Roman"/>
        </w:rPr>
      </w:pPr>
    </w:p>
    <w:p w:rsidR="008E2AC4" w:rsidRDefault="008E2AC4" w:rsidP="00F1355B">
      <w:pPr>
        <w:pStyle w:val="ConsPlusNonformat"/>
        <w:tabs>
          <w:tab w:val="left" w:pos="6435"/>
        </w:tabs>
        <w:jc w:val="center"/>
        <w:rPr>
          <w:rFonts w:ascii="Times New Roman" w:hAnsi="Times New Roman" w:cs="Times New Roman"/>
        </w:rPr>
      </w:pPr>
    </w:p>
    <w:p w:rsidR="008E2AC4" w:rsidRDefault="008E2AC4" w:rsidP="00F1355B">
      <w:pPr>
        <w:pStyle w:val="ConsPlusNonformat"/>
        <w:tabs>
          <w:tab w:val="left" w:pos="6435"/>
        </w:tabs>
        <w:jc w:val="center"/>
        <w:rPr>
          <w:rFonts w:ascii="Times New Roman" w:hAnsi="Times New Roman" w:cs="Times New Roman"/>
        </w:rPr>
      </w:pPr>
    </w:p>
    <w:p w:rsidR="000B4160" w:rsidRDefault="000B4160" w:rsidP="00F1355B">
      <w:pPr>
        <w:pStyle w:val="ConsPlusNonformat"/>
        <w:tabs>
          <w:tab w:val="left" w:pos="6435"/>
        </w:tabs>
        <w:jc w:val="center"/>
        <w:rPr>
          <w:rFonts w:ascii="Times New Roman" w:hAnsi="Times New Roman" w:cs="Times New Roman"/>
        </w:rPr>
      </w:pPr>
    </w:p>
    <w:p w:rsidR="000B4160" w:rsidRDefault="000B4160" w:rsidP="00F1355B">
      <w:pPr>
        <w:pStyle w:val="ConsPlusNonformat"/>
        <w:tabs>
          <w:tab w:val="left" w:pos="6435"/>
        </w:tabs>
        <w:jc w:val="center"/>
        <w:rPr>
          <w:rFonts w:ascii="Times New Roman" w:hAnsi="Times New Roman" w:cs="Times New Roman"/>
        </w:rPr>
      </w:pPr>
    </w:p>
    <w:p w:rsidR="000B4160" w:rsidRDefault="000B4160" w:rsidP="00F1355B">
      <w:pPr>
        <w:pStyle w:val="ConsPlusNonformat"/>
        <w:tabs>
          <w:tab w:val="left" w:pos="6435"/>
        </w:tabs>
        <w:jc w:val="center"/>
        <w:rPr>
          <w:rFonts w:ascii="Times New Roman" w:hAnsi="Times New Roman" w:cs="Times New Roman"/>
        </w:rPr>
      </w:pPr>
    </w:p>
    <w:p w:rsidR="00295D93" w:rsidRDefault="00295D93" w:rsidP="00F1355B">
      <w:pPr>
        <w:pStyle w:val="ConsPlusNonformat"/>
        <w:tabs>
          <w:tab w:val="left" w:pos="6435"/>
        </w:tabs>
        <w:jc w:val="center"/>
        <w:rPr>
          <w:rFonts w:ascii="Times New Roman" w:hAnsi="Times New Roman" w:cs="Times New Roman"/>
        </w:rPr>
      </w:pPr>
    </w:p>
    <w:p w:rsidR="00295D93" w:rsidRDefault="00295D93" w:rsidP="00F1355B">
      <w:pPr>
        <w:pStyle w:val="ConsPlusNonformat"/>
        <w:tabs>
          <w:tab w:val="left" w:pos="6435"/>
        </w:tabs>
        <w:jc w:val="center"/>
        <w:rPr>
          <w:rFonts w:ascii="Times New Roman" w:hAnsi="Times New Roman" w:cs="Times New Roman"/>
        </w:rPr>
      </w:pPr>
    </w:p>
    <w:p w:rsidR="00295D93" w:rsidRDefault="00295D93" w:rsidP="00F1355B">
      <w:pPr>
        <w:pStyle w:val="ConsPlusNonformat"/>
        <w:tabs>
          <w:tab w:val="left" w:pos="6435"/>
        </w:tabs>
        <w:jc w:val="center"/>
        <w:rPr>
          <w:rFonts w:ascii="Times New Roman" w:hAnsi="Times New Roman" w:cs="Times New Roman"/>
        </w:rPr>
      </w:pPr>
    </w:p>
    <w:p w:rsidR="000B4160" w:rsidRDefault="000B4160" w:rsidP="00F1355B">
      <w:pPr>
        <w:pStyle w:val="ConsPlusNonformat"/>
        <w:tabs>
          <w:tab w:val="left" w:pos="6435"/>
        </w:tabs>
        <w:jc w:val="center"/>
        <w:rPr>
          <w:rFonts w:ascii="Times New Roman" w:hAnsi="Times New Roman" w:cs="Times New Roman"/>
        </w:rPr>
      </w:pPr>
    </w:p>
    <w:p w:rsidR="000B4160" w:rsidRDefault="000B4160" w:rsidP="00F1355B">
      <w:pPr>
        <w:pStyle w:val="ConsPlusNonformat"/>
        <w:tabs>
          <w:tab w:val="left" w:pos="6435"/>
        </w:tabs>
        <w:jc w:val="center"/>
        <w:rPr>
          <w:rFonts w:ascii="Times New Roman" w:hAnsi="Times New Roman" w:cs="Times New Roman"/>
        </w:rPr>
      </w:pPr>
    </w:p>
    <w:p w:rsidR="000B4160" w:rsidRDefault="000B4160" w:rsidP="00F1355B">
      <w:pPr>
        <w:pStyle w:val="ConsPlusNonformat"/>
        <w:tabs>
          <w:tab w:val="left" w:pos="6435"/>
        </w:tabs>
        <w:jc w:val="center"/>
        <w:rPr>
          <w:rFonts w:ascii="Times New Roman" w:hAnsi="Times New Roman" w:cs="Times New Roman"/>
        </w:rPr>
      </w:pPr>
    </w:p>
    <w:p w:rsidR="008E2AC4" w:rsidRDefault="008E2AC4" w:rsidP="00431D08">
      <w:pPr>
        <w:pStyle w:val="a4"/>
        <w:jc w:val="left"/>
        <w:rPr>
          <w:bCs/>
          <w:sz w:val="24"/>
        </w:rPr>
      </w:pPr>
      <w:bookmarkStart w:id="0" w:name="_GoBack"/>
      <w:bookmarkEnd w:id="0"/>
    </w:p>
    <w:sectPr w:rsidR="008E2AC4" w:rsidSect="00951509">
      <w:pgSz w:w="11906" w:h="16838"/>
      <w:pgMar w:top="1082" w:right="737" w:bottom="737" w:left="1701" w:header="851" w:footer="3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246F"/>
    <w:multiLevelType w:val="hybridMultilevel"/>
    <w:tmpl w:val="E1AE4C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4F9785B"/>
    <w:multiLevelType w:val="multilevel"/>
    <w:tmpl w:val="F59289A8"/>
    <w:lvl w:ilvl="0">
      <w:start w:val="7"/>
      <w:numFmt w:val="decimal"/>
      <w:lvlText w:val="%1"/>
      <w:lvlJc w:val="left"/>
      <w:pPr>
        <w:ind w:left="360" w:hanging="360"/>
      </w:pPr>
    </w:lvl>
    <w:lvl w:ilvl="1">
      <w:start w:val="2"/>
      <w:numFmt w:val="decimal"/>
      <w:lvlText w:val="%1.%2"/>
      <w:lvlJc w:val="left"/>
      <w:pPr>
        <w:ind w:left="990" w:hanging="360"/>
      </w:pPr>
    </w:lvl>
    <w:lvl w:ilvl="2">
      <w:start w:val="1"/>
      <w:numFmt w:val="decimal"/>
      <w:lvlText w:val="%1.%2.%3"/>
      <w:lvlJc w:val="left"/>
      <w:pPr>
        <w:ind w:left="1980" w:hanging="720"/>
      </w:p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2">
    <w:nsid w:val="4EB52B22"/>
    <w:multiLevelType w:val="singleLevel"/>
    <w:tmpl w:val="D2523D62"/>
    <w:lvl w:ilvl="0">
      <w:start w:val="5"/>
      <w:numFmt w:val="bullet"/>
      <w:lvlText w:val="-"/>
      <w:lvlJc w:val="left"/>
      <w:pPr>
        <w:tabs>
          <w:tab w:val="num" w:pos="360"/>
        </w:tabs>
        <w:ind w:left="360" w:hanging="360"/>
      </w:pPr>
    </w:lvl>
  </w:abstractNum>
  <w:abstractNum w:abstractNumId="3">
    <w:nsid w:val="60FC61E2"/>
    <w:multiLevelType w:val="hybridMultilevel"/>
    <w:tmpl w:val="918ABF60"/>
    <w:lvl w:ilvl="0" w:tplc="F380F4A2">
      <w:start w:val="1"/>
      <w:numFmt w:val="decimal"/>
      <w:lvlText w:val="%1."/>
      <w:lvlJc w:val="left"/>
      <w:pPr>
        <w:ind w:left="1845" w:hanging="112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EB"/>
    <w:rsid w:val="00020E68"/>
    <w:rsid w:val="000B4160"/>
    <w:rsid w:val="000C59B6"/>
    <w:rsid w:val="00106234"/>
    <w:rsid w:val="00122427"/>
    <w:rsid w:val="001F0572"/>
    <w:rsid w:val="00295D93"/>
    <w:rsid w:val="00324FA4"/>
    <w:rsid w:val="00431D08"/>
    <w:rsid w:val="00447066"/>
    <w:rsid w:val="005336F0"/>
    <w:rsid w:val="00542F43"/>
    <w:rsid w:val="006B3816"/>
    <w:rsid w:val="00743C4D"/>
    <w:rsid w:val="008B7B85"/>
    <w:rsid w:val="008E2AC4"/>
    <w:rsid w:val="00951509"/>
    <w:rsid w:val="00A90B2E"/>
    <w:rsid w:val="00C16C1D"/>
    <w:rsid w:val="00C52DC8"/>
    <w:rsid w:val="00EA52C0"/>
    <w:rsid w:val="00F1355B"/>
    <w:rsid w:val="00FA5C83"/>
    <w:rsid w:val="00FC0BC8"/>
    <w:rsid w:val="00FC6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5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1355B"/>
    <w:rPr>
      <w:color w:val="0000FF"/>
      <w:u w:val="single"/>
    </w:rPr>
  </w:style>
  <w:style w:type="paragraph" w:styleId="a4">
    <w:name w:val="Title"/>
    <w:basedOn w:val="a"/>
    <w:link w:val="a5"/>
    <w:qFormat/>
    <w:rsid w:val="00F1355B"/>
    <w:pPr>
      <w:suppressAutoHyphens w:val="0"/>
      <w:jc w:val="center"/>
    </w:pPr>
    <w:rPr>
      <w:b/>
      <w:sz w:val="28"/>
      <w:szCs w:val="20"/>
      <w:lang w:eastAsia="ru-RU"/>
    </w:rPr>
  </w:style>
  <w:style w:type="character" w:customStyle="1" w:styleId="a5">
    <w:name w:val="Название Знак"/>
    <w:basedOn w:val="a0"/>
    <w:link w:val="a4"/>
    <w:rsid w:val="00F1355B"/>
    <w:rPr>
      <w:rFonts w:ascii="Times New Roman" w:eastAsia="Times New Roman" w:hAnsi="Times New Roman" w:cs="Times New Roman"/>
      <w:b/>
      <w:sz w:val="28"/>
      <w:szCs w:val="20"/>
      <w:lang w:eastAsia="ru-RU"/>
    </w:rPr>
  </w:style>
  <w:style w:type="paragraph" w:styleId="a6">
    <w:name w:val="Body Text"/>
    <w:basedOn w:val="a"/>
    <w:link w:val="a7"/>
    <w:uiPriority w:val="99"/>
    <w:semiHidden/>
    <w:unhideWhenUsed/>
    <w:rsid w:val="00F1355B"/>
    <w:pPr>
      <w:spacing w:after="120"/>
    </w:pPr>
  </w:style>
  <w:style w:type="character" w:customStyle="1" w:styleId="a7">
    <w:name w:val="Основной текст Знак"/>
    <w:basedOn w:val="a0"/>
    <w:link w:val="a6"/>
    <w:uiPriority w:val="99"/>
    <w:semiHidden/>
    <w:rsid w:val="00F1355B"/>
    <w:rPr>
      <w:rFonts w:ascii="Times New Roman" w:eastAsia="Times New Roman" w:hAnsi="Times New Roman" w:cs="Times New Roman"/>
      <w:sz w:val="24"/>
      <w:szCs w:val="24"/>
      <w:lang w:eastAsia="zh-CN"/>
    </w:rPr>
  </w:style>
  <w:style w:type="paragraph" w:styleId="a8">
    <w:name w:val="List Paragraph"/>
    <w:basedOn w:val="a"/>
    <w:uiPriority w:val="34"/>
    <w:qFormat/>
    <w:rsid w:val="00F1355B"/>
    <w:pPr>
      <w:ind w:left="720"/>
      <w:contextualSpacing/>
    </w:pPr>
  </w:style>
  <w:style w:type="paragraph" w:customStyle="1" w:styleId="a9">
    <w:name w:val="Заголовок"/>
    <w:basedOn w:val="a"/>
    <w:next w:val="a6"/>
    <w:rsid w:val="00F1355B"/>
    <w:pPr>
      <w:jc w:val="center"/>
    </w:pPr>
    <w:rPr>
      <w:b/>
      <w:sz w:val="28"/>
      <w:szCs w:val="20"/>
    </w:rPr>
  </w:style>
  <w:style w:type="paragraph" w:customStyle="1" w:styleId="21">
    <w:name w:val="Основной текст 21"/>
    <w:basedOn w:val="a"/>
    <w:rsid w:val="00F1355B"/>
    <w:pPr>
      <w:jc w:val="center"/>
    </w:pPr>
    <w:rPr>
      <w:i/>
      <w:sz w:val="28"/>
      <w:szCs w:val="20"/>
      <w:lang w:eastAsia="ar-SA"/>
    </w:rPr>
  </w:style>
  <w:style w:type="paragraph" w:customStyle="1" w:styleId="ConsPlusNormal">
    <w:name w:val="ConsPlusNormal"/>
    <w:rsid w:val="00F1355B"/>
    <w:pPr>
      <w:suppressAutoHyphens/>
      <w:spacing w:after="0" w:line="240" w:lineRule="auto"/>
    </w:pPr>
    <w:rPr>
      <w:rFonts w:ascii="Arial" w:eastAsia="Arial" w:hAnsi="Arial" w:cs="Tahoma"/>
      <w:sz w:val="20"/>
      <w:szCs w:val="24"/>
      <w:lang w:eastAsia="zh-CN" w:bidi="hi-IN"/>
    </w:rPr>
  </w:style>
  <w:style w:type="paragraph" w:customStyle="1" w:styleId="31">
    <w:name w:val="Основной текст с отступом 31"/>
    <w:basedOn w:val="a"/>
    <w:rsid w:val="00F1355B"/>
    <w:pPr>
      <w:widowControl w:val="0"/>
      <w:autoSpaceDE w:val="0"/>
      <w:ind w:firstLine="705"/>
      <w:jc w:val="both"/>
    </w:pPr>
    <w:rPr>
      <w:sz w:val="28"/>
      <w:szCs w:val="18"/>
      <w:lang w:eastAsia="ar-SA"/>
    </w:rPr>
  </w:style>
  <w:style w:type="character" w:customStyle="1" w:styleId="3">
    <w:name w:val="Стиль3 Знак Знак Знак Знак"/>
    <w:link w:val="30"/>
    <w:locked/>
    <w:rsid w:val="00F1355B"/>
    <w:rPr>
      <w:sz w:val="24"/>
      <w:lang w:eastAsia="ar-SA"/>
    </w:rPr>
  </w:style>
  <w:style w:type="paragraph" w:customStyle="1" w:styleId="30">
    <w:name w:val="Стиль3 Знак Знак Знак"/>
    <w:basedOn w:val="a"/>
    <w:link w:val="3"/>
    <w:rsid w:val="00F1355B"/>
    <w:pPr>
      <w:widowControl w:val="0"/>
      <w:tabs>
        <w:tab w:val="left" w:pos="720"/>
      </w:tabs>
      <w:ind w:left="720" w:hanging="720"/>
      <w:jc w:val="both"/>
    </w:pPr>
    <w:rPr>
      <w:rFonts w:asciiTheme="minorHAnsi" w:eastAsiaTheme="minorHAnsi" w:hAnsiTheme="minorHAnsi" w:cstheme="minorBidi"/>
      <w:szCs w:val="22"/>
      <w:lang w:eastAsia="ar-SA"/>
    </w:rPr>
  </w:style>
  <w:style w:type="paragraph" w:customStyle="1" w:styleId="ConsPlusNonformat">
    <w:name w:val="ConsPlusNonformat"/>
    <w:rsid w:val="00F1355B"/>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210">
    <w:name w:val="Основной текст с отступом 21"/>
    <w:basedOn w:val="a"/>
    <w:rsid w:val="00F1355B"/>
    <w:pPr>
      <w:ind w:left="540"/>
      <w:jc w:val="both"/>
    </w:pPr>
    <w:rPr>
      <w:szCs w:val="20"/>
      <w:lang w:eastAsia="ar-SA"/>
    </w:rPr>
  </w:style>
  <w:style w:type="paragraph" w:styleId="aa">
    <w:name w:val="Balloon Text"/>
    <w:basedOn w:val="a"/>
    <w:link w:val="ab"/>
    <w:uiPriority w:val="99"/>
    <w:semiHidden/>
    <w:unhideWhenUsed/>
    <w:rsid w:val="00542F43"/>
    <w:rPr>
      <w:rFonts w:ascii="Tahoma" w:hAnsi="Tahoma" w:cs="Tahoma"/>
      <w:sz w:val="16"/>
      <w:szCs w:val="16"/>
    </w:rPr>
  </w:style>
  <w:style w:type="character" w:customStyle="1" w:styleId="ab">
    <w:name w:val="Текст выноски Знак"/>
    <w:basedOn w:val="a0"/>
    <w:link w:val="aa"/>
    <w:uiPriority w:val="99"/>
    <w:semiHidden/>
    <w:rsid w:val="00542F43"/>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5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1355B"/>
    <w:rPr>
      <w:color w:val="0000FF"/>
      <w:u w:val="single"/>
    </w:rPr>
  </w:style>
  <w:style w:type="paragraph" w:styleId="a4">
    <w:name w:val="Title"/>
    <w:basedOn w:val="a"/>
    <w:link w:val="a5"/>
    <w:qFormat/>
    <w:rsid w:val="00F1355B"/>
    <w:pPr>
      <w:suppressAutoHyphens w:val="0"/>
      <w:jc w:val="center"/>
    </w:pPr>
    <w:rPr>
      <w:b/>
      <w:sz w:val="28"/>
      <w:szCs w:val="20"/>
      <w:lang w:eastAsia="ru-RU"/>
    </w:rPr>
  </w:style>
  <w:style w:type="character" w:customStyle="1" w:styleId="a5">
    <w:name w:val="Название Знак"/>
    <w:basedOn w:val="a0"/>
    <w:link w:val="a4"/>
    <w:rsid w:val="00F1355B"/>
    <w:rPr>
      <w:rFonts w:ascii="Times New Roman" w:eastAsia="Times New Roman" w:hAnsi="Times New Roman" w:cs="Times New Roman"/>
      <w:b/>
      <w:sz w:val="28"/>
      <w:szCs w:val="20"/>
      <w:lang w:eastAsia="ru-RU"/>
    </w:rPr>
  </w:style>
  <w:style w:type="paragraph" w:styleId="a6">
    <w:name w:val="Body Text"/>
    <w:basedOn w:val="a"/>
    <w:link w:val="a7"/>
    <w:uiPriority w:val="99"/>
    <w:semiHidden/>
    <w:unhideWhenUsed/>
    <w:rsid w:val="00F1355B"/>
    <w:pPr>
      <w:spacing w:after="120"/>
    </w:pPr>
  </w:style>
  <w:style w:type="character" w:customStyle="1" w:styleId="a7">
    <w:name w:val="Основной текст Знак"/>
    <w:basedOn w:val="a0"/>
    <w:link w:val="a6"/>
    <w:uiPriority w:val="99"/>
    <w:semiHidden/>
    <w:rsid w:val="00F1355B"/>
    <w:rPr>
      <w:rFonts w:ascii="Times New Roman" w:eastAsia="Times New Roman" w:hAnsi="Times New Roman" w:cs="Times New Roman"/>
      <w:sz w:val="24"/>
      <w:szCs w:val="24"/>
      <w:lang w:eastAsia="zh-CN"/>
    </w:rPr>
  </w:style>
  <w:style w:type="paragraph" w:styleId="a8">
    <w:name w:val="List Paragraph"/>
    <w:basedOn w:val="a"/>
    <w:uiPriority w:val="34"/>
    <w:qFormat/>
    <w:rsid w:val="00F1355B"/>
    <w:pPr>
      <w:ind w:left="720"/>
      <w:contextualSpacing/>
    </w:pPr>
  </w:style>
  <w:style w:type="paragraph" w:customStyle="1" w:styleId="a9">
    <w:name w:val="Заголовок"/>
    <w:basedOn w:val="a"/>
    <w:next w:val="a6"/>
    <w:rsid w:val="00F1355B"/>
    <w:pPr>
      <w:jc w:val="center"/>
    </w:pPr>
    <w:rPr>
      <w:b/>
      <w:sz w:val="28"/>
      <w:szCs w:val="20"/>
    </w:rPr>
  </w:style>
  <w:style w:type="paragraph" w:customStyle="1" w:styleId="21">
    <w:name w:val="Основной текст 21"/>
    <w:basedOn w:val="a"/>
    <w:rsid w:val="00F1355B"/>
    <w:pPr>
      <w:jc w:val="center"/>
    </w:pPr>
    <w:rPr>
      <w:i/>
      <w:sz w:val="28"/>
      <w:szCs w:val="20"/>
      <w:lang w:eastAsia="ar-SA"/>
    </w:rPr>
  </w:style>
  <w:style w:type="paragraph" w:customStyle="1" w:styleId="ConsPlusNormal">
    <w:name w:val="ConsPlusNormal"/>
    <w:rsid w:val="00F1355B"/>
    <w:pPr>
      <w:suppressAutoHyphens/>
      <w:spacing w:after="0" w:line="240" w:lineRule="auto"/>
    </w:pPr>
    <w:rPr>
      <w:rFonts w:ascii="Arial" w:eastAsia="Arial" w:hAnsi="Arial" w:cs="Tahoma"/>
      <w:sz w:val="20"/>
      <w:szCs w:val="24"/>
      <w:lang w:eastAsia="zh-CN" w:bidi="hi-IN"/>
    </w:rPr>
  </w:style>
  <w:style w:type="paragraph" w:customStyle="1" w:styleId="31">
    <w:name w:val="Основной текст с отступом 31"/>
    <w:basedOn w:val="a"/>
    <w:rsid w:val="00F1355B"/>
    <w:pPr>
      <w:widowControl w:val="0"/>
      <w:autoSpaceDE w:val="0"/>
      <w:ind w:firstLine="705"/>
      <w:jc w:val="both"/>
    </w:pPr>
    <w:rPr>
      <w:sz w:val="28"/>
      <w:szCs w:val="18"/>
      <w:lang w:eastAsia="ar-SA"/>
    </w:rPr>
  </w:style>
  <w:style w:type="character" w:customStyle="1" w:styleId="3">
    <w:name w:val="Стиль3 Знак Знак Знак Знак"/>
    <w:link w:val="30"/>
    <w:locked/>
    <w:rsid w:val="00F1355B"/>
    <w:rPr>
      <w:sz w:val="24"/>
      <w:lang w:eastAsia="ar-SA"/>
    </w:rPr>
  </w:style>
  <w:style w:type="paragraph" w:customStyle="1" w:styleId="30">
    <w:name w:val="Стиль3 Знак Знак Знак"/>
    <w:basedOn w:val="a"/>
    <w:link w:val="3"/>
    <w:rsid w:val="00F1355B"/>
    <w:pPr>
      <w:widowControl w:val="0"/>
      <w:tabs>
        <w:tab w:val="left" w:pos="720"/>
      </w:tabs>
      <w:ind w:left="720" w:hanging="720"/>
      <w:jc w:val="both"/>
    </w:pPr>
    <w:rPr>
      <w:rFonts w:asciiTheme="minorHAnsi" w:eastAsiaTheme="minorHAnsi" w:hAnsiTheme="minorHAnsi" w:cstheme="minorBidi"/>
      <w:szCs w:val="22"/>
      <w:lang w:eastAsia="ar-SA"/>
    </w:rPr>
  </w:style>
  <w:style w:type="paragraph" w:customStyle="1" w:styleId="ConsPlusNonformat">
    <w:name w:val="ConsPlusNonformat"/>
    <w:rsid w:val="00F1355B"/>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210">
    <w:name w:val="Основной текст с отступом 21"/>
    <w:basedOn w:val="a"/>
    <w:rsid w:val="00F1355B"/>
    <w:pPr>
      <w:ind w:left="540"/>
      <w:jc w:val="both"/>
    </w:pPr>
    <w:rPr>
      <w:szCs w:val="20"/>
      <w:lang w:eastAsia="ar-SA"/>
    </w:rPr>
  </w:style>
  <w:style w:type="paragraph" w:styleId="aa">
    <w:name w:val="Balloon Text"/>
    <w:basedOn w:val="a"/>
    <w:link w:val="ab"/>
    <w:uiPriority w:val="99"/>
    <w:semiHidden/>
    <w:unhideWhenUsed/>
    <w:rsid w:val="00542F43"/>
    <w:rPr>
      <w:rFonts w:ascii="Tahoma" w:hAnsi="Tahoma" w:cs="Tahoma"/>
      <w:sz w:val="16"/>
      <w:szCs w:val="16"/>
    </w:rPr>
  </w:style>
  <w:style w:type="character" w:customStyle="1" w:styleId="ab">
    <w:name w:val="Текст выноски Знак"/>
    <w:basedOn w:val="a0"/>
    <w:link w:val="aa"/>
    <w:uiPriority w:val="99"/>
    <w:semiHidden/>
    <w:rsid w:val="00542F43"/>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5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consultantplus://offline/ref=334923090E45C68521A166FBEAF0A12C2153C6F8FFD0A52F4078473EED9CAE8118AA851E5649532BTDK3N"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97DEE5379D6852479D479C5584B4E24C" ma:contentTypeVersion="0" ma:contentTypeDescription="Создание документа." ma:contentTypeScope="" ma:versionID="f57cd199329be9eac211ca99cc0c0743">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XXJ7TYMEEKJ2-4006-172</_dlc_DocId>
    <_dlc_DocIdUrl xmlns="57504d04-691e-4fc4-8f09-4f19fdbe90f6">
      <Url>https://vip.gov.mari.ru/morki/_layouts/DocIdRedir.aspx?ID=XXJ7TYMEEKJ2-4006-172</Url>
      <Description>XXJ7TYMEEKJ2-4006-172</Description>
    </_dlc_DocIdUrl>
  </documentManagement>
</p:properties>
</file>

<file path=customXml/itemProps1.xml><?xml version="1.0" encoding="utf-8"?>
<ds:datastoreItem xmlns:ds="http://schemas.openxmlformats.org/officeDocument/2006/customXml" ds:itemID="{00F1AFAC-919D-463A-BC1B-33D3B3A54037}"/>
</file>

<file path=customXml/itemProps2.xml><?xml version="1.0" encoding="utf-8"?>
<ds:datastoreItem xmlns:ds="http://schemas.openxmlformats.org/officeDocument/2006/customXml" ds:itemID="{8A40B7F4-A736-4C26-B347-01E7A8DDCA6C}"/>
</file>

<file path=customXml/itemProps3.xml><?xml version="1.0" encoding="utf-8"?>
<ds:datastoreItem xmlns:ds="http://schemas.openxmlformats.org/officeDocument/2006/customXml" ds:itemID="{684298A5-3113-4141-B4B0-230E07FED010}"/>
</file>

<file path=customXml/itemProps4.xml><?xml version="1.0" encoding="utf-8"?>
<ds:datastoreItem xmlns:ds="http://schemas.openxmlformats.org/officeDocument/2006/customXml" ds:itemID="{A830BF78-E66C-4998-8BFF-5982E7380BE5}"/>
</file>

<file path=customXml/itemProps5.xml><?xml version="1.0" encoding="utf-8"?>
<ds:datastoreItem xmlns:ds="http://schemas.openxmlformats.org/officeDocument/2006/customXml" ds:itemID="{54924170-9F0F-44A8-907C-0538839AB811}"/>
</file>

<file path=docProps/app.xml><?xml version="1.0" encoding="utf-8"?>
<Properties xmlns="http://schemas.openxmlformats.org/officeDocument/2006/extended-properties" xmlns:vt="http://schemas.openxmlformats.org/officeDocument/2006/docPropsVTypes">
  <Template>Normal.dotm</Template>
  <TotalTime>198</TotalTime>
  <Pages>5</Pages>
  <Words>2494</Words>
  <Characters>14218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AsuIm</dc:creator>
  <cp:keywords/>
  <dc:description/>
  <cp:lastModifiedBy>AsuIm</cp:lastModifiedBy>
  <cp:revision>15</cp:revision>
  <cp:lastPrinted>2018-07-12T09:01:00Z</cp:lastPrinted>
  <dcterms:created xsi:type="dcterms:W3CDTF">2018-06-14T05:43:00Z</dcterms:created>
  <dcterms:modified xsi:type="dcterms:W3CDTF">2018-07-20T06:45:00Z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0x01010097DEE5379D6852479D479C5584B4E24C</vt:lpwstr>
  </property>
  <property fmtid="{D5CDD505-2E9C-101B-9397-08002B2CF9AE}" pid="3" name="_dlc_DocIdItemGuid">
    <vt:lpwstr>090bbd59-fa0f-42cb-90d0-72cf8eec9635</vt:lpwstr>
  </property>
</Properties>
</file>