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3" w:rsidRPr="00CF59C3" w:rsidRDefault="00CF59C3" w:rsidP="00CF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885" cy="673100"/>
            <wp:effectExtent l="19050" t="0" r="5715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CF59C3" w:rsidRPr="00CF59C3" w:rsidTr="00E34192">
        <w:tc>
          <w:tcPr>
            <w:tcW w:w="4785" w:type="dxa"/>
          </w:tcPr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РОССИЙ ФЕДЕРАЦИЙ 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noProof/>
                <w:sz w:val="28"/>
                <w:szCs w:val="28"/>
              </w:rPr>
              <w:t>МАРИЙ ЭЛ РЕСПУБЛИКА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noProof/>
                <w:sz w:val="28"/>
                <w:szCs w:val="28"/>
              </w:rPr>
              <w:t>У ТОРЪЯЛ  МУНИЦИПАЛ  РАЙОНЫН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noProof/>
                <w:sz w:val="28"/>
                <w:szCs w:val="28"/>
              </w:rPr>
              <w:t>ДЕПУТАТ-ВЛАК  ПОГЫНЖО МАРИЙ ЭЛ РЕСПУБЛИКА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ПУНЧАЛ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РОССИЙСКАЯ ФЕДЕРАЦИЯ РЕСПУБЛИКА МАРИЙ ЭЛ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noProof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РЕШЕНИЕ</w:t>
            </w:r>
          </w:p>
        </w:tc>
      </w:tr>
    </w:tbl>
    <w:p w:rsidR="00CF59C3" w:rsidRPr="00CF59C3" w:rsidRDefault="00CF59C3" w:rsidP="00CF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86" w:type="dxa"/>
        <w:tblLook w:val="04A0"/>
      </w:tblPr>
      <w:tblGrid>
        <w:gridCol w:w="3794"/>
        <w:gridCol w:w="2551"/>
        <w:gridCol w:w="3341"/>
      </w:tblGrid>
      <w:tr w:rsidR="00CF59C3" w:rsidRPr="00CF59C3" w:rsidTr="00E34192">
        <w:tc>
          <w:tcPr>
            <w:tcW w:w="3794" w:type="dxa"/>
            <w:shd w:val="clear" w:color="auto" w:fill="auto"/>
          </w:tcPr>
          <w:p w:rsidR="00CF59C3" w:rsidRPr="00CF59C3" w:rsidRDefault="00ED6D9E" w:rsidP="00ED6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пятая </w:t>
            </w:r>
            <w:r w:rsidR="00CF59C3" w:rsidRPr="00CF59C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  <w:p w:rsidR="00CF59C3" w:rsidRPr="00CF59C3" w:rsidRDefault="00ED6D9E" w:rsidP="00ED6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="00CF59C3" w:rsidRPr="00CF59C3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  <w:tc>
          <w:tcPr>
            <w:tcW w:w="2551" w:type="dxa"/>
            <w:shd w:val="clear" w:color="auto" w:fill="auto"/>
          </w:tcPr>
          <w:p w:rsidR="00CF59C3" w:rsidRPr="00CF59C3" w:rsidRDefault="00CF59C3" w:rsidP="00CF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CF59C3" w:rsidRPr="00CF59C3" w:rsidRDefault="00CF59C3" w:rsidP="00CF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6D9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CF59C3" w:rsidRPr="00CF59C3" w:rsidRDefault="00ED6D9E" w:rsidP="00CF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декабря </w:t>
            </w:r>
            <w:r w:rsidR="00CF59C3" w:rsidRPr="00CF59C3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</w:tbl>
    <w:p w:rsidR="00CF59C3" w:rsidRPr="00CF59C3" w:rsidRDefault="00CF59C3" w:rsidP="00CF59C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обслуживания населения </w:t>
      </w:r>
    </w:p>
    <w:p w:rsidR="00CF59C3" w:rsidRPr="00CF59C3" w:rsidRDefault="00CF59C3" w:rsidP="00CF59C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>между поселениями в границах Новоторъяльского муниципального района Республики Марий Эл</w:t>
      </w:r>
    </w:p>
    <w:p w:rsidR="00CF59C3" w:rsidRPr="00CF59C3" w:rsidRDefault="00CF59C3" w:rsidP="00CF59C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pStyle w:val="a4"/>
        <w:shd w:val="clear" w:color="auto" w:fill="FFFFFF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CF59C3">
        <w:rPr>
          <w:rStyle w:val="a3"/>
          <w:color w:val="000000"/>
          <w:sz w:val="28"/>
          <w:szCs w:val="28"/>
          <w:lang w:eastAsia="ru-RU" w:bidi="ru-RU"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CF59C3" w:rsidRPr="00CF59C3" w:rsidRDefault="00CF59C3" w:rsidP="00CF5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CF59C3" w:rsidRPr="00CF59C3" w:rsidRDefault="00CF59C3" w:rsidP="00CF5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F59C3" w:rsidRPr="00CF59C3" w:rsidRDefault="00CF59C3" w:rsidP="00CF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>РЕШИЛО:</w:t>
      </w:r>
    </w:p>
    <w:p w:rsidR="00CF59C3" w:rsidRPr="00CF59C3" w:rsidRDefault="00CF59C3" w:rsidP="00CF5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9C3">
        <w:rPr>
          <w:rFonts w:ascii="Times New Roman" w:hAnsi="Times New Roman" w:cs="Times New Roman"/>
          <w:color w:val="000000"/>
          <w:sz w:val="28"/>
          <w:szCs w:val="28"/>
        </w:rPr>
        <w:t xml:space="preserve">1. Определить уполномоченным органом на осуществление </w:t>
      </w:r>
      <w:r w:rsidRPr="00CF59C3">
        <w:rPr>
          <w:rFonts w:ascii="Times New Roman" w:hAnsi="Times New Roman" w:cs="Times New Roman"/>
          <w:color w:val="000000"/>
          <w:sz w:val="28"/>
          <w:szCs w:val="28"/>
        </w:rPr>
        <w:br/>
        <w:t>функций по организации регулярных перевозок пассажиров и багажа автомобильным транспортом между поселениями в границах Новоторъяльского муниципального района Республики Марий Эл администрацию Новоторъяльского муниципального района Республики Марий Эл (далее - уполномоченный орган).</w:t>
      </w:r>
    </w:p>
    <w:p w:rsidR="00CF59C3" w:rsidRPr="00CF59C3" w:rsidRDefault="00CF59C3" w:rsidP="00CF5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9C3">
        <w:rPr>
          <w:rFonts w:ascii="Times New Roman" w:hAnsi="Times New Roman" w:cs="Times New Roman"/>
          <w:color w:val="000000"/>
          <w:sz w:val="28"/>
          <w:szCs w:val="28"/>
        </w:rPr>
        <w:t>2. Ведение реестра муниципальных маршрутов регулярных перевозок между поселениями на территории Новоторъяльского муниципального района Республики Марий Эл осуществляется уполномоченным органом в электронном виде.</w:t>
      </w:r>
    </w:p>
    <w:p w:rsidR="00CF59C3" w:rsidRPr="00CF59C3" w:rsidRDefault="00CF59C3" w:rsidP="00CF59C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CF59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 Признать утратившим силу решение Собрания депутатов </w:t>
      </w:r>
      <w:r w:rsidRPr="00CF59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муниципального образования «Новоторъяльский муниципальный район» </w:t>
      </w:r>
      <w:r w:rsidR="00BD6B66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Pr="00CF59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от </w:t>
      </w:r>
      <w:r w:rsidRPr="00CF59C3">
        <w:rPr>
          <w:rFonts w:ascii="Times New Roman" w:hAnsi="Times New Roman" w:cs="Times New Roman"/>
          <w:sz w:val="28"/>
          <w:szCs w:val="28"/>
        </w:rPr>
        <w:t>31 мая 2017 года</w:t>
      </w:r>
      <w:r w:rsidRPr="00CF59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№ </w:t>
      </w:r>
      <w:r w:rsidRPr="00CF59C3">
        <w:rPr>
          <w:rFonts w:ascii="Times New Roman" w:hAnsi="Times New Roman" w:cs="Times New Roman"/>
          <w:sz w:val="28"/>
          <w:szCs w:val="28"/>
        </w:rPr>
        <w:t>217</w:t>
      </w:r>
      <w:r w:rsidRPr="00CF59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«</w:t>
      </w:r>
      <w:r w:rsidRPr="00CF59C3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между поселениями в границах муниципального образования «Новоторъяльский муниципальный район», за исключением пункта 3.</w:t>
      </w:r>
    </w:p>
    <w:p w:rsidR="001E51FD" w:rsidRDefault="001E51FD" w:rsidP="001E5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4</w:t>
      </w:r>
      <w:r w:rsidR="00CF59C3" w:rsidRPr="00CF59C3">
        <w:rPr>
          <w:rFonts w:ascii="Times New Roman" w:hAnsi="Times New Roman" w:cs="Times New Roman"/>
          <w:color w:val="000000"/>
          <w:spacing w:val="4"/>
          <w:sz w:val="28"/>
          <w:szCs w:val="28"/>
        </w:rPr>
        <w:t>. </w:t>
      </w:r>
      <w:r w:rsidR="00ED6D9E" w:rsidRPr="00A17C21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="00ED6D9E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ED6D9E"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="00ED6D9E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D6D9E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D6D9E" w:rsidRPr="00A17C21">
        <w:rPr>
          <w:rFonts w:ascii="Times New Roman" w:hAnsi="Times New Roman"/>
          <w:sz w:val="28"/>
          <w:szCs w:val="28"/>
        </w:rPr>
        <w:t xml:space="preserve"> интернет-портала Республики Марий Эл (адрес доступа: </w:t>
      </w:r>
      <w:hyperlink r:id="rId7" w:history="1">
        <w:r w:rsidR="00ED6D9E" w:rsidRPr="00A17C21">
          <w:rPr>
            <w:rStyle w:val="aa"/>
            <w:bCs/>
            <w:sz w:val="28"/>
            <w:szCs w:val="28"/>
            <w:lang w:val="en-US"/>
          </w:rPr>
          <w:t>http</w:t>
        </w:r>
        <w:r w:rsidR="00ED6D9E" w:rsidRPr="00A17C21">
          <w:rPr>
            <w:rStyle w:val="aa"/>
            <w:bCs/>
            <w:sz w:val="28"/>
            <w:szCs w:val="28"/>
          </w:rPr>
          <w:t>://</w:t>
        </w:r>
        <w:r w:rsidR="00ED6D9E" w:rsidRPr="00A17C21">
          <w:rPr>
            <w:rStyle w:val="aa"/>
            <w:bCs/>
            <w:sz w:val="28"/>
            <w:szCs w:val="28"/>
            <w:lang w:val="en-US"/>
          </w:rPr>
          <w:t>mari</w:t>
        </w:r>
        <w:r w:rsidR="00ED6D9E" w:rsidRPr="00A17C21">
          <w:rPr>
            <w:rStyle w:val="aa"/>
            <w:bCs/>
            <w:sz w:val="28"/>
            <w:szCs w:val="28"/>
          </w:rPr>
          <w:t>-</w:t>
        </w:r>
        <w:r w:rsidR="00ED6D9E" w:rsidRPr="00A17C21">
          <w:rPr>
            <w:rStyle w:val="aa"/>
            <w:bCs/>
            <w:sz w:val="28"/>
            <w:szCs w:val="28"/>
            <w:lang w:val="en-US"/>
          </w:rPr>
          <w:t>el</w:t>
        </w:r>
        <w:r w:rsidR="00ED6D9E" w:rsidRPr="00A17C21">
          <w:rPr>
            <w:rStyle w:val="aa"/>
            <w:bCs/>
            <w:sz w:val="28"/>
            <w:szCs w:val="28"/>
          </w:rPr>
          <w:t>.</w:t>
        </w:r>
        <w:r w:rsidR="00ED6D9E" w:rsidRPr="00A17C21">
          <w:rPr>
            <w:rStyle w:val="aa"/>
            <w:bCs/>
            <w:sz w:val="28"/>
            <w:szCs w:val="28"/>
            <w:lang w:val="en-US"/>
          </w:rPr>
          <w:t>gov</w:t>
        </w:r>
        <w:r w:rsidR="00ED6D9E" w:rsidRPr="00A17C21">
          <w:rPr>
            <w:rStyle w:val="aa"/>
            <w:bCs/>
            <w:sz w:val="28"/>
            <w:szCs w:val="28"/>
          </w:rPr>
          <w:t>.</w:t>
        </w:r>
        <w:r w:rsidR="00ED6D9E" w:rsidRPr="00A17C21">
          <w:rPr>
            <w:rStyle w:val="aa"/>
            <w:bCs/>
            <w:sz w:val="28"/>
            <w:szCs w:val="28"/>
            <w:lang w:val="en-US"/>
          </w:rPr>
          <w:t>ru</w:t>
        </w:r>
        <w:r w:rsidR="00ED6D9E" w:rsidRPr="00A17C21">
          <w:rPr>
            <w:rStyle w:val="aa"/>
            <w:bCs/>
            <w:sz w:val="28"/>
            <w:szCs w:val="28"/>
          </w:rPr>
          <w:t>/</w:t>
        </w:r>
        <w:r w:rsidR="00ED6D9E" w:rsidRPr="00A17C21">
          <w:rPr>
            <w:rStyle w:val="aa"/>
            <w:bCs/>
            <w:sz w:val="28"/>
            <w:szCs w:val="28"/>
            <w:lang w:val="en-US"/>
          </w:rPr>
          <w:t>toryal</w:t>
        </w:r>
      </w:hyperlink>
      <w:r w:rsidR="00ED6D9E" w:rsidRPr="00A17C21">
        <w:rPr>
          <w:rFonts w:ascii="Times New Roman" w:hAnsi="Times New Roman"/>
          <w:sz w:val="28"/>
          <w:szCs w:val="28"/>
        </w:rPr>
        <w:t>)</w:t>
      </w:r>
      <w:r w:rsidR="00ED6D9E" w:rsidRPr="00A17C21">
        <w:rPr>
          <w:rFonts w:ascii="Times New Roman" w:hAnsi="Times New Roman"/>
          <w:bCs/>
          <w:sz w:val="28"/>
          <w:szCs w:val="28"/>
        </w:rPr>
        <w:t>.</w:t>
      </w:r>
      <w:r w:rsidRPr="001E51FD">
        <w:rPr>
          <w:rFonts w:ascii="Times New Roman" w:hAnsi="Times New Roman"/>
          <w:sz w:val="28"/>
          <w:szCs w:val="28"/>
        </w:rPr>
        <w:t xml:space="preserve"> </w:t>
      </w:r>
    </w:p>
    <w:p w:rsidR="001E51FD" w:rsidRDefault="001E51FD" w:rsidP="001E5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17C2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обнародования.</w:t>
      </w:r>
    </w:p>
    <w:p w:rsidR="00CF59C3" w:rsidRPr="00CF59C3" w:rsidRDefault="00ED6D9E" w:rsidP="00CF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6</w:t>
      </w:r>
      <w:r w:rsidR="00CF59C3" w:rsidRPr="00CF59C3">
        <w:rPr>
          <w:rFonts w:ascii="Times New Roman" w:hAnsi="Times New Roman" w:cs="Times New Roman"/>
          <w:color w:val="000000"/>
          <w:spacing w:val="-1"/>
          <w:sz w:val="28"/>
          <w:szCs w:val="28"/>
        </w:rPr>
        <w:t>. </w:t>
      </w:r>
      <w:r w:rsidR="00CF59C3" w:rsidRPr="00CF59C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CF59C3" w:rsidRPr="00CF59C3" w:rsidRDefault="00CF59C3" w:rsidP="00CF59C3">
      <w:pPr>
        <w:pStyle w:val="a4"/>
        <w:spacing w:after="0"/>
        <w:contextualSpacing/>
        <w:jc w:val="both"/>
        <w:rPr>
          <w:sz w:val="28"/>
          <w:szCs w:val="28"/>
          <w:highlight w:val="yellow"/>
        </w:rPr>
      </w:pPr>
    </w:p>
    <w:p w:rsidR="00CF59C3" w:rsidRPr="00CF59C3" w:rsidRDefault="00CF59C3" w:rsidP="00CF5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9C3" w:rsidRPr="00CF59C3" w:rsidRDefault="00CF59C3" w:rsidP="00CF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CF59C3" w:rsidRPr="00CF59C3" w:rsidRDefault="00CF59C3" w:rsidP="00CF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C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Е. Небогатиков</w:t>
      </w:r>
    </w:p>
    <w:p w:rsidR="00CF59C3" w:rsidRPr="00CF59C3" w:rsidRDefault="00CF59C3" w:rsidP="00CF59C3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AF2A41" w:rsidRPr="00CF59C3" w:rsidRDefault="00AF2A41" w:rsidP="00CF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A41" w:rsidRPr="00CF59C3" w:rsidSect="00702EE8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7B" w:rsidRDefault="00832E7B" w:rsidP="00756DC8">
      <w:pPr>
        <w:spacing w:after="0" w:line="240" w:lineRule="auto"/>
      </w:pPr>
      <w:r>
        <w:separator/>
      </w:r>
    </w:p>
  </w:endnote>
  <w:endnote w:type="continuationSeparator" w:id="1">
    <w:p w:rsidR="00832E7B" w:rsidRDefault="00832E7B" w:rsidP="0075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DD" w:rsidRDefault="00832E7B">
    <w:pPr>
      <w:pStyle w:val="a6"/>
    </w:pPr>
  </w:p>
  <w:p w:rsidR="005551DD" w:rsidRDefault="00832E7B">
    <w:pPr>
      <w:pStyle w:val="a6"/>
    </w:pPr>
  </w:p>
  <w:p w:rsidR="005551DD" w:rsidRDefault="00832E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7B" w:rsidRDefault="00832E7B" w:rsidP="00756DC8">
      <w:pPr>
        <w:spacing w:after="0" w:line="240" w:lineRule="auto"/>
      </w:pPr>
      <w:r>
        <w:separator/>
      </w:r>
    </w:p>
  </w:footnote>
  <w:footnote w:type="continuationSeparator" w:id="1">
    <w:p w:rsidR="00832E7B" w:rsidRDefault="00832E7B" w:rsidP="0075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9C3"/>
    <w:rsid w:val="000D7F87"/>
    <w:rsid w:val="001E51FD"/>
    <w:rsid w:val="0058697D"/>
    <w:rsid w:val="00756DC8"/>
    <w:rsid w:val="00832E7B"/>
    <w:rsid w:val="00AF2A41"/>
    <w:rsid w:val="00BD6B66"/>
    <w:rsid w:val="00CF59C3"/>
    <w:rsid w:val="00E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CF59C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styleId="a4">
    <w:name w:val="Body Text"/>
    <w:basedOn w:val="a"/>
    <w:link w:val="a5"/>
    <w:rsid w:val="00CF59C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CF59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CF59C3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CF59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C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D6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транспортного обслуживания населения 
между поселениями в границах Новоторъяльского муниципального района Республики Марий Эл
</_x041e__x043f__x0438__x0441__x0430__x043d__x0438__x0435_>
    <_x041f__x0430__x043f__x043a__x0430_ xmlns="38d52a24-7ae5-4bae-a16c-ac0d6c809594">2021 год</_x041f__x0430__x043f__x043a__x0430_>
    <_dlc_DocId xmlns="57504d04-691e-4fc4-8f09-4f19fdbe90f6">XXJ7TYMEEKJ2-7771-854</_dlc_DocId>
    <_dlc_DocIdUrl xmlns="57504d04-691e-4fc4-8f09-4f19fdbe90f6">
      <Url>https://vip.gov.mari.ru/toryal/_layouts/DocIdRedir.aspx?ID=XXJ7TYMEEKJ2-7771-854</Url>
      <Description>XXJ7TYMEEKJ2-7771-854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E0B3F-E8BA-422F-86BB-6524F674162B}"/>
</file>

<file path=customXml/itemProps2.xml><?xml version="1.0" encoding="utf-8"?>
<ds:datastoreItem xmlns:ds="http://schemas.openxmlformats.org/officeDocument/2006/customXml" ds:itemID="{C6A189F2-C764-4CF8-9E45-BB0490750C95}"/>
</file>

<file path=customXml/itemProps3.xml><?xml version="1.0" encoding="utf-8"?>
<ds:datastoreItem xmlns:ds="http://schemas.openxmlformats.org/officeDocument/2006/customXml" ds:itemID="{8744894E-BF37-4E8D-9B47-AFCB5B01925C}"/>
</file>

<file path=customXml/itemProps4.xml><?xml version="1.0" encoding="utf-8"?>
<ds:datastoreItem xmlns:ds="http://schemas.openxmlformats.org/officeDocument/2006/customXml" ds:itemID="{AE1AAE14-B427-4C1E-9AEB-A035E4E3C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декабря 2021 г. №209</dc:title>
  <dc:subject/>
  <dc:creator>11</dc:creator>
  <cp:keywords/>
  <dc:description/>
  <cp:lastModifiedBy>11</cp:lastModifiedBy>
  <cp:revision>6</cp:revision>
  <cp:lastPrinted>2021-12-24T05:49:00Z</cp:lastPrinted>
  <dcterms:created xsi:type="dcterms:W3CDTF">2021-12-01T11:58:00Z</dcterms:created>
  <dcterms:modified xsi:type="dcterms:W3CDTF">2021-12-24T05:50:00Z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f7d4e8d8-68dd-4cc3-a07c-4f3ae60d059f</vt:lpwstr>
  </property>
</Properties>
</file>