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A0" w:rsidRDefault="00812DA0" w:rsidP="00921DA1">
      <w:pPr>
        <w:pStyle w:val="1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DA1">
        <w:rPr>
          <w:rFonts w:ascii="Times New Roman" w:hAnsi="Times New Roman"/>
          <w:b/>
          <w:bCs/>
          <w:sz w:val="24"/>
          <w:szCs w:val="24"/>
        </w:rPr>
        <w:t xml:space="preserve">Муниципальное учреждение «Отдел по управлению муниципальным имуществом администрации муниципального образования «Моркинский муниципальный район» сообщает </w:t>
      </w:r>
      <w:proofErr w:type="gramStart"/>
      <w:r w:rsidRPr="00921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921DA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21DA1">
        <w:rPr>
          <w:rFonts w:ascii="Times New Roman" w:hAnsi="Times New Roman"/>
          <w:b/>
          <w:sz w:val="24"/>
          <w:szCs w:val="24"/>
        </w:rPr>
        <w:t>проведени</w:t>
      </w:r>
      <w:r w:rsidR="00921DA1" w:rsidRPr="00921DA1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921DA1">
        <w:rPr>
          <w:rFonts w:ascii="Times New Roman" w:hAnsi="Times New Roman"/>
          <w:b/>
          <w:sz w:val="24"/>
          <w:szCs w:val="24"/>
        </w:rPr>
        <w:t xml:space="preserve"> аукциона по продаже  права на заключение договора аренды земельного участка муниципальной собственности </w:t>
      </w:r>
      <w:r w:rsidRPr="00921DA1">
        <w:rPr>
          <w:rFonts w:ascii="Times New Roman" w:hAnsi="Times New Roman"/>
          <w:b/>
          <w:bCs/>
          <w:sz w:val="24"/>
          <w:szCs w:val="24"/>
        </w:rPr>
        <w:t>муниципального образования «Моркинский муниципальный район»</w:t>
      </w:r>
    </w:p>
    <w:p w:rsidR="00921DA1" w:rsidRPr="00921DA1" w:rsidRDefault="00921DA1" w:rsidP="00921DA1">
      <w:pPr>
        <w:pStyle w:val="1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6676" w:rsidRDefault="00857BE2" w:rsidP="00436676">
      <w:pPr>
        <w:pStyle w:val="a3"/>
        <w:ind w:firstLine="851"/>
        <w:rPr>
          <w:rFonts w:ascii="Times New Roman" w:hAnsi="Times New Roman"/>
          <w:bCs/>
          <w:sz w:val="24"/>
          <w:szCs w:val="24"/>
        </w:rPr>
      </w:pPr>
      <w:r w:rsidRPr="00857BE2">
        <w:rPr>
          <w:rFonts w:ascii="Times New Roman" w:hAnsi="Times New Roman"/>
          <w:b/>
          <w:sz w:val="24"/>
          <w:szCs w:val="24"/>
        </w:rPr>
        <w:t>Организатор аукциона и уполномоченный орган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12DA0">
        <w:rPr>
          <w:rFonts w:ascii="Times New Roman" w:hAnsi="Times New Roman"/>
          <w:sz w:val="24"/>
          <w:szCs w:val="24"/>
        </w:rPr>
        <w:t xml:space="preserve"> </w:t>
      </w:r>
      <w:r w:rsidR="00812DA0" w:rsidRPr="00BC6240">
        <w:rPr>
          <w:rFonts w:ascii="Times New Roman" w:hAnsi="Times New Roman"/>
          <w:bCs/>
          <w:sz w:val="24"/>
          <w:szCs w:val="24"/>
        </w:rPr>
        <w:t>муниципальное учреждение «Отдел по управлению муниципальным имуществом администрации муниципального образования «Моркинский муниципальный район».</w:t>
      </w:r>
    </w:p>
    <w:p w:rsidR="00921DA1" w:rsidRPr="00921DA1" w:rsidRDefault="00921DA1" w:rsidP="00436676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921DA1">
        <w:rPr>
          <w:rFonts w:ascii="Times New Roman" w:hAnsi="Times New Roman"/>
          <w:b/>
          <w:sz w:val="24"/>
          <w:szCs w:val="24"/>
        </w:rPr>
        <w:t>Реквизиты решений о проведен</w:t>
      </w:r>
      <w:proofErr w:type="gramStart"/>
      <w:r w:rsidRPr="00921DA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21DA1">
        <w:rPr>
          <w:rFonts w:ascii="Times New Roman" w:hAnsi="Times New Roman"/>
          <w:b/>
          <w:sz w:val="24"/>
          <w:szCs w:val="24"/>
        </w:rPr>
        <w:t>кциона:</w:t>
      </w:r>
    </w:p>
    <w:p w:rsidR="00812DA0" w:rsidRPr="00857BE2" w:rsidRDefault="00921DA1" w:rsidP="00436676">
      <w:pPr>
        <w:pStyle w:val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661FA" w:rsidRPr="00C661FA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C661FA" w:rsidRPr="00C661FA">
        <w:rPr>
          <w:sz w:val="24"/>
          <w:szCs w:val="24"/>
        </w:rPr>
        <w:t xml:space="preserve"> Администрации </w:t>
      </w:r>
      <w:proofErr w:type="spellStart"/>
      <w:r w:rsidR="00C9713A">
        <w:rPr>
          <w:sz w:val="24"/>
          <w:szCs w:val="24"/>
        </w:rPr>
        <w:t>Моркинского</w:t>
      </w:r>
      <w:proofErr w:type="spellEnd"/>
      <w:r w:rsidR="00C661FA" w:rsidRPr="00C661FA">
        <w:rPr>
          <w:sz w:val="24"/>
          <w:szCs w:val="24"/>
        </w:rPr>
        <w:t xml:space="preserve"> муниципального района от </w:t>
      </w:r>
      <w:r w:rsidR="00BC6240" w:rsidRPr="00BC6240">
        <w:rPr>
          <w:sz w:val="24"/>
          <w:szCs w:val="24"/>
        </w:rPr>
        <w:t>04.</w:t>
      </w:r>
      <w:r w:rsidR="00C661FA" w:rsidRPr="00C661FA">
        <w:rPr>
          <w:sz w:val="24"/>
          <w:szCs w:val="24"/>
        </w:rPr>
        <w:t>0</w:t>
      </w:r>
      <w:r w:rsidR="00C9713A">
        <w:rPr>
          <w:sz w:val="24"/>
          <w:szCs w:val="24"/>
        </w:rPr>
        <w:t>8</w:t>
      </w:r>
      <w:r w:rsidR="00C661FA" w:rsidRPr="00C661FA">
        <w:rPr>
          <w:sz w:val="24"/>
          <w:szCs w:val="24"/>
        </w:rPr>
        <w:t xml:space="preserve">.2015 г. № </w:t>
      </w:r>
      <w:r w:rsidR="00BC6240" w:rsidRPr="00BC6240">
        <w:rPr>
          <w:sz w:val="24"/>
          <w:szCs w:val="24"/>
        </w:rPr>
        <w:t>642</w:t>
      </w:r>
      <w:r w:rsidR="00C661FA" w:rsidRPr="00C661FA">
        <w:rPr>
          <w:sz w:val="24"/>
          <w:szCs w:val="24"/>
        </w:rPr>
        <w:t xml:space="preserve"> «О</w:t>
      </w:r>
      <w:r w:rsidR="00C9713A">
        <w:rPr>
          <w:sz w:val="24"/>
          <w:szCs w:val="24"/>
        </w:rPr>
        <w:t>б</w:t>
      </w:r>
      <w:r w:rsidR="00C661FA" w:rsidRPr="00C661FA">
        <w:rPr>
          <w:sz w:val="24"/>
          <w:szCs w:val="24"/>
        </w:rPr>
        <w:t xml:space="preserve"> </w:t>
      </w:r>
      <w:r w:rsidR="00C9713A">
        <w:rPr>
          <w:sz w:val="24"/>
          <w:szCs w:val="24"/>
        </w:rPr>
        <w:t>организации и проведение аукциона на право заключения договора аренды земельного участка муниципальной собственности муниципального образования «Моркин</w:t>
      </w:r>
      <w:r w:rsidR="00E64E15">
        <w:rPr>
          <w:sz w:val="24"/>
          <w:szCs w:val="24"/>
        </w:rPr>
        <w:t>с</w:t>
      </w:r>
      <w:r w:rsidR="00C9713A">
        <w:rPr>
          <w:sz w:val="24"/>
          <w:szCs w:val="24"/>
        </w:rPr>
        <w:t>кий муниципальный район»</w:t>
      </w:r>
      <w:r>
        <w:rPr>
          <w:sz w:val="24"/>
          <w:szCs w:val="24"/>
        </w:rPr>
        <w:t>.</w:t>
      </w:r>
      <w:r w:rsidR="00C9713A">
        <w:rPr>
          <w:sz w:val="24"/>
          <w:szCs w:val="24"/>
        </w:rPr>
        <w:t xml:space="preserve"> </w:t>
      </w:r>
    </w:p>
    <w:p w:rsidR="00436676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061CF">
        <w:rPr>
          <w:rFonts w:ascii="Times New Roman" w:hAnsi="Times New Roman"/>
          <w:b/>
          <w:sz w:val="24"/>
          <w:szCs w:val="24"/>
        </w:rPr>
        <w:t>Место проведения аукциона</w:t>
      </w:r>
      <w:r w:rsidRPr="005061C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6E6">
        <w:rPr>
          <w:rFonts w:ascii="Times New Roman" w:hAnsi="Times New Roman"/>
          <w:sz w:val="24"/>
          <w:szCs w:val="24"/>
        </w:rPr>
        <w:t xml:space="preserve">Республика Марий Эл,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Морки,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 14, кабинет № 111,</w:t>
      </w:r>
    </w:p>
    <w:p w:rsidR="00436676" w:rsidRPr="00436676" w:rsidRDefault="00436676" w:rsidP="00436676">
      <w:pPr>
        <w:pStyle w:val="1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Дата проведения аукциона</w:t>
      </w:r>
      <w:r w:rsidRPr="008E2FFC">
        <w:rPr>
          <w:sz w:val="24"/>
          <w:szCs w:val="24"/>
        </w:rPr>
        <w:t xml:space="preserve"> – </w:t>
      </w:r>
      <w:r w:rsidR="00E06803" w:rsidRPr="00E06803">
        <w:rPr>
          <w:b/>
          <w:sz w:val="24"/>
          <w:szCs w:val="24"/>
        </w:rPr>
        <w:t>16</w:t>
      </w:r>
      <w:r w:rsidRPr="00E06803">
        <w:rPr>
          <w:b/>
          <w:sz w:val="24"/>
          <w:szCs w:val="24"/>
        </w:rPr>
        <w:t xml:space="preserve"> </w:t>
      </w:r>
      <w:r w:rsidR="00E06803" w:rsidRPr="00E06803">
        <w:rPr>
          <w:b/>
          <w:sz w:val="24"/>
          <w:szCs w:val="24"/>
        </w:rPr>
        <w:t xml:space="preserve">сентября </w:t>
      </w:r>
      <w:r w:rsidRPr="00E06803">
        <w:rPr>
          <w:rFonts w:ascii="Times New Roman" w:hAnsi="Times New Roman"/>
          <w:b/>
          <w:sz w:val="24"/>
          <w:szCs w:val="24"/>
        </w:rPr>
        <w:t>201</w:t>
      </w:r>
      <w:r w:rsidRPr="00E06803">
        <w:rPr>
          <w:b/>
          <w:sz w:val="24"/>
          <w:szCs w:val="24"/>
        </w:rPr>
        <w:t>5 </w:t>
      </w:r>
      <w:r w:rsidRPr="00E06803">
        <w:rPr>
          <w:rFonts w:ascii="Times New Roman" w:hAnsi="Times New Roman"/>
          <w:b/>
          <w:sz w:val="24"/>
          <w:szCs w:val="24"/>
        </w:rPr>
        <w:t>г</w:t>
      </w:r>
      <w:r w:rsidRPr="00E06803">
        <w:rPr>
          <w:rFonts w:ascii="Times New Roman" w:hAnsi="Times New Roman"/>
          <w:sz w:val="24"/>
          <w:szCs w:val="24"/>
        </w:rPr>
        <w:t>.</w:t>
      </w:r>
    </w:p>
    <w:p w:rsidR="00436676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061CF">
        <w:rPr>
          <w:rFonts w:ascii="Times New Roman" w:hAnsi="Times New Roman"/>
          <w:b/>
          <w:sz w:val="24"/>
          <w:szCs w:val="24"/>
        </w:rPr>
        <w:t>Время проведения аукциона</w:t>
      </w:r>
      <w:r w:rsidRPr="008E2FFC">
        <w:rPr>
          <w:rFonts w:ascii="Times New Roman" w:hAnsi="Times New Roman"/>
          <w:sz w:val="24"/>
          <w:szCs w:val="24"/>
        </w:rPr>
        <w:t xml:space="preserve"> – </w:t>
      </w:r>
      <w:r w:rsidRPr="00E06803">
        <w:rPr>
          <w:rFonts w:ascii="Times New Roman" w:hAnsi="Times New Roman"/>
          <w:sz w:val="24"/>
          <w:szCs w:val="24"/>
        </w:rPr>
        <w:t>10 час. 00 мин</w:t>
      </w:r>
      <w:r w:rsidRPr="000C5DAA">
        <w:rPr>
          <w:rFonts w:ascii="Times New Roman" w:hAnsi="Times New Roman"/>
          <w:sz w:val="24"/>
          <w:szCs w:val="24"/>
        </w:rPr>
        <w:t>.</w:t>
      </w:r>
      <w:r w:rsidRPr="005061CF">
        <w:rPr>
          <w:rFonts w:ascii="Times New Roman" w:hAnsi="Times New Roman"/>
          <w:b/>
          <w:sz w:val="24"/>
          <w:szCs w:val="24"/>
        </w:rPr>
        <w:t xml:space="preserve"> </w:t>
      </w:r>
      <w:r w:rsidRPr="005061CF">
        <w:rPr>
          <w:rFonts w:ascii="Times New Roman" w:hAnsi="Times New Roman"/>
          <w:sz w:val="24"/>
          <w:szCs w:val="24"/>
        </w:rPr>
        <w:t>(по</w:t>
      </w:r>
      <w:r w:rsidRPr="00BF46E6">
        <w:rPr>
          <w:rFonts w:ascii="Times New Roman" w:hAnsi="Times New Roman"/>
          <w:sz w:val="24"/>
          <w:szCs w:val="24"/>
        </w:rPr>
        <w:t xml:space="preserve"> московскому времени)</w:t>
      </w:r>
      <w:r>
        <w:rPr>
          <w:rFonts w:ascii="Times New Roman" w:hAnsi="Times New Roman"/>
          <w:sz w:val="24"/>
          <w:szCs w:val="24"/>
        </w:rPr>
        <w:t>.</w:t>
      </w:r>
    </w:p>
    <w:p w:rsidR="00436676" w:rsidRPr="00701EAC" w:rsidRDefault="00436676" w:rsidP="00436676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1EAC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6A4">
        <w:rPr>
          <w:rFonts w:ascii="Times New Roman" w:hAnsi="Times New Roman"/>
          <w:sz w:val="24"/>
          <w:szCs w:val="24"/>
        </w:rPr>
        <w:t>Аукцион на право заключения договор</w:t>
      </w:r>
      <w:r w:rsidR="00857BE2">
        <w:rPr>
          <w:rFonts w:ascii="Times New Roman" w:hAnsi="Times New Roman"/>
          <w:sz w:val="24"/>
          <w:szCs w:val="24"/>
        </w:rPr>
        <w:t>а</w:t>
      </w:r>
      <w:r w:rsidRPr="001F16A4">
        <w:rPr>
          <w:rFonts w:ascii="Times New Roman" w:hAnsi="Times New Roman"/>
          <w:sz w:val="24"/>
          <w:szCs w:val="24"/>
        </w:rPr>
        <w:t xml:space="preserve"> аренды земельн</w:t>
      </w:r>
      <w:r w:rsidR="00857BE2">
        <w:rPr>
          <w:rFonts w:ascii="Times New Roman" w:hAnsi="Times New Roman"/>
          <w:sz w:val="24"/>
          <w:szCs w:val="24"/>
        </w:rPr>
        <w:t>ого</w:t>
      </w:r>
      <w:r w:rsidRPr="001F16A4">
        <w:rPr>
          <w:rFonts w:ascii="Times New Roman" w:hAnsi="Times New Roman"/>
          <w:sz w:val="24"/>
          <w:szCs w:val="24"/>
        </w:rPr>
        <w:t xml:space="preserve"> участк</w:t>
      </w:r>
      <w:r w:rsidR="00857BE2">
        <w:rPr>
          <w:rFonts w:ascii="Times New Roman" w:hAnsi="Times New Roman"/>
          <w:sz w:val="24"/>
          <w:szCs w:val="24"/>
        </w:rPr>
        <w:t>а</w:t>
      </w:r>
      <w:r w:rsidRPr="001F16A4">
        <w:rPr>
          <w:rFonts w:ascii="Times New Roman" w:hAnsi="Times New Roman"/>
          <w:sz w:val="24"/>
          <w:szCs w:val="24"/>
        </w:rPr>
        <w:t>, находящ</w:t>
      </w:r>
      <w:r w:rsidR="00857BE2">
        <w:rPr>
          <w:rFonts w:ascii="Times New Roman" w:hAnsi="Times New Roman"/>
          <w:sz w:val="24"/>
          <w:szCs w:val="24"/>
        </w:rPr>
        <w:t>его</w:t>
      </w:r>
      <w:r w:rsidRPr="001F16A4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>муниципаль</w:t>
      </w:r>
      <w:r w:rsidRPr="001F16A4">
        <w:rPr>
          <w:rFonts w:ascii="Times New Roman" w:hAnsi="Times New Roman"/>
          <w:sz w:val="24"/>
          <w:szCs w:val="24"/>
        </w:rPr>
        <w:t xml:space="preserve">ной собственности, для </w:t>
      </w:r>
      <w:r>
        <w:rPr>
          <w:rFonts w:ascii="Times New Roman" w:hAnsi="Times New Roman"/>
          <w:sz w:val="24"/>
          <w:szCs w:val="24"/>
        </w:rPr>
        <w:t xml:space="preserve">сельскохозяйственного производства </w:t>
      </w:r>
      <w:r w:rsidRPr="001F16A4">
        <w:rPr>
          <w:rFonts w:ascii="Times New Roman" w:hAnsi="Times New Roman"/>
          <w:sz w:val="24"/>
          <w:szCs w:val="24"/>
        </w:rPr>
        <w:t>(далее - аукцион) проводится в указанном в извещении о проведении аукциона месте, в соответствующие день и час.</w:t>
      </w:r>
      <w:proofErr w:type="gramEnd"/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>Аукцион является открытым по форме подачи предложений о цене.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 xml:space="preserve">Предметом аукциона является </w:t>
      </w:r>
      <w:r w:rsidR="005A1B1F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ежегодн</w:t>
      </w:r>
      <w:r w:rsidR="00857BE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F16A4">
        <w:rPr>
          <w:rFonts w:ascii="Times New Roman" w:hAnsi="Times New Roman"/>
          <w:sz w:val="24"/>
          <w:szCs w:val="24"/>
        </w:rPr>
        <w:t xml:space="preserve"> арендно</w:t>
      </w:r>
      <w:r>
        <w:rPr>
          <w:rFonts w:ascii="Times New Roman" w:hAnsi="Times New Roman"/>
          <w:sz w:val="24"/>
          <w:szCs w:val="24"/>
        </w:rPr>
        <w:t>й</w:t>
      </w:r>
      <w:r w:rsidRPr="001F16A4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ы</w:t>
      </w:r>
      <w:r w:rsidRPr="001F16A4">
        <w:rPr>
          <w:rFonts w:ascii="Times New Roman" w:hAnsi="Times New Roman"/>
          <w:sz w:val="24"/>
          <w:szCs w:val="24"/>
        </w:rPr>
        <w:t xml:space="preserve">. 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>Аукцион ведет аукционист.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>Аукцион начинается с оглашения аукционистом характеристик</w:t>
      </w:r>
      <w:r w:rsidR="00857BE2">
        <w:rPr>
          <w:rFonts w:ascii="Times New Roman" w:hAnsi="Times New Roman"/>
          <w:sz w:val="24"/>
          <w:szCs w:val="24"/>
        </w:rPr>
        <w:t>и</w:t>
      </w:r>
      <w:r w:rsidRPr="001F16A4">
        <w:rPr>
          <w:rFonts w:ascii="Times New Roman" w:hAnsi="Times New Roman"/>
          <w:sz w:val="24"/>
          <w:szCs w:val="24"/>
        </w:rPr>
        <w:t xml:space="preserve"> земельн</w:t>
      </w:r>
      <w:r w:rsidR="00857BE2">
        <w:rPr>
          <w:rFonts w:ascii="Times New Roman" w:hAnsi="Times New Roman"/>
          <w:sz w:val="24"/>
          <w:szCs w:val="24"/>
        </w:rPr>
        <w:t>ого</w:t>
      </w:r>
      <w:r w:rsidRPr="001F16A4">
        <w:rPr>
          <w:rFonts w:ascii="Times New Roman" w:hAnsi="Times New Roman"/>
          <w:sz w:val="24"/>
          <w:szCs w:val="24"/>
        </w:rPr>
        <w:t xml:space="preserve"> участк</w:t>
      </w:r>
      <w:r w:rsidR="00857BE2">
        <w:rPr>
          <w:rFonts w:ascii="Times New Roman" w:hAnsi="Times New Roman"/>
          <w:sz w:val="24"/>
          <w:szCs w:val="24"/>
        </w:rPr>
        <w:t>а</w:t>
      </w:r>
      <w:r w:rsidRPr="001F16A4">
        <w:rPr>
          <w:rFonts w:ascii="Times New Roman" w:hAnsi="Times New Roman"/>
          <w:sz w:val="24"/>
          <w:szCs w:val="24"/>
        </w:rPr>
        <w:t>, в отношении котор</w:t>
      </w:r>
      <w:r w:rsidR="00857BE2">
        <w:rPr>
          <w:rFonts w:ascii="Times New Roman" w:hAnsi="Times New Roman"/>
          <w:sz w:val="24"/>
          <w:szCs w:val="24"/>
        </w:rPr>
        <w:t>ого</w:t>
      </w:r>
      <w:r w:rsidRPr="001F16A4">
        <w:rPr>
          <w:rFonts w:ascii="Times New Roman" w:hAnsi="Times New Roman"/>
          <w:sz w:val="24"/>
          <w:szCs w:val="24"/>
        </w:rPr>
        <w:t xml:space="preserve"> принято решение о проведен</w:t>
      </w:r>
      <w:proofErr w:type="gramStart"/>
      <w:r w:rsidRPr="001F16A4">
        <w:rPr>
          <w:rFonts w:ascii="Times New Roman" w:hAnsi="Times New Roman"/>
          <w:sz w:val="24"/>
          <w:szCs w:val="24"/>
        </w:rPr>
        <w:t>ии ау</w:t>
      </w:r>
      <w:proofErr w:type="gramEnd"/>
      <w:r w:rsidRPr="001F16A4">
        <w:rPr>
          <w:rFonts w:ascii="Times New Roman" w:hAnsi="Times New Roman"/>
          <w:sz w:val="24"/>
          <w:szCs w:val="24"/>
        </w:rPr>
        <w:t>кциона, начальн</w:t>
      </w:r>
      <w:r w:rsidR="00857BE2">
        <w:rPr>
          <w:rFonts w:ascii="Times New Roman" w:hAnsi="Times New Roman"/>
          <w:sz w:val="24"/>
          <w:szCs w:val="24"/>
        </w:rPr>
        <w:t>ую</w:t>
      </w:r>
      <w:r w:rsidRPr="001F16A4">
        <w:rPr>
          <w:rFonts w:ascii="Times New Roman" w:hAnsi="Times New Roman"/>
          <w:sz w:val="24"/>
          <w:szCs w:val="24"/>
        </w:rPr>
        <w:t xml:space="preserve"> цен</w:t>
      </w:r>
      <w:r w:rsidR="00857BE2">
        <w:rPr>
          <w:rFonts w:ascii="Times New Roman" w:hAnsi="Times New Roman"/>
          <w:sz w:val="24"/>
          <w:szCs w:val="24"/>
        </w:rPr>
        <w:t>у</w:t>
      </w:r>
      <w:r w:rsidRPr="001F16A4">
        <w:rPr>
          <w:rFonts w:ascii="Times New Roman" w:hAnsi="Times New Roman"/>
          <w:sz w:val="24"/>
          <w:szCs w:val="24"/>
        </w:rPr>
        <w:t xml:space="preserve"> предмета аукциона (</w:t>
      </w:r>
      <w:r>
        <w:rPr>
          <w:rFonts w:ascii="Times New Roman" w:hAnsi="Times New Roman"/>
          <w:sz w:val="24"/>
          <w:szCs w:val="24"/>
        </w:rPr>
        <w:t xml:space="preserve">ежегодный размер </w:t>
      </w:r>
      <w:r w:rsidRPr="001F16A4">
        <w:rPr>
          <w:rFonts w:ascii="Times New Roman" w:hAnsi="Times New Roman"/>
          <w:sz w:val="24"/>
          <w:szCs w:val="24"/>
        </w:rPr>
        <w:t xml:space="preserve"> арендно</w:t>
      </w:r>
      <w:r>
        <w:rPr>
          <w:rFonts w:ascii="Times New Roman" w:hAnsi="Times New Roman"/>
          <w:sz w:val="24"/>
          <w:szCs w:val="24"/>
        </w:rPr>
        <w:t>й</w:t>
      </w:r>
      <w:r w:rsidRPr="001F16A4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ы</w:t>
      </w:r>
      <w:r w:rsidRPr="001F16A4">
        <w:rPr>
          <w:rFonts w:ascii="Times New Roman" w:hAnsi="Times New Roman"/>
          <w:sz w:val="24"/>
          <w:szCs w:val="24"/>
        </w:rPr>
        <w:t>), «шаг аукциона» и поряд</w:t>
      </w:r>
      <w:r w:rsidR="00857BE2">
        <w:rPr>
          <w:rFonts w:ascii="Times New Roman" w:hAnsi="Times New Roman"/>
          <w:sz w:val="24"/>
          <w:szCs w:val="24"/>
        </w:rPr>
        <w:t>о</w:t>
      </w:r>
      <w:r w:rsidRPr="001F16A4">
        <w:rPr>
          <w:rFonts w:ascii="Times New Roman" w:hAnsi="Times New Roman"/>
          <w:sz w:val="24"/>
          <w:szCs w:val="24"/>
        </w:rPr>
        <w:t>к проведения аукциона.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436676" w:rsidRPr="00857BE2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аукционистом </w:t>
      </w:r>
      <w:r w:rsidR="00FC3A04" w:rsidRPr="001F16A4">
        <w:rPr>
          <w:rFonts w:ascii="Times New Roman" w:hAnsi="Times New Roman"/>
          <w:sz w:val="24"/>
          <w:szCs w:val="24"/>
        </w:rPr>
        <w:t xml:space="preserve">начальной цены предмета аукциона </w:t>
      </w:r>
      <w:r w:rsidRPr="001F16A4">
        <w:rPr>
          <w:rFonts w:ascii="Times New Roman" w:hAnsi="Times New Roman"/>
          <w:sz w:val="24"/>
          <w:szCs w:val="24"/>
        </w:rPr>
        <w:t>и каждо</w:t>
      </w:r>
      <w:r w:rsidR="00FC3A04">
        <w:rPr>
          <w:rFonts w:ascii="Times New Roman" w:hAnsi="Times New Roman"/>
          <w:sz w:val="24"/>
          <w:szCs w:val="24"/>
        </w:rPr>
        <w:t>й</w:t>
      </w:r>
      <w:r w:rsidRPr="001F16A4">
        <w:rPr>
          <w:rFonts w:ascii="Times New Roman" w:hAnsi="Times New Roman"/>
          <w:sz w:val="24"/>
          <w:szCs w:val="24"/>
        </w:rPr>
        <w:t xml:space="preserve"> очередно</w:t>
      </w:r>
      <w:r w:rsidR="00FC3A04">
        <w:rPr>
          <w:rFonts w:ascii="Times New Roman" w:hAnsi="Times New Roman"/>
          <w:sz w:val="24"/>
          <w:szCs w:val="24"/>
        </w:rPr>
        <w:t>й</w:t>
      </w:r>
      <w:r w:rsidRPr="001F16A4">
        <w:rPr>
          <w:rFonts w:ascii="Times New Roman" w:hAnsi="Times New Roman"/>
          <w:sz w:val="24"/>
          <w:szCs w:val="24"/>
        </w:rPr>
        <w:t xml:space="preserve"> </w:t>
      </w:r>
      <w:r w:rsidR="00FC3A04" w:rsidRPr="001F16A4">
        <w:rPr>
          <w:rFonts w:ascii="Times New Roman" w:hAnsi="Times New Roman"/>
          <w:sz w:val="24"/>
          <w:szCs w:val="24"/>
        </w:rPr>
        <w:t xml:space="preserve">цены предмета аукциона </w:t>
      </w:r>
      <w:r w:rsidRPr="001F16A4">
        <w:rPr>
          <w:rFonts w:ascii="Times New Roman" w:hAnsi="Times New Roman"/>
          <w:sz w:val="24"/>
          <w:szCs w:val="24"/>
        </w:rPr>
        <w:t xml:space="preserve">в случае, если готовы заключить договор аренды в соответствии с </w:t>
      </w:r>
      <w:r w:rsidRPr="00857BE2">
        <w:rPr>
          <w:rFonts w:ascii="Times New Roman" w:hAnsi="Times New Roman"/>
          <w:sz w:val="24"/>
          <w:szCs w:val="24"/>
        </w:rPr>
        <w:t>эт</w:t>
      </w:r>
      <w:r w:rsidR="00FC3A04" w:rsidRPr="00857BE2">
        <w:rPr>
          <w:rFonts w:ascii="Times New Roman" w:hAnsi="Times New Roman"/>
          <w:sz w:val="24"/>
          <w:szCs w:val="24"/>
        </w:rPr>
        <w:t>ой цен</w:t>
      </w:r>
      <w:r w:rsidR="00E11957" w:rsidRPr="00857BE2">
        <w:rPr>
          <w:rFonts w:ascii="Times New Roman" w:hAnsi="Times New Roman"/>
          <w:sz w:val="24"/>
          <w:szCs w:val="24"/>
        </w:rPr>
        <w:t>ой</w:t>
      </w:r>
      <w:r w:rsidR="00FC3A04" w:rsidRPr="00857BE2">
        <w:rPr>
          <w:rFonts w:ascii="Times New Roman" w:hAnsi="Times New Roman"/>
          <w:sz w:val="24"/>
          <w:szCs w:val="24"/>
        </w:rPr>
        <w:t xml:space="preserve"> предмета аукциона</w:t>
      </w:r>
      <w:r w:rsidRPr="00857BE2">
        <w:rPr>
          <w:rFonts w:ascii="Times New Roman" w:hAnsi="Times New Roman"/>
          <w:sz w:val="24"/>
          <w:szCs w:val="24"/>
        </w:rPr>
        <w:t>.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 xml:space="preserve">Каждый последующий размер </w:t>
      </w:r>
      <w:r w:rsidR="00857BE2">
        <w:rPr>
          <w:rFonts w:ascii="Times New Roman" w:hAnsi="Times New Roman"/>
          <w:sz w:val="24"/>
          <w:szCs w:val="24"/>
        </w:rPr>
        <w:t xml:space="preserve">ежегодной </w:t>
      </w:r>
      <w:r w:rsidRPr="001F16A4">
        <w:rPr>
          <w:rFonts w:ascii="Times New Roman" w:hAnsi="Times New Roman"/>
          <w:sz w:val="24"/>
          <w:szCs w:val="24"/>
        </w:rPr>
        <w:t>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Pr="001F16A4">
        <w:rPr>
          <w:rFonts w:ascii="Times New Roman" w:hAnsi="Times New Roman"/>
          <w:sz w:val="24"/>
          <w:szCs w:val="24"/>
        </w:rPr>
        <w:t xml:space="preserve"> аукционист назначает путем увеличения текущего размера </w:t>
      </w:r>
      <w:r w:rsidR="00857BE2">
        <w:rPr>
          <w:rFonts w:ascii="Times New Roman" w:hAnsi="Times New Roman"/>
          <w:sz w:val="24"/>
          <w:szCs w:val="24"/>
        </w:rPr>
        <w:t>ежегодной</w:t>
      </w:r>
      <w:r w:rsidR="00857BE2" w:rsidRPr="001F16A4">
        <w:rPr>
          <w:rFonts w:ascii="Times New Roman" w:hAnsi="Times New Roman"/>
          <w:sz w:val="24"/>
          <w:szCs w:val="24"/>
        </w:rPr>
        <w:t xml:space="preserve"> </w:t>
      </w:r>
      <w:r w:rsidR="00857BE2">
        <w:rPr>
          <w:rFonts w:ascii="Times New Roman" w:hAnsi="Times New Roman"/>
          <w:sz w:val="24"/>
          <w:szCs w:val="24"/>
        </w:rPr>
        <w:t xml:space="preserve"> </w:t>
      </w:r>
      <w:r w:rsidR="005A1B1F" w:rsidRPr="001F16A4">
        <w:rPr>
          <w:rFonts w:ascii="Times New Roman" w:hAnsi="Times New Roman"/>
          <w:sz w:val="24"/>
          <w:szCs w:val="24"/>
        </w:rPr>
        <w:t>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="005A1B1F"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="005A1B1F" w:rsidRPr="001F16A4">
        <w:rPr>
          <w:rFonts w:ascii="Times New Roman" w:hAnsi="Times New Roman"/>
          <w:sz w:val="24"/>
          <w:szCs w:val="24"/>
        </w:rPr>
        <w:t xml:space="preserve"> </w:t>
      </w:r>
      <w:r w:rsidRPr="001F16A4">
        <w:rPr>
          <w:rFonts w:ascii="Times New Roman" w:hAnsi="Times New Roman"/>
          <w:sz w:val="24"/>
          <w:szCs w:val="24"/>
        </w:rPr>
        <w:t xml:space="preserve">на «шаг аукциона». После объявления очередного размера </w:t>
      </w:r>
      <w:r w:rsidR="00857BE2">
        <w:rPr>
          <w:rFonts w:ascii="Times New Roman" w:hAnsi="Times New Roman"/>
          <w:sz w:val="24"/>
          <w:szCs w:val="24"/>
        </w:rPr>
        <w:t>ежегодной</w:t>
      </w:r>
      <w:r w:rsidR="00857BE2" w:rsidRPr="001F16A4">
        <w:rPr>
          <w:rFonts w:ascii="Times New Roman" w:hAnsi="Times New Roman"/>
          <w:sz w:val="24"/>
          <w:szCs w:val="24"/>
        </w:rPr>
        <w:t xml:space="preserve"> </w:t>
      </w:r>
      <w:r w:rsidR="005A1B1F" w:rsidRPr="001F16A4">
        <w:rPr>
          <w:rFonts w:ascii="Times New Roman" w:hAnsi="Times New Roman"/>
          <w:sz w:val="24"/>
          <w:szCs w:val="24"/>
        </w:rPr>
        <w:t>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="005A1B1F"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="005A1B1F" w:rsidRPr="001F16A4">
        <w:rPr>
          <w:rFonts w:ascii="Times New Roman" w:hAnsi="Times New Roman"/>
          <w:sz w:val="24"/>
          <w:szCs w:val="24"/>
        </w:rPr>
        <w:t xml:space="preserve"> </w:t>
      </w:r>
      <w:r w:rsidRPr="001F16A4">
        <w:rPr>
          <w:rFonts w:ascii="Times New Roman" w:hAnsi="Times New Roman"/>
          <w:sz w:val="24"/>
          <w:szCs w:val="24"/>
        </w:rPr>
        <w:t xml:space="preserve"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</w:t>
      </w:r>
      <w:r w:rsidR="005A1B1F">
        <w:rPr>
          <w:rFonts w:ascii="Times New Roman" w:hAnsi="Times New Roman"/>
          <w:sz w:val="24"/>
          <w:szCs w:val="24"/>
        </w:rPr>
        <w:t>размер</w:t>
      </w:r>
      <w:r w:rsidR="00857BE2" w:rsidRPr="00857BE2">
        <w:rPr>
          <w:rFonts w:ascii="Times New Roman" w:hAnsi="Times New Roman"/>
          <w:sz w:val="24"/>
          <w:szCs w:val="24"/>
        </w:rPr>
        <w:t xml:space="preserve"> </w:t>
      </w:r>
      <w:r w:rsidR="00857BE2">
        <w:rPr>
          <w:rFonts w:ascii="Times New Roman" w:hAnsi="Times New Roman"/>
          <w:sz w:val="24"/>
          <w:szCs w:val="24"/>
        </w:rPr>
        <w:t>ежегодной</w:t>
      </w:r>
      <w:r w:rsidR="005A1B1F">
        <w:rPr>
          <w:rFonts w:ascii="Times New Roman" w:hAnsi="Times New Roman"/>
          <w:sz w:val="24"/>
          <w:szCs w:val="24"/>
        </w:rPr>
        <w:t xml:space="preserve"> </w:t>
      </w:r>
      <w:r w:rsidR="005A1B1F" w:rsidRPr="001F16A4">
        <w:rPr>
          <w:rFonts w:ascii="Times New Roman" w:hAnsi="Times New Roman"/>
          <w:sz w:val="24"/>
          <w:szCs w:val="24"/>
        </w:rPr>
        <w:t>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="005A1B1F"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="005A1B1F" w:rsidRPr="001F16A4">
        <w:rPr>
          <w:rFonts w:ascii="Times New Roman" w:hAnsi="Times New Roman"/>
          <w:sz w:val="24"/>
          <w:szCs w:val="24"/>
        </w:rPr>
        <w:t xml:space="preserve"> </w:t>
      </w:r>
      <w:r w:rsidRPr="001F16A4">
        <w:rPr>
          <w:rFonts w:ascii="Times New Roman" w:hAnsi="Times New Roman"/>
          <w:sz w:val="24"/>
          <w:szCs w:val="24"/>
        </w:rPr>
        <w:t>в соответствии с «шагом аукциона».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 xml:space="preserve">При отсутствии участников аукциона, готовых заключить договор аренды в соответствии с названным аукционистом размером </w:t>
      </w:r>
      <w:r w:rsidR="005A1B1F">
        <w:rPr>
          <w:rFonts w:ascii="Times New Roman" w:hAnsi="Times New Roman"/>
          <w:sz w:val="24"/>
          <w:szCs w:val="24"/>
        </w:rPr>
        <w:t xml:space="preserve">ежегодный </w:t>
      </w:r>
      <w:r w:rsidR="005A1B1F" w:rsidRPr="001F16A4">
        <w:rPr>
          <w:rFonts w:ascii="Times New Roman" w:hAnsi="Times New Roman"/>
          <w:sz w:val="24"/>
          <w:szCs w:val="24"/>
        </w:rPr>
        <w:t xml:space="preserve"> 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="005A1B1F"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Pr="001F16A4">
        <w:rPr>
          <w:rFonts w:ascii="Times New Roman" w:hAnsi="Times New Roman"/>
          <w:sz w:val="24"/>
          <w:szCs w:val="24"/>
        </w:rPr>
        <w:t xml:space="preserve">, аукционист повторяет этот размер </w:t>
      </w:r>
      <w:r w:rsidR="005A1B1F">
        <w:rPr>
          <w:rFonts w:ascii="Times New Roman" w:hAnsi="Times New Roman"/>
          <w:sz w:val="24"/>
          <w:szCs w:val="24"/>
        </w:rPr>
        <w:t xml:space="preserve">ежегодный </w:t>
      </w:r>
      <w:r w:rsidR="005A1B1F" w:rsidRPr="001F16A4">
        <w:rPr>
          <w:rFonts w:ascii="Times New Roman" w:hAnsi="Times New Roman"/>
          <w:sz w:val="24"/>
          <w:szCs w:val="24"/>
        </w:rPr>
        <w:t xml:space="preserve"> 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="005A1B1F"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="005A1B1F" w:rsidRPr="001F16A4">
        <w:rPr>
          <w:rFonts w:ascii="Times New Roman" w:hAnsi="Times New Roman"/>
          <w:sz w:val="24"/>
          <w:szCs w:val="24"/>
        </w:rPr>
        <w:t xml:space="preserve"> </w:t>
      </w:r>
      <w:r w:rsidRPr="001F16A4">
        <w:rPr>
          <w:rFonts w:ascii="Times New Roman" w:hAnsi="Times New Roman"/>
          <w:sz w:val="24"/>
          <w:szCs w:val="24"/>
        </w:rPr>
        <w:t>3 раза.</w:t>
      </w:r>
    </w:p>
    <w:p w:rsidR="00436676" w:rsidRPr="001F16A4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 xml:space="preserve">Если после троекратного объявления очередного размера </w:t>
      </w:r>
      <w:r w:rsidR="005A1B1F">
        <w:rPr>
          <w:rFonts w:ascii="Times New Roman" w:hAnsi="Times New Roman"/>
          <w:sz w:val="24"/>
          <w:szCs w:val="24"/>
        </w:rPr>
        <w:t xml:space="preserve">ежегодной </w:t>
      </w:r>
      <w:r w:rsidR="005A1B1F" w:rsidRPr="001F16A4">
        <w:rPr>
          <w:rFonts w:ascii="Times New Roman" w:hAnsi="Times New Roman"/>
          <w:sz w:val="24"/>
          <w:szCs w:val="24"/>
        </w:rPr>
        <w:t xml:space="preserve"> 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="005A1B1F"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="005A1B1F" w:rsidRPr="001F16A4">
        <w:rPr>
          <w:rFonts w:ascii="Times New Roman" w:hAnsi="Times New Roman"/>
          <w:sz w:val="24"/>
          <w:szCs w:val="24"/>
        </w:rPr>
        <w:t xml:space="preserve"> </w:t>
      </w:r>
      <w:r w:rsidRPr="001F16A4">
        <w:rPr>
          <w:rFonts w:ascii="Times New Roman" w:hAnsi="Times New Roman"/>
          <w:sz w:val="24"/>
          <w:szCs w:val="24"/>
        </w:rPr>
        <w:t>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436676" w:rsidRDefault="00436676" w:rsidP="004366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F16A4">
        <w:rPr>
          <w:rFonts w:ascii="Times New Roman" w:hAnsi="Times New Roman"/>
          <w:sz w:val="24"/>
          <w:szCs w:val="24"/>
        </w:rPr>
        <w:t>По завершен</w:t>
      </w:r>
      <w:proofErr w:type="gramStart"/>
      <w:r w:rsidRPr="001F16A4">
        <w:rPr>
          <w:rFonts w:ascii="Times New Roman" w:hAnsi="Times New Roman"/>
          <w:sz w:val="24"/>
          <w:szCs w:val="24"/>
        </w:rPr>
        <w:t>ии ау</w:t>
      </w:r>
      <w:proofErr w:type="gramEnd"/>
      <w:r w:rsidRPr="001F16A4">
        <w:rPr>
          <w:rFonts w:ascii="Times New Roman" w:hAnsi="Times New Roman"/>
          <w:sz w:val="24"/>
          <w:szCs w:val="24"/>
        </w:rPr>
        <w:t xml:space="preserve">кциона аукционист объявляет о продаже права на заключение договора аренды, называет размер </w:t>
      </w:r>
      <w:r w:rsidR="005A1B1F">
        <w:rPr>
          <w:rFonts w:ascii="Times New Roman" w:hAnsi="Times New Roman"/>
          <w:sz w:val="24"/>
          <w:szCs w:val="24"/>
        </w:rPr>
        <w:t xml:space="preserve">ежегодной </w:t>
      </w:r>
      <w:r w:rsidR="005A1B1F" w:rsidRPr="001F16A4">
        <w:rPr>
          <w:rFonts w:ascii="Times New Roman" w:hAnsi="Times New Roman"/>
          <w:sz w:val="24"/>
          <w:szCs w:val="24"/>
        </w:rPr>
        <w:t>арендно</w:t>
      </w:r>
      <w:r w:rsidR="005A1B1F">
        <w:rPr>
          <w:rFonts w:ascii="Times New Roman" w:hAnsi="Times New Roman"/>
          <w:sz w:val="24"/>
          <w:szCs w:val="24"/>
        </w:rPr>
        <w:t>й</w:t>
      </w:r>
      <w:r w:rsidR="005A1B1F" w:rsidRPr="001F16A4">
        <w:rPr>
          <w:rFonts w:ascii="Times New Roman" w:hAnsi="Times New Roman"/>
          <w:sz w:val="24"/>
          <w:szCs w:val="24"/>
        </w:rPr>
        <w:t xml:space="preserve"> плат</w:t>
      </w:r>
      <w:r w:rsidR="005A1B1F">
        <w:rPr>
          <w:rFonts w:ascii="Times New Roman" w:hAnsi="Times New Roman"/>
          <w:sz w:val="24"/>
          <w:szCs w:val="24"/>
        </w:rPr>
        <w:t>ы</w:t>
      </w:r>
      <w:r w:rsidR="005A1B1F" w:rsidRPr="001F16A4">
        <w:rPr>
          <w:rFonts w:ascii="Times New Roman" w:hAnsi="Times New Roman"/>
          <w:sz w:val="24"/>
          <w:szCs w:val="24"/>
        </w:rPr>
        <w:t xml:space="preserve"> </w:t>
      </w:r>
      <w:r w:rsidRPr="001F16A4">
        <w:rPr>
          <w:rFonts w:ascii="Times New Roman" w:hAnsi="Times New Roman"/>
          <w:sz w:val="24"/>
          <w:szCs w:val="24"/>
        </w:rPr>
        <w:t>и номер карточки победителя аукциона.</w:t>
      </w:r>
    </w:p>
    <w:p w:rsidR="00A82D4C" w:rsidRPr="00CC3329" w:rsidRDefault="00A82D4C" w:rsidP="00A82D4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C3329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CC3329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ежегодной</w:t>
      </w:r>
      <w:r w:rsidRPr="00CC3329">
        <w:rPr>
          <w:sz w:val="24"/>
          <w:szCs w:val="24"/>
        </w:rPr>
        <w:t xml:space="preserve"> арендно</w:t>
      </w:r>
      <w:r>
        <w:rPr>
          <w:sz w:val="24"/>
          <w:szCs w:val="24"/>
        </w:rPr>
        <w:t>й</w:t>
      </w:r>
      <w:r w:rsidRPr="00CC3329">
        <w:rPr>
          <w:sz w:val="24"/>
          <w:szCs w:val="24"/>
        </w:rPr>
        <w:t xml:space="preserve"> плат</w:t>
      </w:r>
      <w:r w:rsidR="003E55FC">
        <w:rPr>
          <w:sz w:val="24"/>
          <w:szCs w:val="24"/>
        </w:rPr>
        <w:t>ы</w:t>
      </w:r>
      <w:r w:rsidRPr="00CC3329">
        <w:rPr>
          <w:sz w:val="24"/>
          <w:szCs w:val="24"/>
        </w:rPr>
        <w:t xml:space="preserve"> по договору аренды </w:t>
      </w:r>
      <w:r w:rsidRPr="00CC3329">
        <w:rPr>
          <w:bCs/>
          <w:sz w:val="24"/>
          <w:szCs w:val="24"/>
        </w:rPr>
        <w:t xml:space="preserve">земельного участка, находящегося в </w:t>
      </w:r>
      <w:r w:rsidR="003E55FC">
        <w:rPr>
          <w:bCs/>
          <w:sz w:val="24"/>
          <w:szCs w:val="24"/>
        </w:rPr>
        <w:t>муниципальной</w:t>
      </w:r>
      <w:r w:rsidRPr="00CC3329">
        <w:rPr>
          <w:bCs/>
          <w:sz w:val="24"/>
          <w:szCs w:val="24"/>
        </w:rPr>
        <w:t xml:space="preserve"> собственности, для </w:t>
      </w:r>
      <w:r w:rsidR="003E55FC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CC3329">
        <w:rPr>
          <w:bCs/>
          <w:sz w:val="24"/>
          <w:szCs w:val="24"/>
        </w:rPr>
        <w:t xml:space="preserve">, с </w:t>
      </w:r>
      <w:r w:rsidRPr="00CC3329">
        <w:rPr>
          <w:rFonts w:ascii="Times New Roman" w:hAnsi="Times New Roman"/>
          <w:sz w:val="24"/>
          <w:szCs w:val="24"/>
        </w:rPr>
        <w:t>кадастровым номером 12:</w:t>
      </w:r>
      <w:r w:rsidR="003E55FC">
        <w:rPr>
          <w:rFonts w:ascii="Times New Roman" w:hAnsi="Times New Roman"/>
          <w:sz w:val="24"/>
          <w:szCs w:val="24"/>
        </w:rPr>
        <w:t>13</w:t>
      </w:r>
      <w:r w:rsidRPr="00CC3329">
        <w:rPr>
          <w:rFonts w:ascii="Times New Roman" w:hAnsi="Times New Roman"/>
          <w:sz w:val="24"/>
          <w:szCs w:val="24"/>
        </w:rPr>
        <w:t>:</w:t>
      </w:r>
      <w:r w:rsidR="003E55FC">
        <w:rPr>
          <w:rFonts w:ascii="Times New Roman" w:hAnsi="Times New Roman"/>
          <w:sz w:val="24"/>
          <w:szCs w:val="24"/>
        </w:rPr>
        <w:t>0100102</w:t>
      </w:r>
      <w:r w:rsidRPr="00CC3329">
        <w:rPr>
          <w:rFonts w:ascii="Times New Roman" w:hAnsi="Times New Roman"/>
          <w:sz w:val="24"/>
          <w:szCs w:val="24"/>
        </w:rPr>
        <w:t>:</w:t>
      </w:r>
      <w:r w:rsidR="003E55FC">
        <w:rPr>
          <w:rFonts w:ascii="Times New Roman" w:hAnsi="Times New Roman"/>
          <w:sz w:val="24"/>
          <w:szCs w:val="24"/>
        </w:rPr>
        <w:t>169</w:t>
      </w:r>
      <w:r w:rsidRPr="00CC3329">
        <w:rPr>
          <w:rFonts w:ascii="Times New Roman" w:hAnsi="Times New Roman"/>
          <w:sz w:val="24"/>
          <w:szCs w:val="24"/>
        </w:rPr>
        <w:t xml:space="preserve">, категория земель – земли </w:t>
      </w:r>
      <w:r w:rsidR="003E55FC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CC3329">
        <w:rPr>
          <w:rFonts w:ascii="Times New Roman" w:hAnsi="Times New Roman"/>
          <w:sz w:val="24"/>
          <w:szCs w:val="24"/>
        </w:rPr>
        <w:t xml:space="preserve">, разрешенное использование </w:t>
      </w:r>
      <w:r w:rsidRPr="00CC3329">
        <w:rPr>
          <w:rFonts w:ascii="Times New Roman" w:hAnsi="Times New Roman"/>
          <w:sz w:val="24"/>
          <w:szCs w:val="24"/>
        </w:rPr>
        <w:lastRenderedPageBreak/>
        <w:t xml:space="preserve">– для </w:t>
      </w:r>
      <w:r w:rsidR="003E55FC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CC3329">
        <w:rPr>
          <w:rFonts w:ascii="Times New Roman" w:hAnsi="Times New Roman"/>
          <w:sz w:val="24"/>
          <w:szCs w:val="24"/>
        </w:rPr>
        <w:t xml:space="preserve">,  площадью </w:t>
      </w:r>
      <w:r w:rsidR="003E55FC">
        <w:rPr>
          <w:rFonts w:ascii="Times New Roman" w:hAnsi="Times New Roman"/>
          <w:sz w:val="24"/>
          <w:szCs w:val="24"/>
        </w:rPr>
        <w:t>25</w:t>
      </w:r>
      <w:r w:rsidRPr="00CC3329">
        <w:rPr>
          <w:rFonts w:ascii="Times New Roman" w:hAnsi="Times New Roman"/>
          <w:sz w:val="24"/>
          <w:szCs w:val="24"/>
        </w:rPr>
        <w:t> </w:t>
      </w:r>
      <w:r w:rsidR="003E55FC">
        <w:rPr>
          <w:rFonts w:ascii="Times New Roman" w:hAnsi="Times New Roman"/>
          <w:sz w:val="24"/>
          <w:szCs w:val="24"/>
        </w:rPr>
        <w:t>0894</w:t>
      </w:r>
      <w:r w:rsidRPr="00CC3329">
        <w:rPr>
          <w:rFonts w:ascii="Times New Roman" w:hAnsi="Times New Roman"/>
          <w:sz w:val="24"/>
          <w:szCs w:val="24"/>
        </w:rPr>
        <w:t xml:space="preserve"> кв. м, расположенного по адресу: Республика Марий Эл, </w:t>
      </w:r>
      <w:r w:rsidR="003E55FC">
        <w:rPr>
          <w:rFonts w:ascii="Times New Roman" w:hAnsi="Times New Roman"/>
          <w:sz w:val="24"/>
          <w:szCs w:val="24"/>
        </w:rPr>
        <w:t>район Моркинский</w:t>
      </w:r>
      <w:r w:rsidRPr="00CC3329">
        <w:rPr>
          <w:rFonts w:ascii="Times New Roman" w:hAnsi="Times New Roman"/>
          <w:sz w:val="24"/>
          <w:szCs w:val="24"/>
        </w:rPr>
        <w:t>,</w:t>
      </w:r>
      <w:r w:rsidR="003E55FC">
        <w:rPr>
          <w:rFonts w:ascii="Times New Roman" w:hAnsi="Times New Roman"/>
          <w:sz w:val="24"/>
          <w:szCs w:val="24"/>
        </w:rPr>
        <w:t xml:space="preserve"> юго-западная часть кадастрового квартала</w:t>
      </w:r>
      <w:r w:rsidRPr="00CC3329">
        <w:rPr>
          <w:rFonts w:ascii="Times New Roman" w:hAnsi="Times New Roman"/>
          <w:sz w:val="24"/>
          <w:szCs w:val="24"/>
        </w:rPr>
        <w:t>. Обременени</w:t>
      </w:r>
      <w:r w:rsidR="00857BE2">
        <w:rPr>
          <w:rFonts w:ascii="Times New Roman" w:hAnsi="Times New Roman"/>
          <w:sz w:val="24"/>
          <w:szCs w:val="24"/>
        </w:rPr>
        <w:t>и</w:t>
      </w:r>
      <w:r w:rsidRPr="00CC332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3E55FC">
        <w:rPr>
          <w:rFonts w:ascii="Times New Roman" w:hAnsi="Times New Roman"/>
          <w:sz w:val="24"/>
          <w:szCs w:val="24"/>
        </w:rPr>
        <w:t>не</w:t>
      </w:r>
      <w:proofErr w:type="gramEnd"/>
      <w:r w:rsidR="003E55FC">
        <w:rPr>
          <w:rFonts w:ascii="Times New Roman" w:hAnsi="Times New Roman"/>
          <w:sz w:val="24"/>
          <w:szCs w:val="24"/>
        </w:rPr>
        <w:t>т</w:t>
      </w:r>
      <w:r w:rsidRPr="00CC3329">
        <w:rPr>
          <w:sz w:val="24"/>
          <w:szCs w:val="24"/>
        </w:rPr>
        <w:t>.</w:t>
      </w:r>
    </w:p>
    <w:p w:rsidR="00A82D4C" w:rsidRDefault="00A82D4C" w:rsidP="00A82D4C">
      <w:pPr>
        <w:pStyle w:val="1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Земельный у</w:t>
      </w:r>
      <w:r w:rsidRPr="00D37E2C">
        <w:rPr>
          <w:bCs/>
          <w:sz w:val="24"/>
          <w:szCs w:val="24"/>
        </w:rPr>
        <w:t xml:space="preserve">часток находится в </w:t>
      </w:r>
      <w:r w:rsidR="003E55FC">
        <w:rPr>
          <w:bCs/>
          <w:sz w:val="24"/>
          <w:szCs w:val="24"/>
        </w:rPr>
        <w:t xml:space="preserve">муниципальной </w:t>
      </w:r>
      <w:r w:rsidRPr="00D37E2C">
        <w:rPr>
          <w:bCs/>
          <w:sz w:val="24"/>
          <w:szCs w:val="24"/>
        </w:rPr>
        <w:t xml:space="preserve"> собственности, о чем в Едином государственном реестре прав на недвижимое имущество и сделок с ним сделана запись регистрации от </w:t>
      </w:r>
      <w:r>
        <w:rPr>
          <w:bCs/>
          <w:sz w:val="24"/>
          <w:szCs w:val="24"/>
        </w:rPr>
        <w:t>2</w:t>
      </w:r>
      <w:r w:rsidR="00F7677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="00F7677C">
        <w:rPr>
          <w:bCs/>
          <w:sz w:val="24"/>
          <w:szCs w:val="24"/>
        </w:rPr>
        <w:t>февраля</w:t>
      </w:r>
      <w:r>
        <w:rPr>
          <w:bCs/>
          <w:sz w:val="24"/>
          <w:szCs w:val="24"/>
        </w:rPr>
        <w:t xml:space="preserve"> 201</w:t>
      </w:r>
      <w:r w:rsidR="00F7677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 г.</w:t>
      </w:r>
      <w:r w:rsidRPr="00D37E2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 12-12-01/0</w:t>
      </w:r>
      <w:r w:rsidR="00F7677C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/201</w:t>
      </w:r>
      <w:r w:rsidR="00F7677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-3</w:t>
      </w:r>
      <w:r w:rsidR="00F7677C">
        <w:rPr>
          <w:bCs/>
          <w:sz w:val="24"/>
          <w:szCs w:val="24"/>
        </w:rPr>
        <w:t>55</w:t>
      </w:r>
      <w:r w:rsidRPr="00D37E2C">
        <w:rPr>
          <w:bCs/>
          <w:sz w:val="24"/>
          <w:szCs w:val="24"/>
        </w:rPr>
        <w:t>.</w:t>
      </w:r>
    </w:p>
    <w:p w:rsidR="00FB6802" w:rsidRPr="00337791" w:rsidRDefault="00FB6802" w:rsidP="00A82D4C">
      <w:pPr>
        <w:pStyle w:val="1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4C78AD" w:rsidRDefault="003C14D4" w:rsidP="004C78AD">
      <w:pPr>
        <w:pStyle w:val="a4"/>
        <w:ind w:firstLine="851"/>
        <w:rPr>
          <w:rFonts w:cs="Arial"/>
          <w:szCs w:val="28"/>
        </w:rPr>
      </w:pPr>
      <w:r w:rsidRPr="003C14D4">
        <w:rPr>
          <w:rFonts w:ascii="Times New Roman" w:hAnsi="Times New Roman"/>
          <w:b/>
          <w:sz w:val="24"/>
          <w:szCs w:val="24"/>
        </w:rPr>
        <w:t xml:space="preserve">Начальная цена предмета аукциона (размер </w:t>
      </w:r>
      <w:r>
        <w:rPr>
          <w:rFonts w:ascii="Times New Roman" w:hAnsi="Times New Roman"/>
          <w:b/>
          <w:sz w:val="24"/>
          <w:szCs w:val="24"/>
        </w:rPr>
        <w:t xml:space="preserve">ежегодной </w:t>
      </w:r>
      <w:r w:rsidRPr="003C14D4">
        <w:rPr>
          <w:rFonts w:ascii="Times New Roman" w:hAnsi="Times New Roman"/>
          <w:b/>
          <w:sz w:val="24"/>
          <w:szCs w:val="24"/>
        </w:rPr>
        <w:t xml:space="preserve"> арендно</w:t>
      </w:r>
      <w:r>
        <w:rPr>
          <w:rFonts w:ascii="Times New Roman" w:hAnsi="Times New Roman"/>
          <w:b/>
          <w:sz w:val="24"/>
          <w:szCs w:val="24"/>
        </w:rPr>
        <w:t>й</w:t>
      </w:r>
      <w:r w:rsidRPr="003C14D4">
        <w:rPr>
          <w:rFonts w:ascii="Times New Roman" w:hAnsi="Times New Roman"/>
          <w:b/>
          <w:sz w:val="24"/>
          <w:szCs w:val="24"/>
        </w:rPr>
        <w:t xml:space="preserve"> плат</w:t>
      </w:r>
      <w:r>
        <w:rPr>
          <w:rFonts w:ascii="Times New Roman" w:hAnsi="Times New Roman"/>
          <w:b/>
          <w:sz w:val="24"/>
          <w:szCs w:val="24"/>
        </w:rPr>
        <w:t>ы</w:t>
      </w:r>
      <w:r w:rsidRPr="003C14D4">
        <w:rPr>
          <w:rFonts w:ascii="Times New Roman" w:hAnsi="Times New Roman"/>
          <w:b/>
          <w:sz w:val="24"/>
          <w:szCs w:val="24"/>
        </w:rPr>
        <w:t xml:space="preserve">) – </w:t>
      </w:r>
      <w:r w:rsidR="00857BE2">
        <w:rPr>
          <w:rFonts w:ascii="Times New Roman" w:hAnsi="Times New Roman"/>
          <w:sz w:val="24"/>
          <w:szCs w:val="24"/>
        </w:rPr>
        <w:t>3</w:t>
      </w:r>
      <w:r w:rsidRPr="003C14D4">
        <w:rPr>
          <w:rFonts w:ascii="Times New Roman" w:hAnsi="Times New Roman"/>
          <w:sz w:val="24"/>
          <w:szCs w:val="24"/>
        </w:rPr>
        <w:t> </w:t>
      </w:r>
      <w:r w:rsidR="00857BE2">
        <w:rPr>
          <w:rFonts w:ascii="Times New Roman" w:hAnsi="Times New Roman"/>
          <w:sz w:val="24"/>
          <w:szCs w:val="24"/>
        </w:rPr>
        <w:t>900</w:t>
      </w:r>
      <w:r w:rsidRPr="003C14D4">
        <w:rPr>
          <w:rFonts w:ascii="Times New Roman" w:hAnsi="Times New Roman"/>
          <w:sz w:val="24"/>
          <w:szCs w:val="24"/>
        </w:rPr>
        <w:t> </w:t>
      </w:r>
      <w:r w:rsidR="004C78AD" w:rsidRPr="004C78AD">
        <w:rPr>
          <w:rFonts w:ascii="Times New Roman" w:hAnsi="Times New Roman"/>
          <w:sz w:val="24"/>
          <w:szCs w:val="24"/>
        </w:rPr>
        <w:t>(Три тысяча девятьсот) рублей.</w:t>
      </w:r>
    </w:p>
    <w:p w:rsidR="004C78AD" w:rsidRPr="004C78AD" w:rsidRDefault="003C14D4" w:rsidP="008148A1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3C14D4">
        <w:rPr>
          <w:rFonts w:ascii="Times New Roman" w:hAnsi="Times New Roman"/>
          <w:b/>
          <w:sz w:val="24"/>
          <w:szCs w:val="24"/>
        </w:rPr>
        <w:t xml:space="preserve">Шаг аукциона </w:t>
      </w:r>
      <w:r w:rsidRPr="003C14D4">
        <w:rPr>
          <w:rFonts w:ascii="Times New Roman" w:hAnsi="Times New Roman"/>
          <w:sz w:val="24"/>
          <w:szCs w:val="24"/>
        </w:rPr>
        <w:t xml:space="preserve">– </w:t>
      </w:r>
      <w:r w:rsidR="00857BE2">
        <w:rPr>
          <w:rFonts w:ascii="Times New Roman" w:hAnsi="Times New Roman"/>
          <w:sz w:val="24"/>
          <w:szCs w:val="24"/>
        </w:rPr>
        <w:t>117</w:t>
      </w:r>
      <w:r w:rsidRPr="003C14D4">
        <w:rPr>
          <w:rFonts w:ascii="Times New Roman" w:hAnsi="Times New Roman"/>
          <w:sz w:val="24"/>
          <w:szCs w:val="24"/>
        </w:rPr>
        <w:t> </w:t>
      </w:r>
      <w:r w:rsidR="004C78AD" w:rsidRPr="004C78AD">
        <w:rPr>
          <w:rFonts w:ascii="Times New Roman" w:hAnsi="Times New Roman"/>
          <w:sz w:val="24"/>
          <w:szCs w:val="24"/>
        </w:rPr>
        <w:t>(Сто семнадцать) рублей.</w:t>
      </w:r>
    </w:p>
    <w:p w:rsidR="008148A1" w:rsidRDefault="008148A1" w:rsidP="008148A1">
      <w:pPr>
        <w:pStyle w:val="1"/>
        <w:ind w:firstLine="709"/>
        <w:jc w:val="both"/>
        <w:rPr>
          <w:spacing w:val="-4"/>
          <w:sz w:val="24"/>
          <w:szCs w:val="24"/>
        </w:rPr>
      </w:pPr>
      <w:r w:rsidRPr="00D51418">
        <w:rPr>
          <w:b/>
          <w:spacing w:val="-4"/>
          <w:sz w:val="24"/>
          <w:szCs w:val="24"/>
        </w:rPr>
        <w:t xml:space="preserve">Заявка на участие в аукционе подается по утвержденной </w:t>
      </w:r>
      <w:r>
        <w:rPr>
          <w:b/>
          <w:spacing w:val="-4"/>
          <w:sz w:val="24"/>
          <w:szCs w:val="24"/>
        </w:rPr>
        <w:t>организатором аукциона</w:t>
      </w:r>
      <w:r w:rsidRPr="00D51418">
        <w:rPr>
          <w:b/>
          <w:spacing w:val="-4"/>
          <w:sz w:val="24"/>
          <w:szCs w:val="24"/>
        </w:rPr>
        <w:t xml:space="preserve"> форме</w:t>
      </w:r>
      <w:r w:rsidRPr="00D514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согласно </w:t>
      </w:r>
      <w:r w:rsidRPr="00D51418">
        <w:rPr>
          <w:spacing w:val="-4"/>
          <w:sz w:val="24"/>
          <w:szCs w:val="24"/>
        </w:rPr>
        <w:t>приложени</w:t>
      </w:r>
      <w:r>
        <w:rPr>
          <w:spacing w:val="-4"/>
          <w:sz w:val="24"/>
          <w:szCs w:val="24"/>
        </w:rPr>
        <w:t>ю</w:t>
      </w:r>
      <w:r w:rsidRPr="00D51418">
        <w:rPr>
          <w:spacing w:val="-4"/>
          <w:sz w:val="24"/>
          <w:szCs w:val="24"/>
        </w:rPr>
        <w:t xml:space="preserve"> к настоящему </w:t>
      </w:r>
      <w:r>
        <w:rPr>
          <w:spacing w:val="-4"/>
          <w:sz w:val="24"/>
          <w:szCs w:val="24"/>
        </w:rPr>
        <w:t>извещению.</w:t>
      </w:r>
    </w:p>
    <w:p w:rsidR="008148A1" w:rsidRDefault="008148A1" w:rsidP="008148A1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приема заявок.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D92C27">
        <w:rPr>
          <w:rFonts w:ascii="Times New Roman" w:hAnsi="Times New Roman"/>
          <w:spacing w:val="-4"/>
          <w:sz w:val="24"/>
          <w:szCs w:val="24"/>
        </w:rPr>
        <w:t xml:space="preserve">К участию в аукционе допускаются юридические </w:t>
      </w:r>
      <w:r>
        <w:rPr>
          <w:rFonts w:ascii="Times New Roman" w:hAnsi="Times New Roman"/>
          <w:spacing w:val="-4"/>
          <w:sz w:val="24"/>
          <w:szCs w:val="24"/>
        </w:rPr>
        <w:t xml:space="preserve">и физические </w:t>
      </w:r>
      <w:r w:rsidRPr="00D92C27">
        <w:rPr>
          <w:rFonts w:ascii="Times New Roman" w:hAnsi="Times New Roman"/>
          <w:spacing w:val="-4"/>
          <w:sz w:val="24"/>
          <w:szCs w:val="24"/>
        </w:rPr>
        <w:t xml:space="preserve">лица, </w:t>
      </w:r>
      <w:r>
        <w:rPr>
          <w:rFonts w:ascii="Times New Roman" w:hAnsi="Times New Roman"/>
          <w:sz w:val="24"/>
          <w:szCs w:val="24"/>
        </w:rPr>
        <w:t>представившие</w:t>
      </w:r>
      <w:r w:rsidRPr="00D92C27">
        <w:rPr>
          <w:rFonts w:ascii="Times New Roman" w:hAnsi="Times New Roman"/>
          <w:sz w:val="24"/>
          <w:szCs w:val="24"/>
        </w:rPr>
        <w:t xml:space="preserve"> </w:t>
      </w:r>
      <w:r w:rsidRPr="0061058E">
        <w:rPr>
          <w:rFonts w:ascii="Times New Roman" w:hAnsi="Times New Roman"/>
          <w:sz w:val="24"/>
          <w:szCs w:val="24"/>
        </w:rPr>
        <w:t>в установленный в извещении о проведен</w:t>
      </w:r>
      <w:proofErr w:type="gramStart"/>
      <w:r w:rsidRPr="0061058E">
        <w:rPr>
          <w:rFonts w:ascii="Times New Roman" w:hAnsi="Times New Roman"/>
          <w:sz w:val="24"/>
          <w:szCs w:val="24"/>
        </w:rPr>
        <w:t>ии ау</w:t>
      </w:r>
      <w:proofErr w:type="gramEnd"/>
      <w:r w:rsidRPr="0061058E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61058E">
        <w:rPr>
          <w:rFonts w:ascii="Times New Roman" w:hAnsi="Times New Roman"/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Pr="0061058E">
        <w:rPr>
          <w:rFonts w:ascii="Times New Roman" w:hAnsi="Times New Roman"/>
          <w:sz w:val="24"/>
          <w:szCs w:val="24"/>
        </w:rPr>
        <w:t>ии ау</w:t>
      </w:r>
      <w:proofErr w:type="gramEnd"/>
      <w:r w:rsidRPr="0061058E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8148A1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61058E">
        <w:rPr>
          <w:rFonts w:ascii="Times New Roman" w:hAnsi="Times New Roman"/>
          <w:sz w:val="24"/>
          <w:szCs w:val="24"/>
        </w:rPr>
        <w:t>надлежащим образом заверенны</w:t>
      </w:r>
      <w:r>
        <w:rPr>
          <w:rFonts w:ascii="Times New Roman" w:hAnsi="Times New Roman"/>
          <w:sz w:val="24"/>
          <w:szCs w:val="24"/>
        </w:rPr>
        <w:t>е</w:t>
      </w:r>
      <w:r w:rsidRPr="0061058E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61058E">
        <w:rPr>
          <w:rFonts w:ascii="Times New Roman" w:hAnsi="Times New Roman"/>
          <w:sz w:val="24"/>
          <w:szCs w:val="24"/>
        </w:rPr>
        <w:t xml:space="preserve"> о государственной регистрации юридического лица </w:t>
      </w:r>
      <w:r>
        <w:rPr>
          <w:rFonts w:ascii="Times New Roman" w:hAnsi="Times New Roman"/>
          <w:sz w:val="24"/>
          <w:szCs w:val="24"/>
        </w:rPr>
        <w:t xml:space="preserve">и копия </w:t>
      </w:r>
      <w:r w:rsidR="0006485F">
        <w:rPr>
          <w:rFonts w:ascii="Times New Roman" w:hAnsi="Times New Roman"/>
          <w:sz w:val="24"/>
          <w:szCs w:val="24"/>
        </w:rPr>
        <w:t>документов, удостоверяющих личность заявител</w:t>
      </w:r>
      <w:proofErr w:type="gramStart"/>
      <w:r w:rsidR="0006485F">
        <w:rPr>
          <w:rFonts w:ascii="Times New Roman" w:hAnsi="Times New Roman"/>
          <w:sz w:val="24"/>
          <w:szCs w:val="24"/>
        </w:rPr>
        <w:t>я(</w:t>
      </w:r>
      <w:proofErr w:type="gramEnd"/>
      <w:r w:rsidR="0006485F">
        <w:rPr>
          <w:rFonts w:ascii="Times New Roman" w:hAnsi="Times New Roman"/>
          <w:sz w:val="24"/>
          <w:szCs w:val="24"/>
        </w:rPr>
        <w:t>для граждан)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61058E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1058E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документов.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1058E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1058E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148A1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1058E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1058E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1058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61058E">
        <w:rPr>
          <w:rFonts w:ascii="Times New Roman" w:hAnsi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61058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перечислен</w:t>
      </w:r>
      <w:r w:rsidRPr="0061058E">
        <w:rPr>
          <w:rFonts w:ascii="Times New Roman" w:hAnsi="Times New Roman"/>
          <w:sz w:val="24"/>
          <w:szCs w:val="24"/>
        </w:rPr>
        <w:t xml:space="preserve"> задат</w:t>
      </w:r>
      <w:r>
        <w:rPr>
          <w:rFonts w:ascii="Times New Roman" w:hAnsi="Times New Roman"/>
          <w:sz w:val="24"/>
          <w:szCs w:val="24"/>
        </w:rPr>
        <w:t>о</w:t>
      </w:r>
      <w:r w:rsidRPr="0061058E">
        <w:rPr>
          <w:rFonts w:ascii="Times New Roman" w:hAnsi="Times New Roman"/>
          <w:sz w:val="24"/>
          <w:szCs w:val="24"/>
        </w:rPr>
        <w:t>к на дату рассмотрения заявок на участие в аукционе;</w:t>
      </w:r>
    </w:p>
    <w:p w:rsidR="002A0393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61058E">
        <w:rPr>
          <w:rFonts w:ascii="Times New Roman" w:hAnsi="Times New Roman"/>
          <w:sz w:val="24"/>
          <w:szCs w:val="24"/>
        </w:rPr>
        <w:t xml:space="preserve">подача заявки на участие в аукционе лицом, которое в соответствии с </w:t>
      </w:r>
      <w:r>
        <w:rPr>
          <w:rFonts w:ascii="Times New Roman" w:hAnsi="Times New Roman"/>
          <w:sz w:val="24"/>
          <w:szCs w:val="24"/>
        </w:rPr>
        <w:t>Земельным К</w:t>
      </w:r>
      <w:r w:rsidRPr="0061058E">
        <w:rPr>
          <w:rFonts w:ascii="Times New Roman" w:hAnsi="Times New Roman"/>
          <w:sz w:val="24"/>
          <w:szCs w:val="24"/>
        </w:rPr>
        <w:t xml:space="preserve">одексом и другими федеральными законами </w:t>
      </w:r>
      <w:r w:rsidR="002A0393">
        <w:rPr>
          <w:rFonts w:ascii="Times New Roman" w:hAnsi="Times New Roman"/>
          <w:sz w:val="24"/>
          <w:szCs w:val="24"/>
        </w:rPr>
        <w:t xml:space="preserve">является </w:t>
      </w:r>
      <w:r w:rsidRPr="0061058E">
        <w:rPr>
          <w:rFonts w:ascii="Times New Roman" w:hAnsi="Times New Roman"/>
          <w:sz w:val="24"/>
          <w:szCs w:val="24"/>
        </w:rPr>
        <w:t>не</w:t>
      </w:r>
      <w:r w:rsidR="002A0393">
        <w:rPr>
          <w:rFonts w:ascii="Times New Roman" w:hAnsi="Times New Roman"/>
          <w:sz w:val="24"/>
          <w:szCs w:val="24"/>
        </w:rPr>
        <w:t xml:space="preserve">надлежащим лицом; </w:t>
      </w:r>
    </w:p>
    <w:p w:rsidR="008148A1" w:rsidRPr="0061058E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58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61058E">
        <w:rPr>
          <w:rFonts w:ascii="Times New Roman" w:hAnsi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</w:t>
      </w:r>
      <w:r>
        <w:rPr>
          <w:rFonts w:ascii="Times New Roman" w:hAnsi="Times New Roman"/>
          <w:sz w:val="24"/>
          <w:szCs w:val="24"/>
        </w:rPr>
        <w:t xml:space="preserve">39.12 Земельного кодекса Российской Федерации </w:t>
      </w:r>
      <w:r w:rsidRPr="0061058E">
        <w:rPr>
          <w:rFonts w:ascii="Times New Roman" w:hAnsi="Times New Roman"/>
          <w:sz w:val="24"/>
          <w:szCs w:val="24"/>
        </w:rPr>
        <w:t>реестре недобросовестных участников аукциона.</w:t>
      </w:r>
      <w:proofErr w:type="gramEnd"/>
    </w:p>
    <w:p w:rsidR="008148A1" w:rsidRPr="00BF46E6" w:rsidRDefault="008148A1" w:rsidP="00E8107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места приема заявок на участие в аукционе – </w:t>
      </w:r>
      <w:r w:rsidR="00E81073" w:rsidRPr="00BF46E6">
        <w:rPr>
          <w:rFonts w:ascii="Times New Roman" w:hAnsi="Times New Roman"/>
          <w:sz w:val="24"/>
          <w:szCs w:val="24"/>
        </w:rPr>
        <w:t xml:space="preserve">Республика Марий Эл, </w:t>
      </w:r>
      <w:r w:rsidR="00E81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073">
        <w:rPr>
          <w:rFonts w:ascii="Times New Roman" w:hAnsi="Times New Roman"/>
          <w:sz w:val="24"/>
          <w:szCs w:val="24"/>
        </w:rPr>
        <w:t>пгт</w:t>
      </w:r>
      <w:proofErr w:type="spellEnd"/>
      <w:r w:rsidR="00E81073">
        <w:rPr>
          <w:rFonts w:ascii="Times New Roman" w:hAnsi="Times New Roman"/>
          <w:sz w:val="24"/>
          <w:szCs w:val="24"/>
        </w:rPr>
        <w:t xml:space="preserve">. Морки, ул. </w:t>
      </w:r>
      <w:proofErr w:type="gramStart"/>
      <w:r w:rsidR="00E8107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81073">
        <w:rPr>
          <w:rFonts w:ascii="Times New Roman" w:hAnsi="Times New Roman"/>
          <w:sz w:val="24"/>
          <w:szCs w:val="24"/>
        </w:rPr>
        <w:t>, д. 14, кабинет № 111</w:t>
      </w:r>
      <w:r w:rsidRPr="00BF46E6">
        <w:rPr>
          <w:rFonts w:ascii="Times New Roman" w:hAnsi="Times New Roman"/>
          <w:sz w:val="24"/>
          <w:szCs w:val="24"/>
        </w:rPr>
        <w:t>. Конта</w:t>
      </w:r>
      <w:r>
        <w:rPr>
          <w:rFonts w:ascii="Times New Roman" w:hAnsi="Times New Roman"/>
          <w:sz w:val="24"/>
          <w:szCs w:val="24"/>
        </w:rPr>
        <w:t>ктный телефон: (836</w:t>
      </w:r>
      <w:r w:rsidR="00E81073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 xml:space="preserve">) </w:t>
      </w:r>
      <w:r w:rsidR="00E810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E8107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</w:t>
      </w:r>
      <w:r w:rsidR="00E8107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8148A1" w:rsidRPr="00E81073" w:rsidRDefault="008148A1" w:rsidP="008148A1">
      <w:pPr>
        <w:pStyle w:val="1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>
        <w:rPr>
          <w:rFonts w:ascii="Times New Roman" w:hAnsi="Times New Roman"/>
          <w:sz w:val="24"/>
          <w:szCs w:val="24"/>
        </w:rPr>
        <w:t>–</w:t>
      </w:r>
      <w:r w:rsidRPr="006E0381">
        <w:rPr>
          <w:rFonts w:ascii="Times New Roman" w:hAnsi="Times New Roman"/>
          <w:sz w:val="24"/>
          <w:szCs w:val="24"/>
        </w:rPr>
        <w:t xml:space="preserve"> </w:t>
      </w:r>
      <w:r w:rsidR="00E06803" w:rsidRPr="00E06803">
        <w:rPr>
          <w:rFonts w:ascii="Times New Roman" w:hAnsi="Times New Roman"/>
          <w:sz w:val="24"/>
          <w:szCs w:val="24"/>
        </w:rPr>
        <w:t>14 августа</w:t>
      </w:r>
      <w:r w:rsidRPr="00E06803">
        <w:rPr>
          <w:rFonts w:ascii="Times New Roman" w:hAnsi="Times New Roman"/>
          <w:sz w:val="24"/>
          <w:szCs w:val="24"/>
        </w:rPr>
        <w:t xml:space="preserve"> 2015 г</w:t>
      </w:r>
      <w:r w:rsidRPr="00E81073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E06803">
        <w:rPr>
          <w:rFonts w:ascii="Times New Roman" w:hAnsi="Times New Roman"/>
          <w:sz w:val="24"/>
          <w:szCs w:val="24"/>
        </w:rPr>
        <w:t>в 8 час. </w:t>
      </w:r>
      <w:r w:rsidR="00E06803" w:rsidRPr="00E06803">
        <w:rPr>
          <w:rFonts w:ascii="Times New Roman" w:hAnsi="Times New Roman"/>
          <w:sz w:val="24"/>
          <w:szCs w:val="24"/>
        </w:rPr>
        <w:t>0</w:t>
      </w:r>
      <w:r w:rsidRPr="00E06803">
        <w:rPr>
          <w:rFonts w:ascii="Times New Roman" w:hAnsi="Times New Roman"/>
          <w:sz w:val="24"/>
          <w:szCs w:val="24"/>
        </w:rPr>
        <w:t>0 мин. (по московскому времени).</w:t>
      </w:r>
    </w:p>
    <w:p w:rsidR="008148A1" w:rsidRPr="00E06803" w:rsidRDefault="008148A1" w:rsidP="008148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окончания приема заявок на участие в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3">
        <w:rPr>
          <w:rFonts w:ascii="Times New Roman" w:hAnsi="Times New Roman"/>
          <w:sz w:val="24"/>
          <w:szCs w:val="24"/>
        </w:rPr>
        <w:t>1</w:t>
      </w:r>
      <w:r w:rsidR="00E06803">
        <w:rPr>
          <w:rFonts w:ascii="Times New Roman" w:hAnsi="Times New Roman"/>
          <w:sz w:val="24"/>
          <w:szCs w:val="24"/>
        </w:rPr>
        <w:t>0</w:t>
      </w:r>
      <w:r w:rsidRPr="00E06803">
        <w:rPr>
          <w:rFonts w:ascii="Times New Roman" w:hAnsi="Times New Roman"/>
          <w:sz w:val="24"/>
          <w:szCs w:val="24"/>
        </w:rPr>
        <w:t xml:space="preserve"> </w:t>
      </w:r>
      <w:r w:rsidR="00E06803">
        <w:rPr>
          <w:rFonts w:ascii="Times New Roman" w:hAnsi="Times New Roman"/>
          <w:sz w:val="24"/>
          <w:szCs w:val="24"/>
        </w:rPr>
        <w:t>сентября</w:t>
      </w:r>
      <w:r w:rsidRPr="00E06803">
        <w:rPr>
          <w:rFonts w:ascii="Times New Roman" w:hAnsi="Times New Roman"/>
          <w:sz w:val="24"/>
          <w:szCs w:val="24"/>
        </w:rPr>
        <w:t xml:space="preserve"> 2015 г. в 17 час. </w:t>
      </w:r>
      <w:r w:rsidR="00E06803">
        <w:rPr>
          <w:rFonts w:ascii="Times New Roman" w:hAnsi="Times New Roman"/>
          <w:sz w:val="24"/>
          <w:szCs w:val="24"/>
        </w:rPr>
        <w:t>0</w:t>
      </w:r>
      <w:r w:rsidRPr="00E06803">
        <w:rPr>
          <w:rFonts w:ascii="Times New Roman" w:hAnsi="Times New Roman"/>
          <w:sz w:val="24"/>
          <w:szCs w:val="24"/>
        </w:rPr>
        <w:t>0 мин. (по московскому времени).</w:t>
      </w:r>
    </w:p>
    <w:p w:rsidR="008148A1" w:rsidRPr="00E06803" w:rsidRDefault="008148A1" w:rsidP="00197358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47D7">
        <w:rPr>
          <w:rFonts w:ascii="Times New Roman" w:hAnsi="Times New Roman"/>
          <w:b/>
          <w:sz w:val="24"/>
          <w:szCs w:val="24"/>
        </w:rPr>
        <w:t>Дата и время рассмотрения заявок на участие в аукционе –</w:t>
      </w:r>
      <w:r w:rsidRPr="006947D7">
        <w:rPr>
          <w:rFonts w:ascii="Times New Roman" w:hAnsi="Times New Roman"/>
          <w:sz w:val="24"/>
          <w:szCs w:val="24"/>
        </w:rPr>
        <w:t xml:space="preserve"> </w:t>
      </w:r>
      <w:r w:rsidRPr="00E06803">
        <w:rPr>
          <w:rFonts w:ascii="Times New Roman" w:hAnsi="Times New Roman"/>
          <w:sz w:val="24"/>
          <w:szCs w:val="24"/>
        </w:rPr>
        <w:t>1</w:t>
      </w:r>
      <w:r w:rsidR="00E06803">
        <w:rPr>
          <w:rFonts w:ascii="Times New Roman" w:hAnsi="Times New Roman"/>
          <w:sz w:val="24"/>
          <w:szCs w:val="24"/>
        </w:rPr>
        <w:t>4</w:t>
      </w:r>
      <w:r w:rsidRPr="00E06803">
        <w:rPr>
          <w:rFonts w:ascii="Times New Roman" w:hAnsi="Times New Roman"/>
          <w:sz w:val="24"/>
          <w:szCs w:val="24"/>
        </w:rPr>
        <w:t xml:space="preserve"> </w:t>
      </w:r>
      <w:r w:rsidR="00E06803">
        <w:rPr>
          <w:rFonts w:ascii="Times New Roman" w:hAnsi="Times New Roman"/>
          <w:sz w:val="24"/>
          <w:szCs w:val="24"/>
        </w:rPr>
        <w:t>сентября</w:t>
      </w:r>
      <w:r w:rsidRPr="00E06803">
        <w:rPr>
          <w:rFonts w:ascii="Times New Roman" w:hAnsi="Times New Roman"/>
          <w:sz w:val="24"/>
          <w:szCs w:val="24"/>
        </w:rPr>
        <w:t xml:space="preserve"> 2015 г. в 15 час. 00 мин. (по московскому времени).</w:t>
      </w:r>
    </w:p>
    <w:p w:rsidR="00197358" w:rsidRPr="00197358" w:rsidRDefault="00197358" w:rsidP="00197358">
      <w:pPr>
        <w:ind w:firstLine="709"/>
        <w:rPr>
          <w:rFonts w:ascii="Times New Roman" w:hAnsi="Times New Roman"/>
          <w:b/>
          <w:sz w:val="24"/>
          <w:szCs w:val="24"/>
        </w:rPr>
      </w:pPr>
      <w:r w:rsidRPr="00197358">
        <w:rPr>
          <w:rFonts w:ascii="Times New Roman" w:hAnsi="Times New Roman"/>
          <w:b/>
          <w:sz w:val="24"/>
          <w:szCs w:val="24"/>
        </w:rPr>
        <w:t>Размер задатка-</w:t>
      </w:r>
      <w:r w:rsidRPr="00197358">
        <w:rPr>
          <w:rFonts w:ascii="Times New Roman" w:hAnsi="Times New Roman"/>
          <w:sz w:val="24"/>
          <w:szCs w:val="24"/>
        </w:rPr>
        <w:t>780(Семьсот восемьдесят) рублей;</w:t>
      </w:r>
    </w:p>
    <w:p w:rsidR="00B65B05" w:rsidRPr="00B65B05" w:rsidRDefault="00B65B05" w:rsidP="00B65B05">
      <w:pPr>
        <w:ind w:firstLine="709"/>
        <w:rPr>
          <w:rFonts w:ascii="Times New Roman" w:hAnsi="Times New Roman"/>
          <w:spacing w:val="-4"/>
          <w:sz w:val="24"/>
          <w:szCs w:val="24"/>
        </w:rPr>
      </w:pPr>
      <w:r w:rsidRPr="00B65B05">
        <w:rPr>
          <w:rFonts w:ascii="Times New Roman" w:hAnsi="Times New Roman"/>
          <w:b/>
          <w:spacing w:val="-4"/>
          <w:sz w:val="24"/>
          <w:szCs w:val="24"/>
        </w:rPr>
        <w:t>Порядок внесения и возврата задатка.</w:t>
      </w:r>
    </w:p>
    <w:p w:rsidR="00C15ED9" w:rsidRPr="00C15ED9" w:rsidRDefault="00C15ED9" w:rsidP="00C15ED9">
      <w:pPr>
        <w:pStyle w:val="a5"/>
        <w:ind w:firstLine="851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15ED9">
        <w:rPr>
          <w:rFonts w:ascii="Times New Roman" w:hAnsi="Times New Roman" w:cs="Times New Roman"/>
          <w:b w:val="0"/>
          <w:sz w:val="24"/>
          <w:szCs w:val="24"/>
        </w:rPr>
        <w:t xml:space="preserve">Задаток должен быть перечислен </w:t>
      </w:r>
      <w:r w:rsidR="00E64E15">
        <w:rPr>
          <w:rFonts w:ascii="Times New Roman" w:hAnsi="Times New Roman" w:cs="Times New Roman"/>
          <w:b w:val="0"/>
          <w:sz w:val="24"/>
          <w:szCs w:val="24"/>
        </w:rPr>
        <w:t xml:space="preserve">по следующим реквизитам: УФК по РМЭ </w:t>
      </w:r>
      <w:r w:rsidRPr="00C15E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(Отдел по управлению муниципальным имуществом администрации </w:t>
      </w:r>
      <w:proofErr w:type="spellStart"/>
      <w:r w:rsidRPr="00C15ED9">
        <w:rPr>
          <w:rFonts w:ascii="Times New Roman" w:hAnsi="Times New Roman" w:cs="Times New Roman"/>
          <w:b w:val="0"/>
          <w:bCs w:val="0"/>
          <w:sz w:val="24"/>
          <w:szCs w:val="24"/>
        </w:rPr>
        <w:t>Моркинского</w:t>
      </w:r>
      <w:proofErr w:type="spellEnd"/>
      <w:r w:rsidRPr="00C15E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района»)</w:t>
      </w:r>
      <w:r w:rsidR="00E64E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л/с 05083А09442, </w:t>
      </w:r>
      <w:proofErr w:type="spellStart"/>
      <w:proofErr w:type="gramStart"/>
      <w:r w:rsidR="00E64E15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spellEnd"/>
      <w:proofErr w:type="gramEnd"/>
      <w:r w:rsidRPr="00C15ED9">
        <w:rPr>
          <w:rFonts w:ascii="Times New Roman" w:hAnsi="Times New Roman" w:cs="Times New Roman"/>
          <w:b w:val="0"/>
          <w:bCs w:val="0"/>
          <w:sz w:val="24"/>
          <w:szCs w:val="24"/>
        </w:rPr>
        <w:t>/с 40302810800000000004</w:t>
      </w:r>
      <w:r w:rsidRPr="00C15ED9">
        <w:rPr>
          <w:rFonts w:ascii="Times New Roman" w:hAnsi="Times New Roman" w:cs="Times New Roman"/>
          <w:b w:val="0"/>
          <w:sz w:val="24"/>
          <w:szCs w:val="24"/>
        </w:rPr>
        <w:t>, ИНН</w:t>
      </w:r>
      <w:r w:rsidRPr="00C15E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1208004454</w:t>
      </w:r>
      <w:r w:rsidR="00E64E1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15ED9">
        <w:rPr>
          <w:rFonts w:ascii="Times New Roman" w:hAnsi="Times New Roman" w:cs="Times New Roman"/>
          <w:b w:val="0"/>
          <w:sz w:val="24"/>
          <w:szCs w:val="24"/>
        </w:rPr>
        <w:t xml:space="preserve"> КПП </w:t>
      </w:r>
      <w:r w:rsidRPr="00C15ED9">
        <w:rPr>
          <w:rFonts w:ascii="Times New Roman" w:hAnsi="Times New Roman" w:cs="Times New Roman"/>
          <w:b w:val="0"/>
          <w:bCs w:val="0"/>
          <w:sz w:val="24"/>
          <w:szCs w:val="24"/>
        </w:rPr>
        <w:t>120801001,</w:t>
      </w:r>
      <w:r w:rsidRPr="00C15ED9">
        <w:rPr>
          <w:rFonts w:ascii="Times New Roman" w:hAnsi="Times New Roman" w:cs="Times New Roman"/>
          <w:b w:val="0"/>
          <w:sz w:val="24"/>
          <w:szCs w:val="24"/>
        </w:rPr>
        <w:t xml:space="preserve">  в Отделении – НБ Республики Марий Эл, БИК </w:t>
      </w:r>
      <w:r w:rsidRPr="00C15ED9">
        <w:rPr>
          <w:rFonts w:ascii="Times New Roman" w:hAnsi="Times New Roman" w:cs="Times New Roman"/>
          <w:b w:val="0"/>
          <w:bCs w:val="0"/>
          <w:sz w:val="24"/>
          <w:szCs w:val="24"/>
        </w:rPr>
        <w:t>048860001</w:t>
      </w:r>
      <w:r w:rsidRPr="00C15ED9">
        <w:rPr>
          <w:rFonts w:ascii="Times New Roman" w:hAnsi="Times New Roman" w:cs="Times New Roman"/>
          <w:b w:val="0"/>
          <w:sz w:val="24"/>
          <w:szCs w:val="24"/>
        </w:rPr>
        <w:t xml:space="preserve">, назначение платежа: задаток для участия в аукционе </w:t>
      </w:r>
      <w:r w:rsidR="00E06803" w:rsidRPr="00E06803">
        <w:rPr>
          <w:rFonts w:ascii="Times New Roman" w:hAnsi="Times New Roman" w:cs="Times New Roman"/>
          <w:b w:val="0"/>
          <w:sz w:val="24"/>
          <w:szCs w:val="24"/>
        </w:rPr>
        <w:t>16</w:t>
      </w:r>
      <w:r w:rsidRPr="00E068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DCE" w:rsidRPr="00E06803">
        <w:rPr>
          <w:rFonts w:ascii="Times New Roman" w:hAnsi="Times New Roman" w:cs="Times New Roman"/>
          <w:b w:val="0"/>
          <w:sz w:val="24"/>
          <w:szCs w:val="24"/>
        </w:rPr>
        <w:t xml:space="preserve">сентября </w:t>
      </w:r>
      <w:r w:rsidRPr="00E06803">
        <w:rPr>
          <w:rFonts w:ascii="Times New Roman" w:hAnsi="Times New Roman" w:cs="Times New Roman"/>
          <w:b w:val="0"/>
          <w:sz w:val="24"/>
          <w:szCs w:val="24"/>
        </w:rPr>
        <w:t>2015г</w:t>
      </w:r>
      <w:r w:rsidRPr="00C15ED9">
        <w:rPr>
          <w:rFonts w:ascii="Times New Roman" w:hAnsi="Times New Roman" w:cs="Times New Roman"/>
          <w:b w:val="0"/>
          <w:sz w:val="24"/>
          <w:szCs w:val="24"/>
        </w:rPr>
        <w:t xml:space="preserve">. по продаже </w:t>
      </w:r>
      <w:r w:rsidRPr="00C15ED9">
        <w:rPr>
          <w:rFonts w:ascii="Times New Roman" w:hAnsi="Times New Roman"/>
          <w:b w:val="0"/>
          <w:sz w:val="24"/>
          <w:szCs w:val="24"/>
        </w:rPr>
        <w:t>право заключения договора аренды земельного участка</w:t>
      </w:r>
      <w:r w:rsidRPr="00C15ED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C15ED9">
        <w:rPr>
          <w:rFonts w:ascii="Times New Roman" w:hAnsi="Times New Roman"/>
          <w:b w:val="0"/>
          <w:spacing w:val="-4"/>
          <w:sz w:val="24"/>
          <w:szCs w:val="24"/>
        </w:rPr>
        <w:t xml:space="preserve">должен поступить на указанный счет на дату </w:t>
      </w:r>
      <w:r w:rsidRPr="00C15ED9">
        <w:rPr>
          <w:rFonts w:ascii="Times New Roman" w:hAnsi="Times New Roman"/>
          <w:b w:val="0"/>
          <w:spacing w:val="-4"/>
          <w:sz w:val="24"/>
          <w:szCs w:val="24"/>
        </w:rPr>
        <w:lastRenderedPageBreak/>
        <w:t>рассмотрения заявок на участие в аукционе</w:t>
      </w:r>
      <w:r w:rsidRPr="00C15ED9">
        <w:rPr>
          <w:rFonts w:ascii="Times New Roman" w:hAnsi="Times New Roman" w:cs="Times New Roman"/>
          <w:b w:val="0"/>
          <w:sz w:val="24"/>
          <w:szCs w:val="24"/>
        </w:rPr>
        <w:t xml:space="preserve">. Документом, подтверждающим поступление задатка на счет Продавца, является выписка с этого счета. </w:t>
      </w:r>
    </w:p>
    <w:p w:rsidR="00B65B05" w:rsidRPr="00BA6CEB" w:rsidRDefault="00B65B05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A6CEB">
        <w:rPr>
          <w:rFonts w:ascii="Times New Roman" w:hAnsi="Times New Roman"/>
          <w:spacing w:val="-4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65B05" w:rsidRPr="00BA6CEB" w:rsidRDefault="00B65B05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A6CEB">
        <w:rPr>
          <w:rFonts w:ascii="Times New Roman" w:hAnsi="Times New Roman"/>
          <w:spacing w:val="-4"/>
          <w:sz w:val="24"/>
          <w:szCs w:val="24"/>
        </w:rPr>
        <w:t xml:space="preserve">Задаток возвращается </w:t>
      </w:r>
      <w:r>
        <w:rPr>
          <w:rFonts w:ascii="Times New Roman" w:hAnsi="Times New Roman"/>
          <w:spacing w:val="-4"/>
          <w:sz w:val="24"/>
          <w:szCs w:val="24"/>
        </w:rPr>
        <w:t>заявителю</w:t>
      </w:r>
      <w:r w:rsidRPr="00BA6CEB">
        <w:rPr>
          <w:rFonts w:ascii="Times New Roman" w:hAnsi="Times New Roman"/>
          <w:spacing w:val="-4"/>
          <w:sz w:val="24"/>
          <w:szCs w:val="24"/>
        </w:rPr>
        <w:t xml:space="preserve"> в следующих случаях и порядке:</w:t>
      </w:r>
    </w:p>
    <w:p w:rsidR="00B65B05" w:rsidRPr="00BA6CEB" w:rsidRDefault="00B65B05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A6CEB">
        <w:rPr>
          <w:rFonts w:ascii="Times New Roman" w:hAnsi="Times New Roman"/>
          <w:spacing w:val="-4"/>
          <w:sz w:val="24"/>
          <w:szCs w:val="24"/>
        </w:rPr>
        <w:t>а) участникам аукциона (заявителям) при принятии организатором аукциона решения об отказе в проведен</w:t>
      </w:r>
      <w:proofErr w:type="gramStart"/>
      <w:r w:rsidRPr="00BA6CEB">
        <w:rPr>
          <w:rFonts w:ascii="Times New Roman" w:hAnsi="Times New Roman"/>
          <w:spacing w:val="-4"/>
          <w:sz w:val="24"/>
          <w:szCs w:val="24"/>
        </w:rPr>
        <w:t>ии ау</w:t>
      </w:r>
      <w:proofErr w:type="gramEnd"/>
      <w:r w:rsidRPr="00BA6CEB">
        <w:rPr>
          <w:rFonts w:ascii="Times New Roman" w:hAnsi="Times New Roman"/>
          <w:spacing w:val="-4"/>
          <w:sz w:val="24"/>
          <w:szCs w:val="24"/>
        </w:rPr>
        <w:t>кциона - в течение трех дней со дня принятия решения об отказе в проведении аукциона;</w:t>
      </w:r>
    </w:p>
    <w:p w:rsidR="00B65B05" w:rsidRPr="00BA6CEB" w:rsidRDefault="00B65B05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A6CEB">
        <w:rPr>
          <w:rFonts w:ascii="Times New Roman" w:hAnsi="Times New Roman"/>
          <w:spacing w:val="-4"/>
          <w:sz w:val="24"/>
          <w:szCs w:val="24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B65B05" w:rsidRPr="00BA6CEB" w:rsidRDefault="00B65B05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A6CEB">
        <w:rPr>
          <w:rFonts w:ascii="Times New Roman" w:hAnsi="Times New Roman"/>
          <w:spacing w:val="-4"/>
          <w:sz w:val="24"/>
          <w:szCs w:val="24"/>
        </w:rPr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B65B05" w:rsidRPr="00BA6CEB" w:rsidRDefault="00B65B05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A6CEB">
        <w:rPr>
          <w:rFonts w:ascii="Times New Roman" w:hAnsi="Times New Roman"/>
          <w:spacing w:val="-4"/>
          <w:sz w:val="24"/>
          <w:szCs w:val="24"/>
        </w:rPr>
        <w:t>г) лицам, участвовавшим в аукционе, но не победившим в нем (заявителю 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B65B05" w:rsidRDefault="00B65B05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A6CEB">
        <w:rPr>
          <w:rFonts w:ascii="Times New Roman" w:hAnsi="Times New Roman"/>
          <w:spacing w:val="-4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616346" w:rsidRPr="00616346" w:rsidRDefault="00616346" w:rsidP="00616346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346">
        <w:rPr>
          <w:rFonts w:ascii="Times New Roman" w:hAnsi="Times New Roman"/>
          <w:b/>
          <w:sz w:val="24"/>
          <w:szCs w:val="24"/>
        </w:rPr>
        <w:t xml:space="preserve">Срок аренды земельных участков </w:t>
      </w:r>
      <w:r w:rsidRPr="00616346">
        <w:rPr>
          <w:rFonts w:ascii="Times New Roman" w:hAnsi="Times New Roman"/>
          <w:sz w:val="24"/>
          <w:szCs w:val="24"/>
        </w:rPr>
        <w:t>- 49 лет.</w:t>
      </w:r>
    </w:p>
    <w:p w:rsidR="00616346" w:rsidRPr="00616346" w:rsidRDefault="00616346" w:rsidP="00616346">
      <w:pPr>
        <w:ind w:firstLine="709"/>
        <w:rPr>
          <w:rFonts w:ascii="Times New Roman" w:hAnsi="Times New Roman"/>
          <w:sz w:val="24"/>
          <w:szCs w:val="24"/>
        </w:rPr>
      </w:pPr>
      <w:r w:rsidRPr="00616346">
        <w:rPr>
          <w:rFonts w:ascii="Times New Roman" w:hAnsi="Times New Roman"/>
          <w:sz w:val="24"/>
          <w:szCs w:val="24"/>
        </w:rPr>
        <w:t xml:space="preserve">Проект договора аренды земельного участка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proofErr w:type="spellStart"/>
      <w:r w:rsidRPr="00616346">
        <w:rPr>
          <w:rFonts w:ascii="Times New Roman" w:hAnsi="Times New Roman"/>
          <w:b/>
          <w:sz w:val="24"/>
          <w:szCs w:val="24"/>
        </w:rPr>
        <w:t>torgi.gov.ru</w:t>
      </w:r>
      <w:proofErr w:type="spellEnd"/>
      <w:r w:rsidRPr="00616346">
        <w:rPr>
          <w:rFonts w:ascii="Times New Roman" w:hAnsi="Times New Roman"/>
          <w:sz w:val="24"/>
          <w:szCs w:val="24"/>
        </w:rPr>
        <w:t xml:space="preserve"> и на сайте </w:t>
      </w:r>
      <w:r w:rsidRPr="00616346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«Моркинский муниципальный район» </w:t>
      </w:r>
      <w:proofErr w:type="spellStart"/>
      <w:r w:rsidRPr="00616346">
        <w:rPr>
          <w:rFonts w:ascii="Times New Roman" w:hAnsi="Times New Roman"/>
          <w:b/>
          <w:bCs/>
          <w:sz w:val="24"/>
          <w:szCs w:val="24"/>
          <w:lang w:val="en-US"/>
        </w:rPr>
        <w:t>mari</w:t>
      </w:r>
      <w:proofErr w:type="spellEnd"/>
      <w:r w:rsidRPr="00616346">
        <w:rPr>
          <w:rFonts w:ascii="Times New Roman" w:hAnsi="Times New Roman"/>
          <w:b/>
          <w:bCs/>
          <w:sz w:val="24"/>
          <w:szCs w:val="24"/>
        </w:rPr>
        <w:t>-</w:t>
      </w:r>
      <w:r w:rsidRPr="00616346">
        <w:rPr>
          <w:rFonts w:ascii="Times New Roman" w:hAnsi="Times New Roman"/>
          <w:b/>
          <w:bCs/>
          <w:sz w:val="24"/>
          <w:szCs w:val="24"/>
          <w:lang w:val="en-US"/>
        </w:rPr>
        <w:t>el</w:t>
      </w:r>
      <w:r w:rsidRPr="00616346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616346">
        <w:rPr>
          <w:rFonts w:ascii="Times New Roman" w:hAnsi="Times New Roman"/>
          <w:b/>
          <w:bCs/>
          <w:sz w:val="24"/>
          <w:szCs w:val="24"/>
          <w:lang w:val="en-US"/>
        </w:rPr>
        <w:t>gov</w:t>
      </w:r>
      <w:proofErr w:type="spellEnd"/>
      <w:r w:rsidRPr="00616346">
        <w:rPr>
          <w:rFonts w:ascii="Times New Roman" w:hAnsi="Times New Roman"/>
          <w:b/>
          <w:bCs/>
          <w:sz w:val="24"/>
          <w:szCs w:val="24"/>
        </w:rPr>
        <w:t>./</w:t>
      </w:r>
      <w:proofErr w:type="spellStart"/>
      <w:r w:rsidRPr="00616346">
        <w:rPr>
          <w:rFonts w:ascii="Times New Roman" w:hAnsi="Times New Roman"/>
          <w:b/>
          <w:sz w:val="24"/>
          <w:szCs w:val="24"/>
          <w:lang w:val="en-US"/>
        </w:rPr>
        <w:t>morki</w:t>
      </w:r>
      <w:proofErr w:type="spellEnd"/>
      <w:r w:rsidRPr="00616346">
        <w:rPr>
          <w:rFonts w:ascii="Times New Roman" w:hAnsi="Times New Roman"/>
          <w:b/>
          <w:sz w:val="24"/>
          <w:szCs w:val="24"/>
        </w:rPr>
        <w:t xml:space="preserve"> </w:t>
      </w:r>
    </w:p>
    <w:p w:rsidR="00616346" w:rsidRPr="00616346" w:rsidRDefault="00616346" w:rsidP="00616346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04" w:type="dxa"/>
        <w:tblLook w:val="04A0"/>
      </w:tblPr>
      <w:tblGrid>
        <w:gridCol w:w="3083"/>
      </w:tblGrid>
      <w:tr w:rsidR="00616346" w:rsidRPr="00616346" w:rsidTr="00A03383">
        <w:tc>
          <w:tcPr>
            <w:tcW w:w="3083" w:type="dxa"/>
            <w:shd w:val="clear" w:color="auto" w:fill="auto"/>
          </w:tcPr>
          <w:p w:rsidR="00616346" w:rsidRPr="00616346" w:rsidRDefault="00616346" w:rsidP="00A03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46">
              <w:rPr>
                <w:rFonts w:ascii="Times New Roman" w:hAnsi="Times New Roman"/>
                <w:sz w:val="24"/>
                <w:szCs w:val="24"/>
              </w:rPr>
              <w:t>Приложение к извещению</w:t>
            </w:r>
          </w:p>
        </w:tc>
      </w:tr>
    </w:tbl>
    <w:p w:rsidR="00616346" w:rsidRPr="00616346" w:rsidRDefault="00616346" w:rsidP="006163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6346" w:rsidRPr="00616346" w:rsidRDefault="00616346" w:rsidP="006163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16346">
        <w:rPr>
          <w:rFonts w:ascii="Times New Roman" w:hAnsi="Times New Roman"/>
          <w:sz w:val="24"/>
          <w:szCs w:val="24"/>
        </w:rPr>
        <w:t>ФОРМА ЗАЯВКИ НА УЧАСТИЕ В АУКЦИОНЕ</w:t>
      </w:r>
    </w:p>
    <w:p w:rsidR="00616346" w:rsidRPr="00616346" w:rsidRDefault="00616346" w:rsidP="006163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6346" w:rsidRPr="00616346" w:rsidRDefault="00616346" w:rsidP="00616346">
      <w:pPr>
        <w:spacing w:after="120"/>
        <w:ind w:left="4395"/>
        <w:jc w:val="center"/>
        <w:rPr>
          <w:rFonts w:ascii="Times New Roman" w:hAnsi="Times New Roman"/>
          <w:b/>
          <w:sz w:val="24"/>
          <w:szCs w:val="24"/>
        </w:rPr>
      </w:pPr>
      <w:r w:rsidRPr="00616346">
        <w:rPr>
          <w:rFonts w:ascii="Times New Roman" w:hAnsi="Times New Roman"/>
          <w:b/>
          <w:sz w:val="24"/>
          <w:szCs w:val="24"/>
        </w:rPr>
        <w:t>ОРГАНИЗАТОРУ ТОРГОВ</w:t>
      </w:r>
    </w:p>
    <w:p w:rsidR="00616346" w:rsidRDefault="00616346" w:rsidP="00616346">
      <w:pPr>
        <w:ind w:left="4395"/>
        <w:jc w:val="center"/>
        <w:outlineLvl w:val="0"/>
        <w:rPr>
          <w:rFonts w:ascii="Times New Roman" w:hAnsi="Times New Roman"/>
          <w:sz w:val="24"/>
          <w:szCs w:val="24"/>
        </w:rPr>
      </w:pPr>
      <w:r w:rsidRPr="006163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«Отдел по управлению муниципальным имуществом администрации МО «Моркинский</w:t>
      </w:r>
    </w:p>
    <w:p w:rsidR="00616346" w:rsidRPr="00616346" w:rsidRDefault="00616346" w:rsidP="00616346">
      <w:pPr>
        <w:ind w:left="4395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район»</w:t>
      </w:r>
    </w:p>
    <w:p w:rsidR="00616346" w:rsidRPr="00616346" w:rsidRDefault="00616346" w:rsidP="00616346">
      <w:pPr>
        <w:spacing w:before="4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616346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616346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616346" w:rsidRPr="00616346" w:rsidRDefault="00616346" w:rsidP="00616346">
      <w:pPr>
        <w:spacing w:before="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6346">
        <w:rPr>
          <w:rFonts w:ascii="Times New Roman" w:hAnsi="Times New Roman"/>
          <w:b/>
          <w:sz w:val="24"/>
          <w:szCs w:val="24"/>
        </w:rPr>
        <w:t xml:space="preserve">на участие в аукционе на право заключения договора аренды </w:t>
      </w:r>
      <w:r w:rsidRPr="00616346">
        <w:rPr>
          <w:rFonts w:ascii="Times New Roman" w:hAnsi="Times New Roman"/>
          <w:b/>
          <w:sz w:val="24"/>
          <w:szCs w:val="24"/>
        </w:rPr>
        <w:br/>
        <w:t xml:space="preserve">земельного участка, находящегося в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16346">
        <w:rPr>
          <w:rFonts w:ascii="Times New Roman" w:hAnsi="Times New Roman"/>
          <w:b/>
          <w:sz w:val="24"/>
          <w:szCs w:val="24"/>
        </w:rPr>
        <w:t xml:space="preserve"> собственности, </w:t>
      </w:r>
      <w:r w:rsidRPr="00616346">
        <w:rPr>
          <w:rFonts w:ascii="Times New Roman" w:hAnsi="Times New Roman"/>
          <w:b/>
          <w:sz w:val="24"/>
          <w:szCs w:val="24"/>
        </w:rPr>
        <w:br/>
        <w:t xml:space="preserve">для </w:t>
      </w:r>
      <w:r>
        <w:rPr>
          <w:rFonts w:ascii="Times New Roman" w:hAnsi="Times New Roman"/>
          <w:b/>
          <w:sz w:val="24"/>
          <w:szCs w:val="24"/>
        </w:rPr>
        <w:t>сельскохозяйственного производства</w:t>
      </w:r>
      <w:r w:rsidRPr="00616346">
        <w:rPr>
          <w:rFonts w:ascii="Times New Roman" w:hAnsi="Times New Roman"/>
          <w:b/>
          <w:sz w:val="24"/>
          <w:szCs w:val="24"/>
        </w:rPr>
        <w:t xml:space="preserve">, </w:t>
      </w:r>
      <w:r w:rsidRPr="00616346">
        <w:rPr>
          <w:rFonts w:ascii="Times New Roman" w:hAnsi="Times New Roman"/>
          <w:b/>
          <w:sz w:val="24"/>
          <w:szCs w:val="24"/>
        </w:rPr>
        <w:br/>
        <w:t>проводимом  « __ »  _________2015 г.</w:t>
      </w:r>
    </w:p>
    <w:p w:rsidR="00616346" w:rsidRPr="00616346" w:rsidRDefault="00616346" w:rsidP="0061634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16346" w:rsidRPr="00CC188F" w:rsidRDefault="00616346" w:rsidP="00616346">
      <w:pPr>
        <w:outlineLvl w:val="0"/>
      </w:pPr>
      <w:r w:rsidRPr="006163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______________________________________________________________________________________________________________________________________________________,</w:t>
      </w:r>
    </w:p>
    <w:p w:rsidR="00616346" w:rsidRPr="00CC188F" w:rsidRDefault="00616346" w:rsidP="00616346">
      <w:pPr>
        <w:jc w:val="center"/>
        <w:outlineLvl w:val="0"/>
        <w:rPr>
          <w:sz w:val="16"/>
          <w:szCs w:val="16"/>
        </w:rPr>
      </w:pPr>
      <w:r w:rsidRPr="00CC188F">
        <w:rPr>
          <w:sz w:val="16"/>
          <w:szCs w:val="16"/>
        </w:rPr>
        <w:t>(полное наименование юридического лица)</w:t>
      </w:r>
    </w:p>
    <w:p w:rsidR="00616346" w:rsidRPr="00CC188F" w:rsidRDefault="00616346" w:rsidP="00616346">
      <w:pPr>
        <w:tabs>
          <w:tab w:val="right" w:pos="9355"/>
        </w:tabs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>далее именуемый Заявитель, в лице ___________________________________________</w:t>
      </w:r>
    </w:p>
    <w:p w:rsidR="00616346" w:rsidRPr="00CC188F" w:rsidRDefault="00616346" w:rsidP="00616346">
      <w:pPr>
        <w:tabs>
          <w:tab w:val="right" w:pos="9355"/>
        </w:tabs>
        <w:jc w:val="center"/>
        <w:rPr>
          <w:rFonts w:ascii="Times New Roman CYR" w:hAnsi="Times New Roman CYR"/>
          <w:vertAlign w:val="superscript"/>
        </w:rPr>
      </w:pPr>
      <w:r w:rsidRPr="00CC188F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(фамилия,  имя, отчество,  должность)</w:t>
      </w:r>
    </w:p>
    <w:p w:rsidR="00616346" w:rsidRPr="00CC188F" w:rsidRDefault="00616346" w:rsidP="00616346">
      <w:pPr>
        <w:rPr>
          <w:rFonts w:ascii="Times New Roman CYR" w:hAnsi="Times New Roman CYR"/>
        </w:rPr>
      </w:pPr>
      <w:proofErr w:type="spellStart"/>
      <w:r w:rsidRPr="00CC188F">
        <w:rPr>
          <w:rFonts w:ascii="Times New Roman CYR" w:hAnsi="Times New Roman CYR"/>
        </w:rPr>
        <w:t>действующ</w:t>
      </w:r>
      <w:proofErr w:type="spellEnd"/>
      <w:r w:rsidRPr="00CC188F">
        <w:rPr>
          <w:rFonts w:ascii="Times New Roman CYR" w:hAnsi="Times New Roman CYR"/>
        </w:rPr>
        <w:t>____ на основании ________________________________________________,</w:t>
      </w:r>
    </w:p>
    <w:p w:rsidR="00616346" w:rsidRPr="00CC188F" w:rsidRDefault="00616346" w:rsidP="00616346">
      <w:pPr>
        <w:spacing w:before="120"/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 xml:space="preserve">просит признать участником аукциона на право заключения договора аренды земельного участка, находящегося в </w:t>
      </w:r>
      <w:r w:rsidR="00A52F39">
        <w:rPr>
          <w:rFonts w:ascii="Times New Roman CYR" w:hAnsi="Times New Roman CYR"/>
        </w:rPr>
        <w:t>муниципальной</w:t>
      </w:r>
      <w:r w:rsidRPr="00CC188F">
        <w:rPr>
          <w:rFonts w:ascii="Times New Roman CYR" w:hAnsi="Times New Roman CYR"/>
        </w:rPr>
        <w:t xml:space="preserve"> собственности, для </w:t>
      </w:r>
      <w:r w:rsidR="00A52F39">
        <w:rPr>
          <w:rFonts w:ascii="Times New Roman CYR" w:hAnsi="Times New Roman CYR"/>
        </w:rPr>
        <w:t>сельскохозяйственного производства</w:t>
      </w:r>
      <w:r w:rsidRPr="00CC188F">
        <w:rPr>
          <w:rFonts w:ascii="Times New Roman CYR" w:hAnsi="Times New Roman CYR"/>
        </w:rPr>
        <w:t xml:space="preserve"> (далее – аукцион), в отношении земельного участка с кадастровым номером _________________________________, общей площадью ______________ кв. м, категория земель - </w:t>
      </w:r>
      <w:r>
        <w:rPr>
          <w:rFonts w:ascii="Times New Roman CYR" w:hAnsi="Times New Roman CYR"/>
        </w:rPr>
        <w:t xml:space="preserve">____________________________ </w:t>
      </w:r>
      <w:r w:rsidRPr="00CC188F">
        <w:rPr>
          <w:rFonts w:ascii="Times New Roman CYR" w:hAnsi="Times New Roman CYR"/>
        </w:rPr>
        <w:t>___________________________________________________________________________</w:t>
      </w:r>
    </w:p>
    <w:p w:rsidR="00616346" w:rsidRPr="00CC188F" w:rsidRDefault="00616346" w:rsidP="00616346">
      <w:pPr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>местоположение: __</w:t>
      </w:r>
      <w:r w:rsidRPr="00CC188F">
        <w:rPr>
          <w:rFonts w:ascii="Times New Roman CYR" w:hAnsi="Times New Roman CYR"/>
          <w:i/>
        </w:rPr>
        <w:t>____________________</w:t>
      </w:r>
      <w:r w:rsidRPr="00CC188F">
        <w:rPr>
          <w:rFonts w:ascii="Times New Roman CYR" w:hAnsi="Times New Roman CYR"/>
        </w:rPr>
        <w:t>______________________________________</w:t>
      </w:r>
    </w:p>
    <w:p w:rsidR="00616346" w:rsidRPr="00CC188F" w:rsidRDefault="00616346" w:rsidP="00616346">
      <w:pPr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lastRenderedPageBreak/>
        <w:t>__________________________________________________________________________</w:t>
      </w:r>
      <w:r>
        <w:rPr>
          <w:rFonts w:ascii="Times New Roman CYR" w:hAnsi="Times New Roman CYR"/>
        </w:rPr>
        <w:t>_</w:t>
      </w:r>
      <w:r w:rsidRPr="00CC188F">
        <w:rPr>
          <w:rFonts w:ascii="Times New Roman CYR" w:hAnsi="Times New Roman CYR"/>
        </w:rPr>
        <w:t>.</w:t>
      </w:r>
    </w:p>
    <w:p w:rsidR="00616346" w:rsidRPr="00CC188F" w:rsidRDefault="00616346" w:rsidP="00616346">
      <w:pPr>
        <w:spacing w:before="120" w:after="120"/>
        <w:rPr>
          <w:rFonts w:ascii="Times New Roman CYR" w:hAnsi="Times New Roman CYR"/>
          <w:sz w:val="16"/>
          <w:szCs w:val="16"/>
        </w:rPr>
      </w:pPr>
      <w:proofErr w:type="gramStart"/>
      <w:r w:rsidRPr="00CC188F">
        <w:rPr>
          <w:rFonts w:ascii="Times New Roman CYR" w:hAnsi="Times New Roman CYR"/>
        </w:rPr>
        <w:t>Принимая решение об участии в аукционе</w:t>
      </w:r>
      <w:r w:rsidRPr="00CC188F">
        <w:rPr>
          <w:rFonts w:ascii="Times New Roman CYR" w:hAnsi="Times New Roman CYR"/>
          <w:sz w:val="16"/>
          <w:szCs w:val="16"/>
        </w:rPr>
        <w:t xml:space="preserve"> </w:t>
      </w:r>
      <w:r w:rsidRPr="00CC188F">
        <w:rPr>
          <w:rFonts w:ascii="Times New Roman CYR" w:hAnsi="Times New Roman CYR"/>
          <w:b/>
        </w:rPr>
        <w:t>обязуюсь</w:t>
      </w:r>
      <w:proofErr w:type="gramEnd"/>
      <w:r w:rsidRPr="00CC188F">
        <w:rPr>
          <w:rFonts w:ascii="Times New Roman CYR" w:hAnsi="Times New Roman CYR"/>
          <w:b/>
        </w:rPr>
        <w:t>:</w:t>
      </w:r>
    </w:p>
    <w:p w:rsidR="00616346" w:rsidRPr="00CC188F" w:rsidRDefault="00616346" w:rsidP="00616346">
      <w:pPr>
        <w:tabs>
          <w:tab w:val="left" w:pos="9180"/>
          <w:tab w:val="left" w:pos="9356"/>
        </w:tabs>
        <w:ind w:right="-1"/>
        <w:outlineLvl w:val="0"/>
        <w:rPr>
          <w:rFonts w:ascii="Times New Roman CYR" w:hAnsi="Times New Roman CYR"/>
          <w:spacing w:val="-4"/>
        </w:rPr>
      </w:pPr>
      <w:r w:rsidRPr="00CC188F">
        <w:rPr>
          <w:rFonts w:ascii="Times New Roman CYR" w:hAnsi="Times New Roman CYR"/>
          <w:spacing w:val="-4"/>
        </w:rPr>
        <w:t>1) соблюдать условия проведения аукциона, содержащиеся в извещении о проведен</w:t>
      </w:r>
      <w:proofErr w:type="gramStart"/>
      <w:r w:rsidRPr="00CC188F">
        <w:rPr>
          <w:rFonts w:ascii="Times New Roman CYR" w:hAnsi="Times New Roman CYR"/>
          <w:spacing w:val="-4"/>
        </w:rPr>
        <w:t>ии ау</w:t>
      </w:r>
      <w:proofErr w:type="gramEnd"/>
      <w:r w:rsidRPr="00CC188F">
        <w:rPr>
          <w:rFonts w:ascii="Times New Roman CYR" w:hAnsi="Times New Roman CYR"/>
          <w:spacing w:val="-4"/>
        </w:rPr>
        <w:t>кциона;</w:t>
      </w:r>
    </w:p>
    <w:p w:rsidR="00616346" w:rsidRPr="00CC188F" w:rsidRDefault="00616346" w:rsidP="00616346">
      <w:pPr>
        <w:rPr>
          <w:rFonts w:ascii="Times New Roman CYR" w:hAnsi="Times New Roman CYR"/>
          <w:spacing w:val="-4"/>
        </w:rPr>
      </w:pPr>
      <w:r w:rsidRPr="00CC188F">
        <w:rPr>
          <w:rFonts w:ascii="Times New Roman CYR" w:hAnsi="Times New Roman CYR"/>
          <w:spacing w:val="-4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</w:t>
      </w:r>
      <w:r>
        <w:rPr>
          <w:rFonts w:ascii="Times New Roman CYR" w:hAnsi="Times New Roman CYR"/>
          <w:spacing w:val="-4"/>
        </w:rPr>
        <w:br/>
      </w:r>
      <w:r w:rsidRPr="00CC188F">
        <w:rPr>
          <w:rFonts w:ascii="Times New Roman CYR" w:hAnsi="Times New Roman CYR"/>
          <w:spacing w:val="-4"/>
        </w:rPr>
        <w:t>в течение 30 (тридцати) дней со дня направления ему проектов указанных договоров.</w:t>
      </w:r>
    </w:p>
    <w:p w:rsidR="00616346" w:rsidRPr="00CC188F" w:rsidRDefault="00616346" w:rsidP="00616346">
      <w:pPr>
        <w:rPr>
          <w:rFonts w:ascii="Times New Roman CYR" w:hAnsi="Times New Roman CYR"/>
          <w:b/>
        </w:rPr>
      </w:pPr>
      <w:r w:rsidRPr="00CC188F">
        <w:rPr>
          <w:rFonts w:ascii="Times New Roman CYR" w:hAnsi="Times New Roman CYR"/>
          <w:b/>
        </w:rPr>
        <w:t>уведомлен:</w:t>
      </w:r>
    </w:p>
    <w:p w:rsidR="00616346" w:rsidRPr="00CC188F" w:rsidRDefault="00A52F39" w:rsidP="00616346">
      <w:pPr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>1</w:t>
      </w:r>
      <w:r w:rsidR="00616346" w:rsidRPr="00CC188F">
        <w:rPr>
          <w:rFonts w:ascii="Times New Roman CYR" w:hAnsi="Times New Roman CYR"/>
          <w:spacing w:val="-4"/>
        </w:rPr>
        <w:t xml:space="preserve">) что в случае уклонения от заключения с Организатором торгов в установленном порядке договора аренды земельного участка, </w:t>
      </w:r>
      <w:proofErr w:type="gramStart"/>
      <w:r w:rsidR="00616346" w:rsidRPr="00CC188F">
        <w:rPr>
          <w:rFonts w:ascii="Times New Roman CYR" w:hAnsi="Times New Roman CYR"/>
          <w:spacing w:val="-4"/>
        </w:rPr>
        <w:t>внесенный</w:t>
      </w:r>
      <w:proofErr w:type="gramEnd"/>
      <w:r w:rsidR="00616346" w:rsidRPr="00CC188F">
        <w:rPr>
          <w:rFonts w:ascii="Times New Roman CYR" w:hAnsi="Times New Roman CYR"/>
          <w:spacing w:val="-4"/>
        </w:rPr>
        <w:t xml:space="preserve"> для участ</w:t>
      </w:r>
      <w:r w:rsidR="00616346">
        <w:rPr>
          <w:rFonts w:ascii="Times New Roman CYR" w:hAnsi="Times New Roman CYR"/>
          <w:spacing w:val="-4"/>
        </w:rPr>
        <w:t>ия в аукционе, не возвращается.</w:t>
      </w:r>
    </w:p>
    <w:p w:rsidR="00616346" w:rsidRPr="00CC188F" w:rsidRDefault="00616346" w:rsidP="00616346">
      <w:pPr>
        <w:spacing w:before="120"/>
        <w:ind w:firstLine="567"/>
        <w:rPr>
          <w:rFonts w:ascii="Times New Roman CYR" w:hAnsi="Times New Roman CYR"/>
          <w:spacing w:val="-4"/>
        </w:rPr>
      </w:pPr>
      <w:r w:rsidRPr="00CC188F">
        <w:rPr>
          <w:rFonts w:ascii="Times New Roman CYR" w:hAnsi="Times New Roman CYR"/>
          <w:spacing w:val="-4"/>
        </w:rPr>
        <w:t xml:space="preserve">Юридический, почтовый адрес, банковские реквизиты для возврата задатка, контактный телефон Заявителя </w:t>
      </w:r>
      <w:r w:rsidR="00A52F39">
        <w:rPr>
          <w:rFonts w:ascii="Times New Roman CYR" w:hAnsi="Times New Roman CYR"/>
          <w:spacing w:val="-4"/>
        </w:rPr>
        <w:t>–</w:t>
      </w:r>
      <w:r w:rsidRPr="00CC188F">
        <w:rPr>
          <w:rFonts w:ascii="Times New Roman CYR" w:hAnsi="Times New Roman CYR"/>
          <w:spacing w:val="-4"/>
        </w:rPr>
        <w:t xml:space="preserve"> юридического</w:t>
      </w:r>
      <w:r w:rsidR="00A52F39">
        <w:rPr>
          <w:rFonts w:ascii="Times New Roman CYR" w:hAnsi="Times New Roman CYR"/>
          <w:spacing w:val="-4"/>
        </w:rPr>
        <w:t xml:space="preserve"> и физического</w:t>
      </w:r>
      <w:r w:rsidRPr="00CC188F">
        <w:rPr>
          <w:rFonts w:ascii="Times New Roman CYR" w:hAnsi="Times New Roman CYR"/>
          <w:spacing w:val="-4"/>
        </w:rPr>
        <w:t xml:space="preserve"> лица:</w:t>
      </w:r>
    </w:p>
    <w:p w:rsidR="00616346" w:rsidRPr="00CC188F" w:rsidRDefault="00616346" w:rsidP="00616346">
      <w:pPr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>___________________________________________________________________________</w:t>
      </w:r>
    </w:p>
    <w:p w:rsidR="00616346" w:rsidRPr="00CC188F" w:rsidRDefault="00616346" w:rsidP="00616346">
      <w:pPr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>___________________________________________________________________________</w:t>
      </w:r>
    </w:p>
    <w:p w:rsidR="00616346" w:rsidRPr="00CC188F" w:rsidRDefault="00616346" w:rsidP="00616346">
      <w:pPr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>___________________________________________________________________________</w:t>
      </w:r>
    </w:p>
    <w:p w:rsidR="00616346" w:rsidRPr="00CC188F" w:rsidRDefault="00616346" w:rsidP="00616346">
      <w:pPr>
        <w:rPr>
          <w:rFonts w:ascii="Times New Roman CYR" w:hAnsi="Times New Roman CYR"/>
        </w:rPr>
      </w:pPr>
    </w:p>
    <w:p w:rsidR="00616346" w:rsidRPr="00CC188F" w:rsidRDefault="00616346" w:rsidP="00616346">
      <w:pPr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>Приложения:</w:t>
      </w:r>
    </w:p>
    <w:p w:rsidR="00E06803" w:rsidRPr="00E06803" w:rsidRDefault="00616346" w:rsidP="00E06803">
      <w:pPr>
        <w:pStyle w:val="1"/>
        <w:ind w:firstLine="709"/>
        <w:jc w:val="both"/>
        <w:rPr>
          <w:rFonts w:ascii="Times New Roman" w:hAnsi="Times New Roman"/>
          <w:sz w:val="22"/>
          <w:szCs w:val="22"/>
        </w:rPr>
      </w:pPr>
      <w:r w:rsidRPr="00E06803">
        <w:rPr>
          <w:rFonts w:ascii="Times New Roman" w:hAnsi="Times New Roman"/>
          <w:sz w:val="22"/>
          <w:szCs w:val="22"/>
        </w:rPr>
        <w:t>1) надлежащим образом заверенны</w:t>
      </w:r>
      <w:r w:rsidR="00A52F39" w:rsidRPr="00E06803">
        <w:rPr>
          <w:rFonts w:ascii="Times New Roman" w:hAnsi="Times New Roman"/>
          <w:sz w:val="22"/>
          <w:szCs w:val="22"/>
        </w:rPr>
        <w:t>е</w:t>
      </w:r>
      <w:r w:rsidRPr="00E06803">
        <w:rPr>
          <w:rFonts w:ascii="Times New Roman" w:hAnsi="Times New Roman"/>
          <w:sz w:val="22"/>
          <w:szCs w:val="22"/>
        </w:rPr>
        <w:t xml:space="preserve"> документ</w:t>
      </w:r>
      <w:r w:rsidR="00A52F39" w:rsidRPr="00E06803">
        <w:rPr>
          <w:rFonts w:ascii="Times New Roman" w:hAnsi="Times New Roman"/>
          <w:sz w:val="22"/>
          <w:szCs w:val="22"/>
        </w:rPr>
        <w:t>ы</w:t>
      </w:r>
      <w:r w:rsidRPr="00E06803">
        <w:rPr>
          <w:rFonts w:ascii="Times New Roman" w:hAnsi="Times New Roman"/>
          <w:sz w:val="22"/>
          <w:szCs w:val="22"/>
        </w:rPr>
        <w:t xml:space="preserve"> о государственной регистрации юридического лица</w:t>
      </w:r>
      <w:r w:rsidR="00A52F39" w:rsidRPr="00E06803">
        <w:rPr>
          <w:rFonts w:ascii="Times New Roman" w:hAnsi="Times New Roman"/>
          <w:sz w:val="22"/>
          <w:szCs w:val="22"/>
        </w:rPr>
        <w:t xml:space="preserve"> и копия </w:t>
      </w:r>
      <w:r w:rsidR="00E06803" w:rsidRPr="00E06803">
        <w:rPr>
          <w:rFonts w:ascii="Times New Roman" w:hAnsi="Times New Roman"/>
          <w:sz w:val="22"/>
          <w:szCs w:val="22"/>
        </w:rPr>
        <w:t>документов, удостоверяющих личность заявител</w:t>
      </w:r>
      <w:proofErr w:type="gramStart"/>
      <w:r w:rsidR="00E06803" w:rsidRPr="00E06803">
        <w:rPr>
          <w:rFonts w:ascii="Times New Roman" w:hAnsi="Times New Roman"/>
          <w:sz w:val="22"/>
          <w:szCs w:val="22"/>
        </w:rPr>
        <w:t>я(</w:t>
      </w:r>
      <w:proofErr w:type="gramEnd"/>
      <w:r w:rsidR="00E06803" w:rsidRPr="00E06803">
        <w:rPr>
          <w:rFonts w:ascii="Times New Roman" w:hAnsi="Times New Roman"/>
          <w:sz w:val="22"/>
          <w:szCs w:val="22"/>
        </w:rPr>
        <w:t xml:space="preserve">для граждан); </w:t>
      </w:r>
    </w:p>
    <w:p w:rsidR="00616346" w:rsidRPr="00E06803" w:rsidRDefault="00616346" w:rsidP="00E06803">
      <w:pPr>
        <w:autoSpaceDE w:val="0"/>
        <w:autoSpaceDN w:val="0"/>
        <w:adjustRightInd w:val="0"/>
        <w:ind w:firstLine="709"/>
        <w:rPr>
          <w:rFonts w:ascii="Times New Roman" w:hAnsi="Times New Roman"/>
          <w:szCs w:val="22"/>
        </w:rPr>
      </w:pPr>
      <w:r w:rsidRPr="00E06803">
        <w:rPr>
          <w:rFonts w:ascii="Times New Roman" w:hAnsi="Times New Roman"/>
          <w:szCs w:val="22"/>
        </w:rPr>
        <w:t>2) документы, подтверждающие внесение задатка.</w:t>
      </w:r>
    </w:p>
    <w:p w:rsidR="00616346" w:rsidRPr="00CC188F" w:rsidRDefault="00616346" w:rsidP="00616346">
      <w:pPr>
        <w:rPr>
          <w:rFonts w:ascii="Times New Roman CYR" w:hAnsi="Times New Roman CYR"/>
        </w:rPr>
      </w:pPr>
    </w:p>
    <w:p w:rsidR="00616346" w:rsidRPr="00CC188F" w:rsidRDefault="00616346" w:rsidP="00616346">
      <w:pPr>
        <w:jc w:val="center"/>
        <w:rPr>
          <w:rFonts w:ascii="Times New Roman CYR" w:hAnsi="Times New Roman CYR"/>
          <w:b/>
        </w:rPr>
      </w:pPr>
      <w:r w:rsidRPr="00CC188F">
        <w:rPr>
          <w:rFonts w:ascii="Times New Roman CYR" w:hAnsi="Times New Roman CYR"/>
          <w:b/>
        </w:rPr>
        <w:t>Заявка принята Организатором торгов:</w:t>
      </w:r>
    </w:p>
    <w:p w:rsidR="00616346" w:rsidRPr="00CC188F" w:rsidRDefault="00616346" w:rsidP="00616346">
      <w:pPr>
        <w:rPr>
          <w:rFonts w:ascii="Times New Roman CYR" w:hAnsi="Times New Roman CYR"/>
        </w:rPr>
      </w:pPr>
    </w:p>
    <w:p w:rsidR="00616346" w:rsidRPr="00CC188F" w:rsidRDefault="00616346" w:rsidP="00616346">
      <w:pPr>
        <w:rPr>
          <w:rFonts w:ascii="Times New Roman CYR" w:hAnsi="Times New Roman CYR"/>
        </w:rPr>
      </w:pPr>
      <w:proofErr w:type="spellStart"/>
      <w:r w:rsidRPr="00CC188F">
        <w:rPr>
          <w:rFonts w:ascii="Times New Roman CYR" w:hAnsi="Times New Roman CYR"/>
        </w:rPr>
        <w:t>час</w:t>
      </w:r>
      <w:proofErr w:type="gramStart"/>
      <w:r w:rsidRPr="00CC188F">
        <w:rPr>
          <w:rFonts w:ascii="Times New Roman CYR" w:hAnsi="Times New Roman CYR"/>
        </w:rPr>
        <w:t>.</w:t>
      </w:r>
      <w:proofErr w:type="gramEnd"/>
      <w:r w:rsidRPr="00CC188F">
        <w:rPr>
          <w:rFonts w:ascii="Times New Roman CYR" w:hAnsi="Times New Roman CYR"/>
        </w:rPr>
        <w:t>____</w:t>
      </w:r>
      <w:proofErr w:type="gramStart"/>
      <w:r w:rsidRPr="00CC188F">
        <w:rPr>
          <w:rFonts w:ascii="Times New Roman CYR" w:hAnsi="Times New Roman CYR"/>
        </w:rPr>
        <w:t>м</w:t>
      </w:r>
      <w:proofErr w:type="gramEnd"/>
      <w:r w:rsidRPr="00CC188F">
        <w:rPr>
          <w:rFonts w:ascii="Times New Roman CYR" w:hAnsi="Times New Roman CYR"/>
        </w:rPr>
        <w:t>ин</w:t>
      </w:r>
      <w:proofErr w:type="spellEnd"/>
      <w:r w:rsidRPr="00CC188F">
        <w:rPr>
          <w:rFonts w:ascii="Times New Roman CYR" w:hAnsi="Times New Roman CYR"/>
        </w:rPr>
        <w:t>.____ «___»___________201_ г. за № ____</w:t>
      </w:r>
    </w:p>
    <w:p w:rsidR="00616346" w:rsidRPr="00CC188F" w:rsidRDefault="00616346" w:rsidP="00616346">
      <w:pPr>
        <w:rPr>
          <w:rFonts w:ascii="Times New Roman CYR" w:hAnsi="Times New Roman CYR"/>
        </w:rPr>
      </w:pPr>
    </w:p>
    <w:p w:rsidR="00616346" w:rsidRPr="00CC188F" w:rsidRDefault="00616346" w:rsidP="00616346">
      <w:pPr>
        <w:rPr>
          <w:rFonts w:ascii="Times New Roman CYR" w:hAnsi="Times New Roman CYR"/>
        </w:rPr>
      </w:pPr>
      <w:r w:rsidRPr="00CC188F">
        <w:rPr>
          <w:rFonts w:ascii="Times New Roman CYR" w:hAnsi="Times New Roman CYR"/>
        </w:rPr>
        <w:t>Подпись уполномоченного лица Организатора торгов ____________/_________________</w:t>
      </w:r>
    </w:p>
    <w:p w:rsidR="00616346" w:rsidRPr="004E25D9" w:rsidRDefault="00616346" w:rsidP="00616346"/>
    <w:p w:rsidR="00616346" w:rsidRDefault="00616346" w:rsidP="00B65B05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616346" w:rsidSect="007548BE">
      <w:pgSz w:w="11906" w:h="16838" w:code="9"/>
      <w:pgMar w:top="709" w:right="851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1A"/>
    <w:multiLevelType w:val="hybridMultilevel"/>
    <w:tmpl w:val="0D9C8D68"/>
    <w:lvl w:ilvl="0" w:tplc="235A8B4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337"/>
    <w:multiLevelType w:val="hybridMultilevel"/>
    <w:tmpl w:val="539C1966"/>
    <w:lvl w:ilvl="0" w:tplc="FDAC585C">
      <w:start w:val="4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157B"/>
    <w:multiLevelType w:val="hybridMultilevel"/>
    <w:tmpl w:val="17E650A0"/>
    <w:lvl w:ilvl="0" w:tplc="125EFB38">
      <w:start w:val="5"/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69E1A53"/>
    <w:multiLevelType w:val="singleLevel"/>
    <w:tmpl w:val="4B4029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0E9807D3"/>
    <w:multiLevelType w:val="singleLevel"/>
    <w:tmpl w:val="AE7A00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7056915"/>
    <w:multiLevelType w:val="hybridMultilevel"/>
    <w:tmpl w:val="EA22D83C"/>
    <w:lvl w:ilvl="0" w:tplc="8E700A3C">
      <w:start w:val="1500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FC1CAE"/>
    <w:multiLevelType w:val="hybridMultilevel"/>
    <w:tmpl w:val="091018D6"/>
    <w:lvl w:ilvl="0" w:tplc="7EE44F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623BA"/>
    <w:multiLevelType w:val="hybridMultilevel"/>
    <w:tmpl w:val="C9D6938A"/>
    <w:lvl w:ilvl="0" w:tplc="B63E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03338"/>
    <w:multiLevelType w:val="hybridMultilevel"/>
    <w:tmpl w:val="4206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93CFF"/>
    <w:multiLevelType w:val="hybridMultilevel"/>
    <w:tmpl w:val="9638503E"/>
    <w:lvl w:ilvl="0" w:tplc="7EE44F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A21DA"/>
    <w:multiLevelType w:val="singleLevel"/>
    <w:tmpl w:val="AE683D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5CDF0EA3"/>
    <w:multiLevelType w:val="singleLevel"/>
    <w:tmpl w:val="80B4131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5F7C726D"/>
    <w:multiLevelType w:val="hybridMultilevel"/>
    <w:tmpl w:val="43545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D27C9"/>
    <w:multiLevelType w:val="hybridMultilevel"/>
    <w:tmpl w:val="17A42EF6"/>
    <w:lvl w:ilvl="0" w:tplc="7EE44F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17405"/>
    <w:multiLevelType w:val="hybridMultilevel"/>
    <w:tmpl w:val="60D8B936"/>
    <w:lvl w:ilvl="0" w:tplc="2AF67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8103E"/>
    <w:multiLevelType w:val="hybridMultilevel"/>
    <w:tmpl w:val="B9661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6"/>
  </w:num>
  <w:num w:numId="20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0F3C"/>
    <w:rsid w:val="00007E10"/>
    <w:rsid w:val="000237B7"/>
    <w:rsid w:val="00040FF8"/>
    <w:rsid w:val="0006485F"/>
    <w:rsid w:val="000A3DCE"/>
    <w:rsid w:val="000B22B9"/>
    <w:rsid w:val="000C552D"/>
    <w:rsid w:val="000D1F88"/>
    <w:rsid w:val="00104938"/>
    <w:rsid w:val="00124CF9"/>
    <w:rsid w:val="0013246A"/>
    <w:rsid w:val="00156979"/>
    <w:rsid w:val="001632CB"/>
    <w:rsid w:val="001850BE"/>
    <w:rsid w:val="001873CD"/>
    <w:rsid w:val="00197358"/>
    <w:rsid w:val="001A5D1E"/>
    <w:rsid w:val="001B30E1"/>
    <w:rsid w:val="002127A9"/>
    <w:rsid w:val="00260F3C"/>
    <w:rsid w:val="00270812"/>
    <w:rsid w:val="002A0393"/>
    <w:rsid w:val="002B53A0"/>
    <w:rsid w:val="002D1E21"/>
    <w:rsid w:val="002D2937"/>
    <w:rsid w:val="002E7279"/>
    <w:rsid w:val="0032695A"/>
    <w:rsid w:val="003540B4"/>
    <w:rsid w:val="003B1EEC"/>
    <w:rsid w:val="003C14D4"/>
    <w:rsid w:val="003D786C"/>
    <w:rsid w:val="003E55FC"/>
    <w:rsid w:val="003F140F"/>
    <w:rsid w:val="003F157E"/>
    <w:rsid w:val="00415E93"/>
    <w:rsid w:val="004228D0"/>
    <w:rsid w:val="00430E31"/>
    <w:rsid w:val="00434D2A"/>
    <w:rsid w:val="00436676"/>
    <w:rsid w:val="00453F47"/>
    <w:rsid w:val="00454FD2"/>
    <w:rsid w:val="00462A04"/>
    <w:rsid w:val="00476CA0"/>
    <w:rsid w:val="004A7DCA"/>
    <w:rsid w:val="004B6F6F"/>
    <w:rsid w:val="004C78AD"/>
    <w:rsid w:val="004E0AB7"/>
    <w:rsid w:val="004F6CC7"/>
    <w:rsid w:val="005067E5"/>
    <w:rsid w:val="00553F45"/>
    <w:rsid w:val="005A1B1F"/>
    <w:rsid w:val="005A301B"/>
    <w:rsid w:val="005E6435"/>
    <w:rsid w:val="006138D5"/>
    <w:rsid w:val="00616346"/>
    <w:rsid w:val="006178CC"/>
    <w:rsid w:val="0062201B"/>
    <w:rsid w:val="0063202A"/>
    <w:rsid w:val="00650B0E"/>
    <w:rsid w:val="00677D66"/>
    <w:rsid w:val="00695CF8"/>
    <w:rsid w:val="006E4E09"/>
    <w:rsid w:val="00724BD0"/>
    <w:rsid w:val="00744606"/>
    <w:rsid w:val="007548BE"/>
    <w:rsid w:val="00770E02"/>
    <w:rsid w:val="007A7889"/>
    <w:rsid w:val="007B2C0E"/>
    <w:rsid w:val="007F47DA"/>
    <w:rsid w:val="00811EB3"/>
    <w:rsid w:val="00812DA0"/>
    <w:rsid w:val="008148A1"/>
    <w:rsid w:val="00824DFB"/>
    <w:rsid w:val="00830D6B"/>
    <w:rsid w:val="008341BE"/>
    <w:rsid w:val="00852710"/>
    <w:rsid w:val="00857BE2"/>
    <w:rsid w:val="00864796"/>
    <w:rsid w:val="00885A06"/>
    <w:rsid w:val="008913F0"/>
    <w:rsid w:val="008B039E"/>
    <w:rsid w:val="008C4665"/>
    <w:rsid w:val="00916F8E"/>
    <w:rsid w:val="00921DA1"/>
    <w:rsid w:val="00935999"/>
    <w:rsid w:val="00975D91"/>
    <w:rsid w:val="009B62DF"/>
    <w:rsid w:val="009D7785"/>
    <w:rsid w:val="00A06A2C"/>
    <w:rsid w:val="00A10BA0"/>
    <w:rsid w:val="00A12078"/>
    <w:rsid w:val="00A162CF"/>
    <w:rsid w:val="00A3368F"/>
    <w:rsid w:val="00A371EF"/>
    <w:rsid w:val="00A434E7"/>
    <w:rsid w:val="00A46778"/>
    <w:rsid w:val="00A52F39"/>
    <w:rsid w:val="00A72B2C"/>
    <w:rsid w:val="00A82D4C"/>
    <w:rsid w:val="00AC364E"/>
    <w:rsid w:val="00AC7134"/>
    <w:rsid w:val="00AC7E43"/>
    <w:rsid w:val="00B02E64"/>
    <w:rsid w:val="00B057D7"/>
    <w:rsid w:val="00B63DA5"/>
    <w:rsid w:val="00B65B05"/>
    <w:rsid w:val="00B708B0"/>
    <w:rsid w:val="00BA030A"/>
    <w:rsid w:val="00BC6240"/>
    <w:rsid w:val="00BE7C52"/>
    <w:rsid w:val="00BF15ED"/>
    <w:rsid w:val="00C00169"/>
    <w:rsid w:val="00C059C4"/>
    <w:rsid w:val="00C10618"/>
    <w:rsid w:val="00C15ED9"/>
    <w:rsid w:val="00C16C33"/>
    <w:rsid w:val="00C47307"/>
    <w:rsid w:val="00C62413"/>
    <w:rsid w:val="00C65BCB"/>
    <w:rsid w:val="00C661FA"/>
    <w:rsid w:val="00C8301E"/>
    <w:rsid w:val="00C9713A"/>
    <w:rsid w:val="00CA377A"/>
    <w:rsid w:val="00CB0472"/>
    <w:rsid w:val="00CF33EB"/>
    <w:rsid w:val="00D2326C"/>
    <w:rsid w:val="00D272DC"/>
    <w:rsid w:val="00D80EBD"/>
    <w:rsid w:val="00D85D0D"/>
    <w:rsid w:val="00D876F7"/>
    <w:rsid w:val="00DA57C9"/>
    <w:rsid w:val="00DC7B07"/>
    <w:rsid w:val="00E03539"/>
    <w:rsid w:val="00E03E14"/>
    <w:rsid w:val="00E06803"/>
    <w:rsid w:val="00E11957"/>
    <w:rsid w:val="00E153C6"/>
    <w:rsid w:val="00E64650"/>
    <w:rsid w:val="00E64E15"/>
    <w:rsid w:val="00E70067"/>
    <w:rsid w:val="00E81073"/>
    <w:rsid w:val="00EB2844"/>
    <w:rsid w:val="00F53395"/>
    <w:rsid w:val="00F733AC"/>
    <w:rsid w:val="00F7677C"/>
    <w:rsid w:val="00F930F7"/>
    <w:rsid w:val="00FA3DF2"/>
    <w:rsid w:val="00FB6802"/>
    <w:rsid w:val="00FB7070"/>
    <w:rsid w:val="00FC3A04"/>
    <w:rsid w:val="00F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D5"/>
    <w:pPr>
      <w:jc w:val="both"/>
    </w:pPr>
    <w:rPr>
      <w:rFonts w:ascii="Courier New" w:hAnsi="Courier New"/>
      <w:sz w:val="22"/>
    </w:rPr>
  </w:style>
  <w:style w:type="paragraph" w:styleId="2">
    <w:name w:val="heading 2"/>
    <w:basedOn w:val="a"/>
    <w:next w:val="a"/>
    <w:qFormat/>
    <w:rsid w:val="006138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138D5"/>
    <w:pPr>
      <w:keepNext/>
      <w:jc w:val="center"/>
      <w:outlineLvl w:val="2"/>
    </w:pPr>
    <w:rPr>
      <w:rFonts w:ascii="Times New Roman" w:hAnsi="Times New Roman"/>
      <w:b/>
      <w:bCs/>
      <w:sz w:val="24"/>
      <w:u w:val="single"/>
    </w:rPr>
  </w:style>
  <w:style w:type="paragraph" w:styleId="4">
    <w:name w:val="heading 4"/>
    <w:basedOn w:val="a"/>
    <w:next w:val="a"/>
    <w:qFormat/>
    <w:rsid w:val="002E72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38D5"/>
    <w:pPr>
      <w:ind w:firstLine="720"/>
    </w:pPr>
  </w:style>
  <w:style w:type="paragraph" w:styleId="20">
    <w:name w:val="Body Text Indent 2"/>
    <w:basedOn w:val="a"/>
    <w:rsid w:val="006138D5"/>
    <w:pPr>
      <w:ind w:firstLine="709"/>
    </w:pPr>
  </w:style>
  <w:style w:type="paragraph" w:styleId="21">
    <w:name w:val="envelope return"/>
    <w:basedOn w:val="a"/>
    <w:rsid w:val="006138D5"/>
    <w:pPr>
      <w:jc w:val="left"/>
    </w:pPr>
  </w:style>
  <w:style w:type="paragraph" w:styleId="30">
    <w:name w:val="Body Text 3"/>
    <w:basedOn w:val="a"/>
    <w:rsid w:val="006138D5"/>
  </w:style>
  <w:style w:type="paragraph" w:styleId="22">
    <w:name w:val="Body Text 2"/>
    <w:basedOn w:val="a"/>
    <w:rsid w:val="006138D5"/>
    <w:rPr>
      <w:color w:val="000000"/>
    </w:rPr>
  </w:style>
  <w:style w:type="paragraph" w:styleId="a4">
    <w:name w:val="Body Text"/>
    <w:basedOn w:val="a"/>
    <w:rsid w:val="006138D5"/>
    <w:rPr>
      <w:sz w:val="20"/>
    </w:rPr>
  </w:style>
  <w:style w:type="paragraph" w:styleId="31">
    <w:name w:val="Body Text Indent 3"/>
    <w:basedOn w:val="a"/>
    <w:rsid w:val="006138D5"/>
    <w:pPr>
      <w:ind w:firstLine="720"/>
    </w:pPr>
    <w:rPr>
      <w:rFonts w:cs="Courier New"/>
      <w:sz w:val="24"/>
      <w:szCs w:val="24"/>
    </w:rPr>
  </w:style>
  <w:style w:type="paragraph" w:styleId="a5">
    <w:name w:val="Title"/>
    <w:basedOn w:val="a"/>
    <w:link w:val="a6"/>
    <w:qFormat/>
    <w:rsid w:val="00040FF8"/>
    <w:pPr>
      <w:ind w:firstLine="680"/>
      <w:jc w:val="center"/>
    </w:pPr>
    <w:rPr>
      <w:rFonts w:cs="Courier New"/>
      <w:b/>
      <w:bCs/>
      <w:szCs w:val="18"/>
    </w:rPr>
  </w:style>
  <w:style w:type="character" w:styleId="a7">
    <w:name w:val="Hyperlink"/>
    <w:basedOn w:val="a0"/>
    <w:rsid w:val="00811EB3"/>
    <w:rPr>
      <w:color w:val="0000FF"/>
      <w:u w:val="single"/>
    </w:rPr>
  </w:style>
  <w:style w:type="paragraph" w:customStyle="1" w:styleId="1">
    <w:name w:val="Обычный1"/>
    <w:rsid w:val="00812DA0"/>
    <w:rPr>
      <w:rFonts w:ascii="Times New Roman CYR" w:hAnsi="Times New Roman CYR"/>
      <w:sz w:val="28"/>
    </w:rPr>
  </w:style>
  <w:style w:type="character" w:customStyle="1" w:styleId="a6">
    <w:name w:val="Название Знак"/>
    <w:basedOn w:val="a0"/>
    <w:link w:val="a5"/>
    <w:rsid w:val="00921DA1"/>
    <w:rPr>
      <w:rFonts w:ascii="Courier New" w:hAnsi="Courier New" w:cs="Courier New"/>
      <w:b/>
      <w:bCs/>
      <w:sz w:val="22"/>
      <w:szCs w:val="18"/>
    </w:rPr>
  </w:style>
  <w:style w:type="paragraph" w:styleId="a8">
    <w:name w:val="header"/>
    <w:basedOn w:val="a"/>
    <w:link w:val="a9"/>
    <w:uiPriority w:val="99"/>
    <w:rsid w:val="00921DA1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1DA1"/>
    <w:rPr>
      <w:sz w:val="24"/>
      <w:szCs w:val="24"/>
    </w:rPr>
  </w:style>
  <w:style w:type="paragraph" w:customStyle="1" w:styleId="ConsPlusNormal">
    <w:name w:val="ConsPlusNormal"/>
    <w:rsid w:val="0081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XXJ7TYMEEKJ2-4006-54</_dlc_DocId>
    <_dlc_DocIdUrl xmlns="57504d04-691e-4fc4-8f09-4f19fdbe90f6">
      <Url>https://vip.gov.mari.ru/morki/_layouts/DocIdRedir.aspx?ID=XXJ7TYMEEKJ2-4006-54</Url>
      <Description>XXJ7TYMEEKJ2-4006-54</Description>
    </_dlc_DocIdUrl>
  </documentManagement>
</p:properties>
</file>

<file path=customXml/itemProps1.xml><?xml version="1.0" encoding="utf-8"?>
<ds:datastoreItem xmlns:ds="http://schemas.openxmlformats.org/officeDocument/2006/customXml" ds:itemID="{1062137D-5817-4D4C-92E9-EE95F9DDAC33}"/>
</file>

<file path=customXml/itemProps2.xml><?xml version="1.0" encoding="utf-8"?>
<ds:datastoreItem xmlns:ds="http://schemas.openxmlformats.org/officeDocument/2006/customXml" ds:itemID="{9D56905F-F405-44D2-A821-EC9640C75349}"/>
</file>

<file path=customXml/itemProps3.xml><?xml version="1.0" encoding="utf-8"?>
<ds:datastoreItem xmlns:ds="http://schemas.openxmlformats.org/officeDocument/2006/customXml" ds:itemID="{CA1ACAA0-EC38-4144-A688-ED48C5070893}"/>
</file>

<file path=customXml/itemProps4.xml><?xml version="1.0" encoding="utf-8"?>
<ds:datastoreItem xmlns:ds="http://schemas.openxmlformats.org/officeDocument/2006/customXml" ds:itemID="{28D7A660-3557-4F7E-9E68-262778BFF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редакцию газеты «Своя газета»</vt:lpstr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редакцию газеты «Своя газета»</dc:title>
  <dc:creator>.</dc:creator>
  <cp:lastModifiedBy>Руководитель</cp:lastModifiedBy>
  <cp:revision>5</cp:revision>
  <cp:lastPrinted>2015-08-05T11:22:00Z</cp:lastPrinted>
  <dcterms:created xsi:type="dcterms:W3CDTF">2015-08-05T07:05:00Z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66654dd1-305c-4cf0-ab48-ea51c55c42fb</vt:lpwstr>
  </property>
</Properties>
</file>