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ED2EED" w:rsidRPr="00991480" w:rsidTr="003A24A7">
        <w:trPr>
          <w:cantSplit/>
          <w:trHeight w:val="1418"/>
        </w:trPr>
        <w:tc>
          <w:tcPr>
            <w:tcW w:w="9356" w:type="dxa"/>
            <w:gridSpan w:val="2"/>
            <w:shd w:val="clear" w:color="auto" w:fill="auto"/>
          </w:tcPr>
          <w:p w:rsidR="00ED2EED" w:rsidRPr="00991480" w:rsidRDefault="00ED2EED" w:rsidP="003A24A7">
            <w:pPr>
              <w:suppressAutoHyphens/>
              <w:snapToGrid w:val="0"/>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D2EED" w:rsidRPr="00991480" w:rsidTr="003A24A7">
        <w:trPr>
          <w:trHeight w:val="927"/>
        </w:trPr>
        <w:tc>
          <w:tcPr>
            <w:tcW w:w="4662" w:type="dxa"/>
            <w:shd w:val="clear" w:color="auto" w:fill="auto"/>
          </w:tcPr>
          <w:p w:rsidR="00ED2EED" w:rsidRPr="00991480" w:rsidRDefault="00ED2EED" w:rsidP="003A24A7">
            <w:pPr>
              <w:suppressAutoHyphens/>
              <w:snapToGrid w:val="0"/>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b/>
                <w:bCs/>
                <w:sz w:val="26"/>
                <w:szCs w:val="26"/>
                <w:lang w:eastAsia="zh-CN"/>
              </w:rPr>
              <w:t>МАРИЙ ЭЛ РЕСПУБЛИКЫН</w:t>
            </w:r>
          </w:p>
          <w:p w:rsidR="00ED2EED" w:rsidRPr="00991480" w:rsidRDefault="00ED2EED" w:rsidP="003A24A7">
            <w:pPr>
              <w:suppressAutoHyphens/>
              <w:snapToGrid w:val="0"/>
              <w:spacing w:after="0" w:line="240" w:lineRule="auto"/>
              <w:jc w:val="center"/>
              <w:rPr>
                <w:rFonts w:ascii="Times New Roman" w:eastAsia="Times New Roman" w:hAnsi="Times New Roman" w:cs="Times New Roman"/>
                <w:bCs/>
                <w:sz w:val="26"/>
                <w:szCs w:val="26"/>
                <w:lang w:eastAsia="zh-CN"/>
              </w:rPr>
            </w:pPr>
            <w:r w:rsidRPr="00991480">
              <w:rPr>
                <w:rFonts w:ascii="Times New Roman" w:eastAsia="Times New Roman" w:hAnsi="Times New Roman" w:cs="Times New Roman"/>
                <w:b/>
                <w:bCs/>
                <w:sz w:val="26"/>
                <w:szCs w:val="26"/>
                <w:lang w:eastAsia="zh-CN"/>
              </w:rPr>
              <w:t xml:space="preserve">ОРШАНКЕ </w:t>
            </w:r>
          </w:p>
          <w:p w:rsidR="00ED2EED" w:rsidRPr="00991480" w:rsidRDefault="00ED2EED" w:rsidP="003A24A7">
            <w:pPr>
              <w:keepNext/>
              <w:numPr>
                <w:ilvl w:val="0"/>
                <w:numId w:val="1"/>
              </w:numPr>
              <w:suppressAutoHyphens/>
              <w:spacing w:after="0" w:line="240" w:lineRule="auto"/>
              <w:jc w:val="center"/>
              <w:outlineLvl w:val="0"/>
              <w:rPr>
                <w:rFonts w:ascii="Times New Roman" w:eastAsia="Times New Roman" w:hAnsi="Times New Roman" w:cs="Times New Roman"/>
                <w:b/>
                <w:kern w:val="36"/>
                <w:sz w:val="26"/>
                <w:szCs w:val="26"/>
                <w:lang w:eastAsia="ru-RU"/>
              </w:rPr>
            </w:pPr>
            <w:r w:rsidRPr="00991480">
              <w:rPr>
                <w:rFonts w:ascii="Times New Roman" w:eastAsia="Times New Roman" w:hAnsi="Times New Roman" w:cs="Times New Roman"/>
                <w:b/>
                <w:kern w:val="36"/>
                <w:sz w:val="26"/>
                <w:szCs w:val="26"/>
                <w:lang w:eastAsia="ru-RU"/>
              </w:rPr>
              <w:t xml:space="preserve">МУНИЦИПАЛЬНЫЙ РАЙОНЫН </w:t>
            </w:r>
          </w:p>
          <w:p w:rsidR="00ED2EED" w:rsidRPr="00991480" w:rsidRDefault="00ED2EED" w:rsidP="003A24A7">
            <w:pPr>
              <w:suppressAutoHyphens/>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b/>
                <w:bCs/>
                <w:sz w:val="28"/>
                <w:szCs w:val="28"/>
                <w:lang w:eastAsia="zh-CN"/>
              </w:rPr>
              <w:t>АДМИНИСТРАЦИЙЖЕ</w:t>
            </w:r>
          </w:p>
          <w:p w:rsidR="00ED2EED" w:rsidRPr="00991480" w:rsidRDefault="00ED2EED" w:rsidP="003A24A7">
            <w:pPr>
              <w:suppressAutoHyphens/>
              <w:spacing w:after="0" w:line="240" w:lineRule="auto"/>
              <w:jc w:val="center"/>
              <w:rPr>
                <w:rFonts w:ascii="Times New Roman" w:eastAsia="Times New Roman" w:hAnsi="Times New Roman" w:cs="Times New Roman"/>
                <w:b/>
                <w:bCs/>
                <w:sz w:val="26"/>
                <w:szCs w:val="26"/>
                <w:lang w:eastAsia="zh-CN"/>
              </w:rPr>
            </w:pPr>
          </w:p>
          <w:p w:rsidR="00ED2EED" w:rsidRPr="00991480" w:rsidRDefault="00ED2EED" w:rsidP="003A24A7">
            <w:pPr>
              <w:suppressAutoHyphens/>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b/>
                <w:bCs/>
                <w:sz w:val="26"/>
                <w:szCs w:val="26"/>
                <w:lang w:eastAsia="zh-CN"/>
              </w:rPr>
              <w:t>ПУНЧАЛ</w:t>
            </w:r>
          </w:p>
        </w:tc>
        <w:tc>
          <w:tcPr>
            <w:tcW w:w="4694" w:type="dxa"/>
            <w:shd w:val="clear" w:color="auto" w:fill="auto"/>
          </w:tcPr>
          <w:p w:rsidR="00ED2EED" w:rsidRPr="00991480" w:rsidRDefault="00ED2EED" w:rsidP="003A24A7">
            <w:pPr>
              <w:suppressAutoHyphens/>
              <w:snapToGrid w:val="0"/>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b/>
                <w:bCs/>
                <w:sz w:val="26"/>
                <w:szCs w:val="26"/>
                <w:lang w:eastAsia="zh-CN"/>
              </w:rPr>
              <w:t>АДМИНИСТРАЦИЯ</w:t>
            </w:r>
          </w:p>
          <w:p w:rsidR="00ED2EED" w:rsidRPr="00991480" w:rsidRDefault="00ED2EED" w:rsidP="003A24A7">
            <w:pPr>
              <w:suppressAutoHyphens/>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b/>
                <w:bCs/>
                <w:sz w:val="26"/>
                <w:szCs w:val="26"/>
                <w:lang w:eastAsia="zh-CN"/>
              </w:rPr>
              <w:t>ОРШАНСКОГО МУНИЦИПАЛЬНОГО РАЙОНА</w:t>
            </w:r>
          </w:p>
          <w:p w:rsidR="00ED2EED" w:rsidRPr="00991480" w:rsidRDefault="00ED2EED" w:rsidP="003A24A7">
            <w:pPr>
              <w:suppressAutoHyphens/>
              <w:spacing w:after="0" w:line="240" w:lineRule="auto"/>
              <w:jc w:val="center"/>
              <w:rPr>
                <w:rFonts w:ascii="Times New Roman" w:eastAsia="Times New Roman" w:hAnsi="Times New Roman" w:cs="Times New Roman"/>
                <w:b/>
                <w:bCs/>
                <w:sz w:val="26"/>
                <w:szCs w:val="26"/>
                <w:lang w:eastAsia="zh-CN"/>
              </w:rPr>
            </w:pPr>
            <w:r w:rsidRPr="00991480">
              <w:rPr>
                <w:rFonts w:ascii="Times New Roman" w:eastAsia="Times New Roman" w:hAnsi="Times New Roman" w:cs="Times New Roman"/>
                <w:b/>
                <w:bCs/>
                <w:sz w:val="26"/>
                <w:szCs w:val="26"/>
                <w:lang w:eastAsia="zh-CN"/>
              </w:rPr>
              <w:t>РЕСПУБЛИКИ МАРИЙ ЭЛ</w:t>
            </w:r>
          </w:p>
          <w:p w:rsidR="00ED2EED" w:rsidRPr="00991480" w:rsidRDefault="00ED2EED" w:rsidP="003A24A7">
            <w:pPr>
              <w:suppressAutoHyphens/>
              <w:spacing w:after="0" w:line="240" w:lineRule="auto"/>
              <w:jc w:val="center"/>
              <w:rPr>
                <w:rFonts w:ascii="Times New Roman" w:eastAsia="Times New Roman" w:hAnsi="Times New Roman" w:cs="Times New Roman"/>
                <w:b/>
                <w:bCs/>
                <w:sz w:val="26"/>
                <w:szCs w:val="26"/>
                <w:lang w:eastAsia="zh-CN"/>
              </w:rPr>
            </w:pPr>
          </w:p>
          <w:p w:rsidR="00ED2EED" w:rsidRPr="00991480" w:rsidRDefault="00ED2EED" w:rsidP="003A24A7">
            <w:pPr>
              <w:suppressAutoHyphens/>
              <w:spacing w:after="0" w:line="240" w:lineRule="auto"/>
              <w:jc w:val="center"/>
              <w:rPr>
                <w:rFonts w:ascii="Times New Roman" w:eastAsia="Times New Roman" w:hAnsi="Times New Roman" w:cs="Times New Roman"/>
                <w:sz w:val="26"/>
                <w:szCs w:val="26"/>
                <w:u w:val="single"/>
                <w:lang w:eastAsia="zh-CN"/>
              </w:rPr>
            </w:pPr>
            <w:r w:rsidRPr="00991480">
              <w:rPr>
                <w:rFonts w:ascii="Times New Roman" w:eastAsia="Times New Roman" w:hAnsi="Times New Roman" w:cs="Times New Roman"/>
                <w:b/>
                <w:bCs/>
                <w:sz w:val="26"/>
                <w:szCs w:val="26"/>
                <w:lang w:eastAsia="zh-CN"/>
              </w:rPr>
              <w:t>ПОСТАНОВЛЕНИЕ</w:t>
            </w:r>
          </w:p>
        </w:tc>
      </w:tr>
    </w:tbl>
    <w:p w:rsidR="0054795B" w:rsidRPr="00ED2EED" w:rsidRDefault="0054795B" w:rsidP="00ED2EED">
      <w:pPr>
        <w:spacing w:after="0" w:line="240" w:lineRule="auto"/>
        <w:rPr>
          <w:rFonts w:ascii="Times New Roman" w:hAnsi="Times New Roman" w:cs="Times New Roman"/>
          <w:sz w:val="28"/>
          <w:szCs w:val="28"/>
        </w:rPr>
      </w:pPr>
    </w:p>
    <w:p w:rsidR="00ED2EED" w:rsidRPr="00ED2EED" w:rsidRDefault="00ED2EED" w:rsidP="00ED2EED">
      <w:pPr>
        <w:spacing w:after="0" w:line="240" w:lineRule="auto"/>
        <w:rPr>
          <w:rFonts w:ascii="Times New Roman" w:hAnsi="Times New Roman" w:cs="Times New Roman"/>
          <w:sz w:val="28"/>
          <w:szCs w:val="28"/>
        </w:rPr>
      </w:pPr>
    </w:p>
    <w:p w:rsidR="00ED2EED" w:rsidRPr="00ED2EED" w:rsidRDefault="00ED2EED" w:rsidP="00ED2EED">
      <w:pPr>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r w:rsidRPr="00ED2EED">
        <w:rPr>
          <w:rFonts w:ascii="Times New Roman" w:eastAsia="Times New Roman" w:hAnsi="Times New Roman" w:cs="Calibri"/>
          <w:sz w:val="28"/>
          <w:szCs w:val="28"/>
          <w:lang w:eastAsia="ar-SA"/>
        </w:rPr>
        <w:t>от 7 февраля 2022 г. № 58</w:t>
      </w:r>
    </w:p>
    <w:p w:rsidR="00ED2EED" w:rsidRDefault="00ED2EED" w:rsidP="00ED2EED">
      <w:pPr>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p>
    <w:p w:rsidR="00ED2EED" w:rsidRPr="00ED2EED" w:rsidRDefault="00ED2EED" w:rsidP="00ED2EED">
      <w:pPr>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p>
    <w:p w:rsidR="00ED2EED" w:rsidRPr="00ED2EED" w:rsidRDefault="00ED2EED" w:rsidP="00ED2EED">
      <w:pPr>
        <w:suppressAutoHyphens/>
        <w:autoSpaceDE w:val="0"/>
        <w:autoSpaceDN w:val="0"/>
        <w:adjustRightInd w:val="0"/>
        <w:spacing w:after="0" w:line="240" w:lineRule="auto"/>
        <w:jc w:val="center"/>
        <w:rPr>
          <w:rFonts w:ascii="Times New Roman" w:eastAsia="Times New Roman" w:hAnsi="Times New Roman" w:cs="Calibri"/>
          <w:b/>
          <w:sz w:val="28"/>
          <w:szCs w:val="28"/>
          <w:lang w:eastAsia="ar-SA"/>
        </w:rPr>
      </w:pPr>
      <w:r w:rsidRPr="00ED2EED">
        <w:rPr>
          <w:rFonts w:ascii="Times New Roman" w:eastAsia="Times New Roman" w:hAnsi="Times New Roman" w:cs="Calibri"/>
          <w:b/>
          <w:sz w:val="28"/>
          <w:szCs w:val="28"/>
          <w:lang w:eastAsia="ar-SA"/>
        </w:rPr>
        <w:t>Об утверждении плана мероприятий («дорожной карты») по содейств</w:t>
      </w:r>
      <w:r w:rsidR="00B17DAA">
        <w:rPr>
          <w:rFonts w:ascii="Times New Roman" w:eastAsia="Times New Roman" w:hAnsi="Times New Roman" w:cs="Calibri"/>
          <w:b/>
          <w:sz w:val="28"/>
          <w:szCs w:val="28"/>
          <w:lang w:eastAsia="ar-SA"/>
        </w:rPr>
        <w:t>ию развитию</w:t>
      </w:r>
      <w:r w:rsidRPr="00ED2EED">
        <w:rPr>
          <w:rFonts w:ascii="Times New Roman" w:eastAsia="Times New Roman" w:hAnsi="Times New Roman" w:cs="Calibri"/>
          <w:b/>
          <w:sz w:val="28"/>
          <w:szCs w:val="28"/>
          <w:lang w:eastAsia="ar-SA"/>
        </w:rPr>
        <w:t xml:space="preserve"> конкуренции и утверждении перечня приоритетных и социально значим</w:t>
      </w:r>
      <w:r w:rsidR="00B17DAA">
        <w:rPr>
          <w:rFonts w:ascii="Times New Roman" w:eastAsia="Times New Roman" w:hAnsi="Times New Roman" w:cs="Calibri"/>
          <w:b/>
          <w:sz w:val="28"/>
          <w:szCs w:val="28"/>
          <w:lang w:eastAsia="ar-SA"/>
        </w:rPr>
        <w:t>ых рынков по содействию развитию</w:t>
      </w:r>
      <w:r w:rsidRPr="00ED2EED">
        <w:rPr>
          <w:rFonts w:ascii="Times New Roman" w:eastAsia="Times New Roman" w:hAnsi="Times New Roman" w:cs="Calibri"/>
          <w:b/>
          <w:sz w:val="28"/>
          <w:szCs w:val="28"/>
          <w:lang w:eastAsia="ar-SA"/>
        </w:rPr>
        <w:t xml:space="preserve"> конкуренции в Оршанском муниципальном районе Республики Марий Эл</w:t>
      </w:r>
    </w:p>
    <w:p w:rsidR="00ED2EED" w:rsidRPr="00ED2EED" w:rsidRDefault="00ED2EED" w:rsidP="00ED2EED">
      <w:pPr>
        <w:suppressAutoHyphens/>
        <w:autoSpaceDE w:val="0"/>
        <w:autoSpaceDN w:val="0"/>
        <w:adjustRightInd w:val="0"/>
        <w:spacing w:after="0" w:line="240" w:lineRule="auto"/>
        <w:jc w:val="center"/>
        <w:rPr>
          <w:rFonts w:ascii="Times New Roman" w:eastAsia="Times New Roman" w:hAnsi="Times New Roman" w:cs="Calibri"/>
          <w:b/>
          <w:sz w:val="28"/>
          <w:szCs w:val="28"/>
          <w:lang w:eastAsia="ar-SA"/>
        </w:rPr>
      </w:pPr>
      <w:r w:rsidRPr="00ED2EED">
        <w:rPr>
          <w:rFonts w:ascii="Times New Roman" w:eastAsia="Times New Roman" w:hAnsi="Times New Roman" w:cs="Calibri"/>
          <w:b/>
          <w:sz w:val="28"/>
          <w:szCs w:val="28"/>
          <w:lang w:eastAsia="ar-SA"/>
        </w:rPr>
        <w:t>на 2022-2025 годы</w:t>
      </w:r>
    </w:p>
    <w:p w:rsidR="00ED2EED" w:rsidRDefault="00ED2EED" w:rsidP="00ED2EED">
      <w:pPr>
        <w:tabs>
          <w:tab w:val="left" w:pos="993"/>
        </w:tabs>
        <w:suppressAutoHyphens/>
        <w:spacing w:after="0" w:line="240" w:lineRule="auto"/>
        <w:ind w:firstLine="709"/>
        <w:jc w:val="both"/>
        <w:rPr>
          <w:rFonts w:ascii="Times New Roman" w:eastAsia="Times New Roman" w:hAnsi="Times New Roman" w:cs="Calibri"/>
          <w:sz w:val="28"/>
          <w:szCs w:val="28"/>
          <w:highlight w:val="yellow"/>
          <w:lang w:eastAsia="ru-RU"/>
        </w:rPr>
      </w:pPr>
    </w:p>
    <w:p w:rsidR="00ED2EED" w:rsidRPr="00ED2EED" w:rsidRDefault="00ED2EED" w:rsidP="00ED2EED">
      <w:pPr>
        <w:tabs>
          <w:tab w:val="left" w:pos="993"/>
        </w:tabs>
        <w:suppressAutoHyphens/>
        <w:spacing w:after="0" w:line="240" w:lineRule="auto"/>
        <w:ind w:firstLine="709"/>
        <w:jc w:val="both"/>
        <w:rPr>
          <w:rFonts w:ascii="Times New Roman" w:eastAsia="Times New Roman" w:hAnsi="Times New Roman" w:cs="Calibri"/>
          <w:sz w:val="28"/>
          <w:szCs w:val="28"/>
          <w:highlight w:val="yellow"/>
          <w:lang w:eastAsia="ru-RU"/>
        </w:rPr>
      </w:pPr>
    </w:p>
    <w:p w:rsidR="00ED2EED" w:rsidRPr="00ED2EED" w:rsidRDefault="00ED2EED" w:rsidP="00ED2EED">
      <w:pPr>
        <w:suppressAutoHyphens/>
        <w:spacing w:after="0" w:line="240" w:lineRule="auto"/>
        <w:ind w:firstLine="709"/>
        <w:jc w:val="both"/>
        <w:rPr>
          <w:rFonts w:ascii="Times New Roman" w:eastAsia="Times New Roman" w:hAnsi="Times New Roman" w:cs="Calibri"/>
          <w:sz w:val="28"/>
          <w:szCs w:val="28"/>
          <w:lang w:eastAsia="ar-SA"/>
        </w:rPr>
      </w:pPr>
      <w:r w:rsidRPr="00ED2EED">
        <w:rPr>
          <w:rFonts w:ascii="Times New Roman" w:eastAsia="Times New Roman" w:hAnsi="Times New Roman" w:cs="Calibri"/>
          <w:sz w:val="28"/>
          <w:szCs w:val="28"/>
          <w:lang w:eastAsia="ar-SA"/>
        </w:rPr>
        <w:t>В соответствии с распоряжением Правительства Российской Федерации от 17 апреля 2019</w:t>
      </w:r>
      <w:r w:rsidR="00B815B2">
        <w:rPr>
          <w:rFonts w:ascii="Times New Roman" w:eastAsia="Times New Roman" w:hAnsi="Times New Roman" w:cs="Calibri"/>
          <w:sz w:val="28"/>
          <w:szCs w:val="28"/>
          <w:lang w:eastAsia="ar-SA"/>
        </w:rPr>
        <w:t xml:space="preserve"> г.</w:t>
      </w:r>
      <w:r w:rsidRPr="00ED2EED">
        <w:rPr>
          <w:rFonts w:ascii="Times New Roman" w:eastAsia="Times New Roman" w:hAnsi="Times New Roman" w:cs="Calibri"/>
          <w:sz w:val="28"/>
          <w:szCs w:val="28"/>
          <w:lang w:eastAsia="ar-SA"/>
        </w:rPr>
        <w:t xml:space="preserve"> № 768-р «Об утверждении стандарта развития конкуренции в субъектах Российской Федерации», распоряжением Главы Республ</w:t>
      </w:r>
      <w:r w:rsidR="00846316">
        <w:rPr>
          <w:rFonts w:ascii="Times New Roman" w:eastAsia="Times New Roman" w:hAnsi="Times New Roman" w:cs="Calibri"/>
          <w:sz w:val="28"/>
          <w:szCs w:val="28"/>
          <w:lang w:eastAsia="ar-SA"/>
        </w:rPr>
        <w:t>ики Марий Эл от 27 мая 2016 г.</w:t>
      </w:r>
      <w:r w:rsidRPr="00ED2EED">
        <w:rPr>
          <w:rFonts w:ascii="Times New Roman" w:eastAsia="Times New Roman" w:hAnsi="Times New Roman" w:cs="Calibri"/>
          <w:sz w:val="28"/>
          <w:szCs w:val="28"/>
          <w:lang w:eastAsia="ar-SA"/>
        </w:rPr>
        <w:t xml:space="preserve"> № 96-рг «Вопросы содействия развитию конкуренции в Республике Марий Эл», администрация Оршанского муниципального района</w:t>
      </w:r>
    </w:p>
    <w:p w:rsidR="00ED2EED" w:rsidRPr="00ED2EED" w:rsidRDefault="00ED2EED" w:rsidP="00ED2EED">
      <w:pPr>
        <w:suppressAutoHyphens/>
        <w:spacing w:after="0" w:line="240" w:lineRule="auto"/>
        <w:jc w:val="center"/>
        <w:rPr>
          <w:rFonts w:ascii="Times New Roman" w:eastAsia="Times New Roman" w:hAnsi="Times New Roman" w:cs="Calibri"/>
          <w:sz w:val="28"/>
          <w:szCs w:val="28"/>
          <w:lang w:eastAsia="ar-SA"/>
        </w:rPr>
      </w:pPr>
      <w:proofErr w:type="spellStart"/>
      <w:proofErr w:type="gramStart"/>
      <w:r w:rsidRPr="00ED2EED">
        <w:rPr>
          <w:rFonts w:ascii="Times New Roman" w:eastAsia="Times New Roman" w:hAnsi="Times New Roman" w:cs="Calibri"/>
          <w:sz w:val="28"/>
          <w:szCs w:val="28"/>
          <w:lang w:eastAsia="ar-SA"/>
        </w:rPr>
        <w:t>п</w:t>
      </w:r>
      <w:proofErr w:type="spellEnd"/>
      <w:proofErr w:type="gramEnd"/>
      <w:r w:rsidRPr="00ED2EED">
        <w:rPr>
          <w:rFonts w:ascii="Times New Roman" w:eastAsia="Times New Roman" w:hAnsi="Times New Roman" w:cs="Calibri"/>
          <w:sz w:val="28"/>
          <w:szCs w:val="28"/>
          <w:lang w:eastAsia="ar-SA"/>
        </w:rPr>
        <w:t xml:space="preserve"> о с т а </w:t>
      </w:r>
      <w:proofErr w:type="spellStart"/>
      <w:r w:rsidRPr="00ED2EED">
        <w:rPr>
          <w:rFonts w:ascii="Times New Roman" w:eastAsia="Times New Roman" w:hAnsi="Times New Roman" w:cs="Calibri"/>
          <w:sz w:val="28"/>
          <w:szCs w:val="28"/>
          <w:lang w:eastAsia="ar-SA"/>
        </w:rPr>
        <w:t>н</w:t>
      </w:r>
      <w:proofErr w:type="spellEnd"/>
      <w:r w:rsidRPr="00ED2EED">
        <w:rPr>
          <w:rFonts w:ascii="Times New Roman" w:eastAsia="Times New Roman" w:hAnsi="Times New Roman" w:cs="Calibri"/>
          <w:sz w:val="28"/>
          <w:szCs w:val="28"/>
          <w:lang w:eastAsia="ar-SA"/>
        </w:rPr>
        <w:t xml:space="preserve"> о в л я е т:</w:t>
      </w:r>
    </w:p>
    <w:p w:rsidR="00ED2EED" w:rsidRPr="00B815B2" w:rsidRDefault="00B815B2" w:rsidP="006A068D">
      <w:pPr>
        <w:widowControl w:val="0"/>
        <w:tabs>
          <w:tab w:val="left" w:pos="851"/>
          <w:tab w:val="left" w:pos="127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815B2">
        <w:rPr>
          <w:rFonts w:ascii="Times New Roman" w:eastAsia="Calibri" w:hAnsi="Times New Roman" w:cs="Times New Roman"/>
          <w:sz w:val="28"/>
          <w:szCs w:val="28"/>
        </w:rPr>
        <w:t xml:space="preserve">1. </w:t>
      </w:r>
      <w:r w:rsidR="00ED2EED" w:rsidRPr="00B815B2">
        <w:rPr>
          <w:rFonts w:ascii="Times New Roman" w:eastAsia="Calibri" w:hAnsi="Times New Roman" w:cs="Times New Roman"/>
          <w:sz w:val="28"/>
          <w:szCs w:val="28"/>
        </w:rPr>
        <w:t>Утвердить:</w:t>
      </w:r>
    </w:p>
    <w:p w:rsidR="00ED2EED" w:rsidRPr="00ED2EED" w:rsidRDefault="00B815B2" w:rsidP="006A068D">
      <w:pPr>
        <w:widowControl w:val="0"/>
        <w:tabs>
          <w:tab w:val="left" w:pos="1276"/>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815B2">
        <w:rPr>
          <w:rFonts w:ascii="Times New Roman" w:eastAsia="Calibri" w:hAnsi="Times New Roman" w:cs="Times New Roman"/>
          <w:sz w:val="28"/>
          <w:szCs w:val="28"/>
        </w:rPr>
        <w:t>1.</w:t>
      </w:r>
      <w:r>
        <w:rPr>
          <w:rFonts w:ascii="Times New Roman" w:eastAsia="Calibri" w:hAnsi="Times New Roman" w:cs="Times New Roman"/>
          <w:sz w:val="28"/>
          <w:szCs w:val="28"/>
        </w:rPr>
        <w:t xml:space="preserve">1. </w:t>
      </w:r>
      <w:r w:rsidR="00ED2EED" w:rsidRPr="00ED2EED">
        <w:rPr>
          <w:rFonts w:ascii="Times New Roman" w:eastAsia="Calibri" w:hAnsi="Times New Roman" w:cs="Times New Roman"/>
          <w:sz w:val="28"/>
          <w:szCs w:val="28"/>
        </w:rPr>
        <w:t>План мероприятий («дорожну</w:t>
      </w:r>
      <w:r w:rsidR="00F3771B">
        <w:rPr>
          <w:rFonts w:ascii="Times New Roman" w:eastAsia="Calibri" w:hAnsi="Times New Roman" w:cs="Times New Roman"/>
          <w:sz w:val="28"/>
          <w:szCs w:val="28"/>
        </w:rPr>
        <w:t>ю карту») по содействию развитию</w:t>
      </w:r>
      <w:r w:rsidR="00ED2EED" w:rsidRPr="00ED2EED">
        <w:rPr>
          <w:rFonts w:ascii="Times New Roman" w:eastAsia="Calibri" w:hAnsi="Times New Roman" w:cs="Times New Roman"/>
          <w:sz w:val="28"/>
          <w:szCs w:val="28"/>
        </w:rPr>
        <w:t xml:space="preserve"> конкуренции в Оршанском</w:t>
      </w:r>
      <w:r w:rsidR="0075761F">
        <w:rPr>
          <w:rFonts w:ascii="Times New Roman" w:eastAsia="Calibri" w:hAnsi="Times New Roman" w:cs="Times New Roman"/>
          <w:sz w:val="28"/>
          <w:szCs w:val="28"/>
        </w:rPr>
        <w:t xml:space="preserve"> муниципальном районе Республики</w:t>
      </w:r>
      <w:r w:rsidR="00ED2EED" w:rsidRPr="00ED2EED">
        <w:rPr>
          <w:rFonts w:ascii="Times New Roman" w:eastAsia="Calibri" w:hAnsi="Times New Roman" w:cs="Times New Roman"/>
          <w:sz w:val="28"/>
          <w:szCs w:val="28"/>
        </w:rPr>
        <w:t xml:space="preserve"> Марий Эл на 2022-2025 годы (приложение № 1);</w:t>
      </w:r>
    </w:p>
    <w:p w:rsidR="00ED2EED" w:rsidRPr="00ED2EED" w:rsidRDefault="0075761F" w:rsidP="006A068D">
      <w:pPr>
        <w:widowControl w:val="0"/>
        <w:tabs>
          <w:tab w:val="left" w:pos="1276"/>
          <w:tab w:val="left" w:pos="1418"/>
        </w:tabs>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815B2">
        <w:rPr>
          <w:rFonts w:ascii="Times New Roman" w:eastAsia="Calibri" w:hAnsi="Times New Roman" w:cs="Times New Roman"/>
          <w:sz w:val="28"/>
          <w:szCs w:val="28"/>
        </w:rPr>
        <w:t>1.</w:t>
      </w:r>
      <w:r>
        <w:rPr>
          <w:rFonts w:ascii="Times New Roman" w:eastAsia="Calibri" w:hAnsi="Times New Roman" w:cs="Times New Roman"/>
          <w:sz w:val="28"/>
          <w:szCs w:val="28"/>
        </w:rPr>
        <w:t xml:space="preserve">2. </w:t>
      </w:r>
      <w:r w:rsidR="00ED2EED" w:rsidRPr="00ED2EED">
        <w:rPr>
          <w:rFonts w:ascii="Times New Roman" w:eastAsia="Calibri" w:hAnsi="Times New Roman" w:cs="Times New Roman"/>
          <w:sz w:val="28"/>
          <w:szCs w:val="28"/>
        </w:rPr>
        <w:t>Перечень приоритетных и социально значим</w:t>
      </w:r>
      <w:r w:rsidR="00F3771B">
        <w:rPr>
          <w:rFonts w:ascii="Times New Roman" w:eastAsia="Calibri" w:hAnsi="Times New Roman" w:cs="Times New Roman"/>
          <w:sz w:val="28"/>
          <w:szCs w:val="28"/>
        </w:rPr>
        <w:t>ых рынков по содействию развитию</w:t>
      </w:r>
      <w:r w:rsidR="00ED2EED" w:rsidRPr="00ED2EED">
        <w:rPr>
          <w:rFonts w:ascii="Times New Roman" w:eastAsia="Calibri" w:hAnsi="Times New Roman" w:cs="Times New Roman"/>
          <w:sz w:val="28"/>
          <w:szCs w:val="28"/>
        </w:rPr>
        <w:t xml:space="preserve"> конкуренции в Оршанском муниципальном район</w:t>
      </w:r>
      <w:r>
        <w:rPr>
          <w:rFonts w:ascii="Times New Roman" w:eastAsia="Calibri" w:hAnsi="Times New Roman" w:cs="Times New Roman"/>
          <w:sz w:val="28"/>
          <w:szCs w:val="28"/>
        </w:rPr>
        <w:t>е Республики</w:t>
      </w:r>
      <w:r w:rsidR="00ED2EED" w:rsidRPr="00ED2EED">
        <w:rPr>
          <w:rFonts w:ascii="Times New Roman" w:eastAsia="Calibri" w:hAnsi="Times New Roman" w:cs="Times New Roman"/>
          <w:sz w:val="28"/>
          <w:szCs w:val="28"/>
        </w:rPr>
        <w:t xml:space="preserve"> Марий Эл (приложение № 2).</w:t>
      </w:r>
    </w:p>
    <w:p w:rsidR="00ED2EED" w:rsidRPr="00ED2EED" w:rsidRDefault="00ED2EED" w:rsidP="006A068D">
      <w:pPr>
        <w:suppressAutoHyphens/>
        <w:spacing w:after="0" w:line="240" w:lineRule="auto"/>
        <w:ind w:firstLine="709"/>
        <w:jc w:val="both"/>
        <w:rPr>
          <w:rFonts w:ascii="Times New Roman" w:eastAsia="Calibri" w:hAnsi="Times New Roman" w:cs="Calibri"/>
          <w:sz w:val="28"/>
          <w:szCs w:val="28"/>
        </w:rPr>
      </w:pPr>
      <w:r w:rsidRPr="00ED2EED">
        <w:rPr>
          <w:rFonts w:ascii="Times New Roman" w:eastAsia="Calibri" w:hAnsi="Times New Roman" w:cs="Calibri"/>
          <w:sz w:val="28"/>
          <w:szCs w:val="28"/>
        </w:rPr>
        <w:t>1.3. Создать рабоч</w:t>
      </w:r>
      <w:r w:rsidR="00F3771B">
        <w:rPr>
          <w:rFonts w:ascii="Times New Roman" w:eastAsia="Calibri" w:hAnsi="Times New Roman" w:cs="Calibri"/>
          <w:sz w:val="28"/>
          <w:szCs w:val="28"/>
        </w:rPr>
        <w:t>ую группу по содействию развитию</w:t>
      </w:r>
      <w:r w:rsidRPr="00ED2EED">
        <w:rPr>
          <w:rFonts w:ascii="Times New Roman" w:eastAsia="Calibri" w:hAnsi="Times New Roman" w:cs="Calibri"/>
          <w:sz w:val="28"/>
          <w:szCs w:val="28"/>
        </w:rPr>
        <w:t xml:space="preserve"> конкуренции на территории Оршанского муниципального района </w:t>
      </w:r>
      <w:r w:rsidRPr="00ED2EED">
        <w:rPr>
          <w:rFonts w:ascii="Times New Roman" w:eastAsia="Times New Roman" w:hAnsi="Times New Roman" w:cs="Calibri"/>
          <w:sz w:val="28"/>
          <w:szCs w:val="28"/>
          <w:lang w:eastAsia="ar-SA"/>
        </w:rPr>
        <w:t>Республики Марий Эл</w:t>
      </w:r>
      <w:r w:rsidRPr="00ED2EED">
        <w:rPr>
          <w:rFonts w:ascii="Times New Roman" w:eastAsia="Calibri" w:hAnsi="Times New Roman" w:cs="Calibri"/>
          <w:sz w:val="28"/>
          <w:szCs w:val="28"/>
        </w:rPr>
        <w:t xml:space="preserve"> (далее – Рабочая группа) и утвердить ее состав (</w:t>
      </w:r>
      <w:r w:rsidR="006A068D">
        <w:rPr>
          <w:rFonts w:ascii="Times New Roman" w:eastAsia="Calibri" w:hAnsi="Times New Roman" w:cs="Calibri"/>
          <w:sz w:val="28"/>
          <w:szCs w:val="28"/>
        </w:rPr>
        <w:t>приложение</w:t>
      </w:r>
      <w:r w:rsidRPr="00ED2EED">
        <w:rPr>
          <w:rFonts w:ascii="Times New Roman" w:eastAsia="Calibri" w:hAnsi="Times New Roman" w:cs="Calibri"/>
          <w:sz w:val="28"/>
          <w:szCs w:val="28"/>
        </w:rPr>
        <w:t xml:space="preserve"> № 3). </w:t>
      </w:r>
    </w:p>
    <w:p w:rsidR="00ED2EED" w:rsidRPr="00ED2EED" w:rsidRDefault="00ED2EED" w:rsidP="006A068D">
      <w:pPr>
        <w:suppressAutoHyphens/>
        <w:spacing w:after="0" w:line="240" w:lineRule="auto"/>
        <w:ind w:firstLine="709"/>
        <w:jc w:val="both"/>
        <w:rPr>
          <w:rFonts w:ascii="Times New Roman" w:eastAsia="Calibri" w:hAnsi="Times New Roman" w:cs="Calibri"/>
          <w:sz w:val="28"/>
          <w:szCs w:val="28"/>
        </w:rPr>
      </w:pPr>
      <w:r w:rsidRPr="00ED2EED">
        <w:rPr>
          <w:rFonts w:ascii="Times New Roman" w:eastAsia="Calibri" w:hAnsi="Times New Roman" w:cs="Calibri"/>
          <w:sz w:val="28"/>
          <w:szCs w:val="28"/>
        </w:rPr>
        <w:t xml:space="preserve">1.4. Утвердить Положение о </w:t>
      </w:r>
      <w:r w:rsidRPr="00ED2EED">
        <w:rPr>
          <w:rFonts w:ascii="Times New Roman" w:eastAsia="Times New Roman" w:hAnsi="Times New Roman" w:cs="Times New Roman"/>
          <w:sz w:val="28"/>
          <w:szCs w:val="28"/>
          <w:lang w:eastAsia="ar-SA"/>
        </w:rPr>
        <w:t xml:space="preserve">рабочей группе по </w:t>
      </w:r>
      <w:r w:rsidR="00F3771B">
        <w:rPr>
          <w:rFonts w:ascii="Times New Roman" w:eastAsia="Calibri" w:hAnsi="Times New Roman" w:cs="Calibri"/>
          <w:sz w:val="28"/>
          <w:szCs w:val="28"/>
        </w:rPr>
        <w:t>содействию развитию</w:t>
      </w:r>
      <w:r w:rsidRPr="00ED2EED">
        <w:rPr>
          <w:rFonts w:ascii="Times New Roman" w:eastAsia="Calibri" w:hAnsi="Times New Roman" w:cs="Calibri"/>
          <w:sz w:val="28"/>
          <w:szCs w:val="28"/>
        </w:rPr>
        <w:t xml:space="preserve"> конкуренции на территории Оршанского муниципального района </w:t>
      </w:r>
      <w:r w:rsidRPr="00ED2EED">
        <w:rPr>
          <w:rFonts w:ascii="Times New Roman" w:eastAsia="Times New Roman" w:hAnsi="Times New Roman" w:cs="Calibri"/>
          <w:sz w:val="28"/>
          <w:szCs w:val="28"/>
          <w:lang w:eastAsia="ar-SA"/>
        </w:rPr>
        <w:t>Республики Марий Эл</w:t>
      </w:r>
      <w:r w:rsidRPr="00ED2EED">
        <w:rPr>
          <w:rFonts w:ascii="Times New Roman" w:eastAsia="Calibri" w:hAnsi="Times New Roman" w:cs="Calibri"/>
          <w:sz w:val="28"/>
          <w:szCs w:val="28"/>
        </w:rPr>
        <w:t xml:space="preserve"> </w:t>
      </w:r>
      <w:r w:rsidR="00DF0CCC">
        <w:rPr>
          <w:rFonts w:ascii="Times New Roman" w:eastAsia="Calibri" w:hAnsi="Times New Roman" w:cs="Calibri"/>
          <w:sz w:val="28"/>
          <w:szCs w:val="28"/>
        </w:rPr>
        <w:t>(приложение</w:t>
      </w:r>
      <w:r w:rsidRPr="00ED2EED">
        <w:rPr>
          <w:rFonts w:ascii="Times New Roman" w:eastAsia="Calibri" w:hAnsi="Times New Roman" w:cs="Calibri"/>
          <w:sz w:val="28"/>
          <w:szCs w:val="28"/>
        </w:rPr>
        <w:t xml:space="preserve"> № 4). </w:t>
      </w:r>
    </w:p>
    <w:p w:rsidR="00ED2EED" w:rsidRPr="006A068D" w:rsidRDefault="00876179" w:rsidP="006A068D">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D2EED" w:rsidRPr="006A068D">
        <w:rPr>
          <w:rFonts w:ascii="Times New Roman" w:eastAsia="Calibri" w:hAnsi="Times New Roman" w:cs="Times New Roman"/>
          <w:sz w:val="28"/>
          <w:szCs w:val="28"/>
        </w:rPr>
        <w:t>Определить уполномоченны</w:t>
      </w:r>
      <w:r w:rsidR="00F3771B">
        <w:rPr>
          <w:rFonts w:ascii="Times New Roman" w:eastAsia="Calibri" w:hAnsi="Times New Roman" w:cs="Times New Roman"/>
          <w:sz w:val="28"/>
          <w:szCs w:val="28"/>
        </w:rPr>
        <w:t>м органом по содействию развитию</w:t>
      </w:r>
      <w:r w:rsidR="00ED2EED" w:rsidRPr="006A068D">
        <w:rPr>
          <w:rFonts w:ascii="Times New Roman" w:eastAsia="Calibri" w:hAnsi="Times New Roman" w:cs="Times New Roman"/>
          <w:sz w:val="28"/>
          <w:szCs w:val="28"/>
        </w:rPr>
        <w:t xml:space="preserve"> конкуренции на территории Оршанского муниципального района Республики Марий Эл - отдел экономики администрации Оршанского </w:t>
      </w:r>
      <w:r w:rsidR="00ED2EED" w:rsidRPr="006A068D">
        <w:rPr>
          <w:rFonts w:ascii="Times New Roman" w:eastAsia="Calibri" w:hAnsi="Times New Roman" w:cs="Times New Roman"/>
          <w:sz w:val="28"/>
          <w:szCs w:val="28"/>
        </w:rPr>
        <w:lastRenderedPageBreak/>
        <w:t>муниципального района Республики Марий Эл.</w:t>
      </w:r>
    </w:p>
    <w:p w:rsidR="00ED2EED" w:rsidRPr="00ED2EED" w:rsidRDefault="00ED2EED" w:rsidP="00876179">
      <w:pPr>
        <w:suppressAutoHyphens/>
        <w:spacing w:after="0" w:line="240" w:lineRule="auto"/>
        <w:ind w:firstLine="709"/>
        <w:jc w:val="both"/>
        <w:rPr>
          <w:rFonts w:ascii="Times New Roman" w:eastAsia="Times New Roman" w:hAnsi="Times New Roman" w:cs="Calibri"/>
          <w:spacing w:val="-4"/>
          <w:sz w:val="28"/>
          <w:szCs w:val="28"/>
          <w:lang w:eastAsia="ar-SA"/>
        </w:rPr>
      </w:pPr>
      <w:r w:rsidRPr="00ED2EED">
        <w:rPr>
          <w:rFonts w:ascii="Times New Roman" w:eastAsia="Times New Roman" w:hAnsi="Times New Roman" w:cs="Calibri"/>
          <w:sz w:val="28"/>
          <w:szCs w:val="28"/>
          <w:lang w:eastAsia="ar-SA"/>
        </w:rPr>
        <w:t xml:space="preserve">3. Настоящее постановление подлежит размещению </w:t>
      </w:r>
      <w:r w:rsidRPr="00ED2EED">
        <w:rPr>
          <w:rFonts w:ascii="Times New Roman" w:eastAsia="Times New Roman" w:hAnsi="Times New Roman" w:cs="Calibri"/>
          <w:spacing w:val="-4"/>
          <w:sz w:val="28"/>
          <w:szCs w:val="28"/>
          <w:lang w:eastAsia="ar-SA"/>
        </w:rPr>
        <w:t xml:space="preserve">на странице администрации </w:t>
      </w:r>
      <w:r w:rsidRPr="00ED2EED">
        <w:rPr>
          <w:rFonts w:ascii="Times New Roman" w:eastAsia="Times New Roman" w:hAnsi="Times New Roman" w:cs="Calibri"/>
          <w:sz w:val="28"/>
          <w:szCs w:val="28"/>
          <w:lang w:eastAsia="ar-SA"/>
        </w:rPr>
        <w:t>Оршанского муниципального района Республики Марий Эл</w:t>
      </w:r>
      <w:r w:rsidRPr="00ED2EED">
        <w:rPr>
          <w:rFonts w:ascii="Times New Roman" w:eastAsia="Times New Roman" w:hAnsi="Times New Roman" w:cs="Calibri"/>
          <w:spacing w:val="-4"/>
          <w:sz w:val="28"/>
          <w:szCs w:val="28"/>
          <w:lang w:eastAsia="ar-SA"/>
        </w:rPr>
        <w:t xml:space="preserve"> официального интернет портала </w:t>
      </w:r>
      <w:r w:rsidRPr="00ED2EED">
        <w:rPr>
          <w:rFonts w:ascii="Times New Roman" w:eastAsia="Times New Roman" w:hAnsi="Times New Roman" w:cs="Calibri"/>
          <w:sz w:val="28"/>
          <w:szCs w:val="28"/>
          <w:lang w:eastAsia="ar-SA"/>
        </w:rPr>
        <w:t>Республики Марий Эл</w:t>
      </w:r>
      <w:r w:rsidRPr="00ED2EED">
        <w:rPr>
          <w:rFonts w:ascii="Times New Roman" w:eastAsia="Times New Roman" w:hAnsi="Times New Roman" w:cs="Calibri"/>
          <w:spacing w:val="-4"/>
          <w:sz w:val="28"/>
          <w:szCs w:val="28"/>
          <w:lang w:eastAsia="ar-SA"/>
        </w:rPr>
        <w:t xml:space="preserve"> в информационно-телекоммуникационной сети «Интернет»:</w:t>
      </w:r>
      <w:r w:rsidRPr="00ED2EED">
        <w:rPr>
          <w:rFonts w:ascii="Times New Roman" w:eastAsia="Times New Roman" w:hAnsi="Times New Roman" w:cs="Calibri"/>
          <w:sz w:val="28"/>
          <w:szCs w:val="28"/>
          <w:lang w:eastAsia="ar-SA"/>
        </w:rPr>
        <w:t xml:space="preserve"> </w:t>
      </w:r>
      <w:r w:rsidRPr="00876179">
        <w:rPr>
          <w:rFonts w:ascii="Times New Roman" w:eastAsia="Times New Roman" w:hAnsi="Times New Roman" w:cs="Times New Roman"/>
          <w:sz w:val="28"/>
          <w:lang w:eastAsia="ar-SA"/>
        </w:rPr>
        <w:t>http://mari-el.gov.ru/orshanka/Pages/main.aspx</w:t>
      </w:r>
      <w:r w:rsidRPr="00ED2EED">
        <w:rPr>
          <w:rFonts w:ascii="Times New Roman" w:eastAsia="Times New Roman" w:hAnsi="Times New Roman" w:cs="Calibri"/>
          <w:spacing w:val="-4"/>
          <w:sz w:val="28"/>
          <w:szCs w:val="28"/>
          <w:lang w:eastAsia="ar-SA"/>
        </w:rPr>
        <w:t>.</w:t>
      </w:r>
    </w:p>
    <w:p w:rsidR="00ED2EED" w:rsidRPr="00ED2EED" w:rsidRDefault="00ED2EED" w:rsidP="00876179">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ED2EED">
        <w:rPr>
          <w:rFonts w:ascii="Times New Roman" w:eastAsia="Times New Roman" w:hAnsi="Times New Roman" w:cs="Calibri"/>
          <w:color w:val="000000"/>
          <w:sz w:val="28"/>
          <w:szCs w:val="28"/>
          <w:lang w:eastAsia="ar-SA"/>
        </w:rPr>
        <w:t>4.</w:t>
      </w:r>
      <w:r w:rsidR="00DE2D72">
        <w:rPr>
          <w:rFonts w:ascii="Times New Roman" w:eastAsia="Times New Roman" w:hAnsi="Times New Roman" w:cs="Calibri"/>
          <w:color w:val="000000"/>
          <w:sz w:val="28"/>
          <w:szCs w:val="28"/>
          <w:lang w:eastAsia="ar-SA"/>
        </w:rPr>
        <w:t xml:space="preserve"> </w:t>
      </w:r>
      <w:r w:rsidRPr="00ED2EED">
        <w:rPr>
          <w:rFonts w:ascii="Times New Roman" w:eastAsia="Times New Roman" w:hAnsi="Times New Roman" w:cs="Calibri"/>
          <w:sz w:val="28"/>
          <w:szCs w:val="28"/>
          <w:lang w:eastAsia="ar-SA"/>
        </w:rPr>
        <w:t>Признать утратившим силу постановление администрации Оршанского муниципального района от 30 апреля 2019 г. № 168 «Об утверждении плана мероприятий («дорожной карты») по содействию ра</w:t>
      </w:r>
      <w:r w:rsidR="00F3771B">
        <w:rPr>
          <w:rFonts w:ascii="Times New Roman" w:eastAsia="Times New Roman" w:hAnsi="Times New Roman" w:cs="Calibri"/>
          <w:sz w:val="28"/>
          <w:szCs w:val="28"/>
          <w:lang w:eastAsia="ar-SA"/>
        </w:rPr>
        <w:t>звитию</w:t>
      </w:r>
      <w:r w:rsidRPr="00ED2EED">
        <w:rPr>
          <w:rFonts w:ascii="Times New Roman" w:eastAsia="Times New Roman" w:hAnsi="Times New Roman" w:cs="Calibri"/>
          <w:sz w:val="28"/>
          <w:szCs w:val="28"/>
          <w:lang w:eastAsia="ar-SA"/>
        </w:rPr>
        <w:t xml:space="preserve"> конкуренции и утверждении перечня приоритетных и социально значимых рынков по содействию развитию конкуренции в муниципальном образовании «Оршанский муниципальный район».</w:t>
      </w:r>
    </w:p>
    <w:p w:rsidR="00ED2EED" w:rsidRPr="00ED2EED" w:rsidRDefault="00ED2EED" w:rsidP="00ED2EED">
      <w:pPr>
        <w:suppressAutoHyphens/>
        <w:spacing w:after="0" w:line="240" w:lineRule="auto"/>
        <w:jc w:val="both"/>
        <w:rPr>
          <w:rFonts w:ascii="Times New Roman" w:eastAsia="Times New Roman" w:hAnsi="Times New Roman" w:cs="Calibri"/>
          <w:sz w:val="28"/>
          <w:szCs w:val="28"/>
          <w:lang w:eastAsia="ar-SA"/>
        </w:rPr>
      </w:pPr>
      <w:r w:rsidRPr="00ED2EED">
        <w:rPr>
          <w:rFonts w:ascii="Times New Roman" w:eastAsia="Times New Roman" w:hAnsi="Times New Roman" w:cs="Calibri"/>
          <w:sz w:val="28"/>
          <w:szCs w:val="28"/>
          <w:lang w:eastAsia="ar-SA"/>
        </w:rPr>
        <w:tab/>
        <w:t xml:space="preserve">5. </w:t>
      </w:r>
      <w:proofErr w:type="gramStart"/>
      <w:r w:rsidRPr="00ED2EED">
        <w:rPr>
          <w:rFonts w:ascii="Times New Roman" w:eastAsia="Times New Roman" w:hAnsi="Times New Roman" w:cs="Calibri"/>
          <w:sz w:val="28"/>
          <w:szCs w:val="28"/>
          <w:lang w:eastAsia="ar-SA"/>
        </w:rPr>
        <w:t>Контроль за</w:t>
      </w:r>
      <w:proofErr w:type="gramEnd"/>
      <w:r w:rsidRPr="00ED2EED">
        <w:rPr>
          <w:rFonts w:ascii="Times New Roman" w:eastAsia="Times New Roman" w:hAnsi="Times New Roman" w:cs="Calibri"/>
          <w:sz w:val="28"/>
          <w:szCs w:val="28"/>
          <w:lang w:eastAsia="ar-SA"/>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Pr="00ED2EED">
        <w:rPr>
          <w:rFonts w:ascii="Times New Roman" w:eastAsia="Times New Roman" w:hAnsi="Times New Roman" w:cs="Calibri"/>
          <w:sz w:val="28"/>
          <w:szCs w:val="28"/>
          <w:lang w:eastAsia="ar-SA"/>
        </w:rPr>
        <w:t>Стрельникову</w:t>
      </w:r>
      <w:proofErr w:type="spellEnd"/>
      <w:r w:rsidRPr="00ED2EED">
        <w:rPr>
          <w:rFonts w:ascii="Times New Roman" w:eastAsia="Times New Roman" w:hAnsi="Times New Roman" w:cs="Calibri"/>
          <w:sz w:val="28"/>
          <w:szCs w:val="28"/>
          <w:lang w:eastAsia="ar-SA"/>
        </w:rPr>
        <w:t xml:space="preserve"> С.И.</w:t>
      </w:r>
    </w:p>
    <w:p w:rsidR="00ED2EED" w:rsidRPr="00ED2EED" w:rsidRDefault="00ED2EED" w:rsidP="00ED2EED">
      <w:pPr>
        <w:suppressAutoHyphens/>
        <w:spacing w:after="0" w:line="240" w:lineRule="auto"/>
        <w:ind w:firstLine="709"/>
        <w:jc w:val="both"/>
        <w:rPr>
          <w:rFonts w:ascii="Times New Roman" w:eastAsia="Times New Roman" w:hAnsi="Times New Roman" w:cs="Calibri"/>
          <w:sz w:val="28"/>
          <w:szCs w:val="28"/>
          <w:lang w:eastAsia="ar-SA"/>
        </w:rPr>
      </w:pPr>
      <w:r w:rsidRPr="00ED2EED">
        <w:rPr>
          <w:rFonts w:ascii="Times New Roman" w:eastAsia="Times New Roman" w:hAnsi="Times New Roman" w:cs="Calibri"/>
          <w:sz w:val="28"/>
          <w:szCs w:val="28"/>
          <w:lang w:eastAsia="ar-SA"/>
        </w:rPr>
        <w:t>6.</w:t>
      </w:r>
      <w:r w:rsidR="00DE2D72">
        <w:rPr>
          <w:rFonts w:ascii="Times New Roman" w:eastAsia="Times New Roman" w:hAnsi="Times New Roman" w:cs="Calibri"/>
          <w:sz w:val="28"/>
          <w:szCs w:val="28"/>
          <w:lang w:eastAsia="ar-SA"/>
        </w:rPr>
        <w:t xml:space="preserve"> </w:t>
      </w:r>
      <w:r w:rsidRPr="00ED2EED">
        <w:rPr>
          <w:rFonts w:ascii="Times New Roman" w:eastAsia="Times New Roman" w:hAnsi="Times New Roman" w:cs="Calibri"/>
          <w:sz w:val="28"/>
          <w:szCs w:val="28"/>
          <w:lang w:eastAsia="ar-SA"/>
        </w:rPr>
        <w:t>Настоящее постановление вступает в силу со дня его подписания.</w:t>
      </w:r>
    </w:p>
    <w:p w:rsidR="00ED2EED" w:rsidRPr="00ED2EED" w:rsidRDefault="00ED2EED" w:rsidP="00ED2EED">
      <w:pPr>
        <w:suppressAutoHyphens/>
        <w:spacing w:after="0" w:line="240" w:lineRule="auto"/>
        <w:jc w:val="both"/>
        <w:rPr>
          <w:rFonts w:ascii="Times New Roman" w:eastAsia="Times New Roman" w:hAnsi="Times New Roman" w:cs="Calibri"/>
          <w:sz w:val="28"/>
          <w:szCs w:val="28"/>
          <w:highlight w:val="yellow"/>
          <w:lang w:eastAsia="ar-SA"/>
        </w:rPr>
      </w:pPr>
    </w:p>
    <w:p w:rsidR="00ED2EED" w:rsidRDefault="00ED2EED" w:rsidP="00ED2EED">
      <w:pPr>
        <w:suppressAutoHyphens/>
        <w:spacing w:after="0" w:line="240" w:lineRule="auto"/>
        <w:jc w:val="both"/>
        <w:rPr>
          <w:rFonts w:ascii="Times New Roman" w:eastAsia="Times New Roman" w:hAnsi="Times New Roman" w:cs="Calibri"/>
          <w:sz w:val="28"/>
          <w:szCs w:val="28"/>
          <w:highlight w:val="yellow"/>
          <w:lang w:eastAsia="ar-SA"/>
        </w:rPr>
      </w:pPr>
    </w:p>
    <w:p w:rsidR="00DE2D72" w:rsidRPr="00ED2EED" w:rsidRDefault="00DE2D72" w:rsidP="00ED2EED">
      <w:pPr>
        <w:suppressAutoHyphens/>
        <w:spacing w:after="0" w:line="240" w:lineRule="auto"/>
        <w:jc w:val="both"/>
        <w:rPr>
          <w:rFonts w:ascii="Times New Roman" w:eastAsia="Times New Roman" w:hAnsi="Times New Roman" w:cs="Calibri"/>
          <w:sz w:val="28"/>
          <w:szCs w:val="28"/>
          <w:highlight w:val="yellow"/>
          <w:lang w:eastAsia="ar-SA"/>
        </w:rPr>
      </w:pPr>
    </w:p>
    <w:p w:rsidR="00ED2EED" w:rsidRPr="00ED2EED" w:rsidRDefault="00ED2EED" w:rsidP="00ED2EE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ED2EED">
        <w:rPr>
          <w:rFonts w:ascii="Times New Roman" w:eastAsia="Times New Roman" w:hAnsi="Times New Roman" w:cs="Times New Roman"/>
          <w:kern w:val="3"/>
          <w:sz w:val="28"/>
          <w:szCs w:val="28"/>
          <w:lang w:eastAsia="ru-RU"/>
        </w:rPr>
        <w:t>Глава администрации</w:t>
      </w:r>
    </w:p>
    <w:p w:rsidR="00ED2EED" w:rsidRPr="00ED2EED" w:rsidRDefault="00ED2EED" w:rsidP="00ED2EE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ED2EED">
        <w:rPr>
          <w:rFonts w:ascii="Times New Roman" w:eastAsia="Times New Roman" w:hAnsi="Times New Roman" w:cs="Times New Roman"/>
          <w:kern w:val="3"/>
          <w:sz w:val="28"/>
          <w:szCs w:val="28"/>
          <w:lang w:eastAsia="ru-RU"/>
        </w:rPr>
        <w:t xml:space="preserve">       Оршанского</w:t>
      </w:r>
    </w:p>
    <w:p w:rsidR="00ED2EED" w:rsidRPr="00ED2EED" w:rsidRDefault="00ED2EED" w:rsidP="00ED2EE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ED2EED">
        <w:rPr>
          <w:rFonts w:ascii="Times New Roman" w:eastAsia="Times New Roman" w:hAnsi="Times New Roman" w:cs="Times New Roman"/>
          <w:kern w:val="3"/>
          <w:sz w:val="28"/>
          <w:szCs w:val="28"/>
          <w:lang w:eastAsia="ru-RU"/>
        </w:rPr>
        <w:t xml:space="preserve">муниципального района                                                </w:t>
      </w:r>
      <w:r w:rsidR="00DE2D72">
        <w:rPr>
          <w:rFonts w:ascii="Times New Roman" w:eastAsia="Times New Roman" w:hAnsi="Times New Roman" w:cs="Times New Roman"/>
          <w:kern w:val="3"/>
          <w:sz w:val="28"/>
          <w:szCs w:val="28"/>
          <w:lang w:eastAsia="ru-RU"/>
        </w:rPr>
        <w:t xml:space="preserve">         </w:t>
      </w:r>
      <w:r w:rsidRPr="00ED2EED">
        <w:rPr>
          <w:rFonts w:ascii="Times New Roman" w:eastAsia="Times New Roman" w:hAnsi="Times New Roman" w:cs="Times New Roman"/>
          <w:kern w:val="3"/>
          <w:sz w:val="28"/>
          <w:szCs w:val="28"/>
          <w:lang w:eastAsia="ru-RU"/>
        </w:rPr>
        <w:t xml:space="preserve">           А.</w:t>
      </w:r>
      <w:r w:rsidR="00DE2D72">
        <w:rPr>
          <w:rFonts w:ascii="Times New Roman" w:eastAsia="Times New Roman" w:hAnsi="Times New Roman" w:cs="Times New Roman"/>
          <w:kern w:val="3"/>
          <w:sz w:val="28"/>
          <w:szCs w:val="28"/>
          <w:lang w:eastAsia="ru-RU"/>
        </w:rPr>
        <w:t xml:space="preserve"> </w:t>
      </w:r>
      <w:r w:rsidRPr="00ED2EED">
        <w:rPr>
          <w:rFonts w:ascii="Times New Roman" w:eastAsia="Times New Roman" w:hAnsi="Times New Roman" w:cs="Times New Roman"/>
          <w:kern w:val="3"/>
          <w:sz w:val="28"/>
          <w:szCs w:val="28"/>
          <w:lang w:eastAsia="ru-RU"/>
        </w:rPr>
        <w:t>Плотников</w:t>
      </w:r>
    </w:p>
    <w:p w:rsidR="00ED2EED" w:rsidRPr="00ED2EED" w:rsidRDefault="00ED2EED" w:rsidP="00ED2EED">
      <w:pPr>
        <w:spacing w:after="0" w:line="240" w:lineRule="auto"/>
        <w:rPr>
          <w:rFonts w:ascii="Times New Roman CYR" w:eastAsia="Calibri" w:hAnsi="Times New Roman CYR" w:cs="Times New Roman CYR"/>
          <w:color w:val="FF0000"/>
          <w:sz w:val="26"/>
          <w:szCs w:val="26"/>
          <w:highlight w:val="yellow"/>
        </w:rPr>
      </w:pPr>
    </w:p>
    <w:p w:rsidR="00ED2EED" w:rsidRPr="00ED2EED" w:rsidRDefault="00ED2EED" w:rsidP="00ED2EED">
      <w:pPr>
        <w:spacing w:after="0" w:line="240" w:lineRule="auto"/>
        <w:rPr>
          <w:rFonts w:ascii="Times New Roman CYR" w:eastAsia="Calibri" w:hAnsi="Times New Roman CYR" w:cs="Times New Roman CYR"/>
          <w:color w:val="FF0000"/>
          <w:sz w:val="26"/>
          <w:szCs w:val="26"/>
          <w:highlight w:val="yellow"/>
        </w:rPr>
      </w:pPr>
    </w:p>
    <w:p w:rsidR="00ED2EED" w:rsidRDefault="00ED2EED"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rsidP="00ED2EED">
      <w:pPr>
        <w:spacing w:after="0" w:line="240" w:lineRule="auto"/>
        <w:rPr>
          <w:rFonts w:ascii="Times New Roman" w:hAnsi="Times New Roman" w:cs="Times New Roman"/>
          <w:sz w:val="28"/>
          <w:szCs w:val="28"/>
        </w:rPr>
      </w:pPr>
    </w:p>
    <w:p w:rsidR="00DE2D72" w:rsidRDefault="00DE2D72">
      <w:pPr>
        <w:rPr>
          <w:rFonts w:ascii="Times New Roman" w:hAnsi="Times New Roman" w:cs="Times New Roman"/>
          <w:sz w:val="28"/>
          <w:szCs w:val="28"/>
        </w:rPr>
      </w:pPr>
      <w:r>
        <w:rPr>
          <w:rFonts w:ascii="Times New Roman" w:hAnsi="Times New Roman" w:cs="Times New Roman"/>
          <w:sz w:val="28"/>
          <w:szCs w:val="28"/>
        </w:rPr>
        <w:br w:type="page"/>
      </w:r>
    </w:p>
    <w:p w:rsidR="00DE2D72" w:rsidRDefault="00DE2D72">
      <w:pPr>
        <w:rPr>
          <w:rFonts w:ascii="Times New Roman" w:hAnsi="Times New Roman" w:cs="Times New Roman"/>
          <w:sz w:val="28"/>
          <w:szCs w:val="28"/>
        </w:rPr>
        <w:sectPr w:rsidR="00DE2D72" w:rsidSect="00D35956">
          <w:pgSz w:w="11906" w:h="16838" w:code="9"/>
          <w:pgMar w:top="1134" w:right="851" w:bottom="1134" w:left="1701" w:header="709" w:footer="709" w:gutter="0"/>
          <w:cols w:space="708"/>
          <w:docGrid w:linePitch="360"/>
        </w:sectPr>
      </w:pPr>
    </w:p>
    <w:p w:rsidR="00DE2D72" w:rsidRPr="00DE2D72" w:rsidRDefault="00DE2D72" w:rsidP="00DE2D72">
      <w:pPr>
        <w:tabs>
          <w:tab w:val="left" w:pos="4678"/>
          <w:tab w:val="left" w:pos="8113"/>
        </w:tabs>
        <w:suppressAutoHyphens/>
        <w:spacing w:after="0" w:line="240" w:lineRule="auto"/>
        <w:ind w:left="9204"/>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lastRenderedPageBreak/>
        <w:t>Приложение № 1</w:t>
      </w:r>
    </w:p>
    <w:p w:rsidR="00DE2D72" w:rsidRPr="00DE2D72" w:rsidRDefault="00DE2D72" w:rsidP="00DE2D72">
      <w:pPr>
        <w:tabs>
          <w:tab w:val="left" w:pos="4678"/>
          <w:tab w:val="left" w:pos="8113"/>
        </w:tabs>
        <w:suppressAutoHyphens/>
        <w:spacing w:after="0" w:line="240" w:lineRule="auto"/>
        <w:ind w:left="9204"/>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к постановлению администрации</w:t>
      </w:r>
    </w:p>
    <w:p w:rsidR="00DE2D72" w:rsidRDefault="00DE2D72" w:rsidP="00DE2D72">
      <w:pPr>
        <w:tabs>
          <w:tab w:val="left" w:pos="4678"/>
          <w:tab w:val="left" w:pos="8113"/>
        </w:tabs>
        <w:suppressAutoHyphens/>
        <w:spacing w:after="0" w:line="240" w:lineRule="auto"/>
        <w:ind w:left="9204"/>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Оршанского муниципального района</w:t>
      </w:r>
    </w:p>
    <w:p w:rsidR="00DE2D72" w:rsidRPr="00DE2D72" w:rsidRDefault="00DE2D72" w:rsidP="00DE2D72">
      <w:pPr>
        <w:tabs>
          <w:tab w:val="left" w:pos="4678"/>
          <w:tab w:val="left" w:pos="8113"/>
        </w:tabs>
        <w:suppressAutoHyphens/>
        <w:spacing w:after="0" w:line="240" w:lineRule="auto"/>
        <w:ind w:left="9204"/>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Республики Марий Эл</w:t>
      </w:r>
    </w:p>
    <w:p w:rsidR="00DE2D72" w:rsidRPr="00DE2D72" w:rsidRDefault="00DE2D72" w:rsidP="00DE2D72">
      <w:pPr>
        <w:tabs>
          <w:tab w:val="left" w:pos="4678"/>
          <w:tab w:val="left" w:pos="8113"/>
        </w:tabs>
        <w:suppressAutoHyphens/>
        <w:spacing w:after="0" w:line="240" w:lineRule="auto"/>
        <w:ind w:left="9204"/>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от 7 февраля 2022 г. № 58</w:t>
      </w:r>
    </w:p>
    <w:p w:rsidR="00DE2D72" w:rsidRPr="00DE2D72" w:rsidRDefault="00DE2D72" w:rsidP="00DE2D72">
      <w:pPr>
        <w:suppressAutoHyphens/>
        <w:spacing w:after="0" w:line="240" w:lineRule="auto"/>
        <w:jc w:val="both"/>
        <w:rPr>
          <w:rFonts w:ascii="Times New Roman" w:eastAsia="Times New Roman" w:hAnsi="Times New Roman" w:cs="Calibri"/>
          <w:color w:val="FF0000"/>
          <w:sz w:val="24"/>
          <w:szCs w:val="24"/>
          <w:lang w:eastAsia="ar-SA"/>
        </w:rPr>
      </w:pPr>
    </w:p>
    <w:p w:rsidR="00DE2D72" w:rsidRPr="00DE2D72" w:rsidRDefault="00DE2D72" w:rsidP="00DE2D72">
      <w:pPr>
        <w:suppressAutoHyphens/>
        <w:spacing w:after="0" w:line="240" w:lineRule="auto"/>
        <w:jc w:val="both"/>
        <w:rPr>
          <w:rFonts w:ascii="Times New Roman" w:eastAsia="Times New Roman" w:hAnsi="Times New Roman" w:cs="Calibri"/>
          <w:color w:val="FF0000"/>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
          <w:sz w:val="27"/>
          <w:szCs w:val="27"/>
          <w:lang w:eastAsia="ar-SA"/>
        </w:rPr>
      </w:pPr>
      <w:r w:rsidRPr="00DE2D72">
        <w:rPr>
          <w:rFonts w:ascii="Times New Roman" w:eastAsia="Times New Roman" w:hAnsi="Times New Roman" w:cs="Calibri"/>
          <w:b/>
          <w:sz w:val="27"/>
          <w:szCs w:val="27"/>
          <w:lang w:eastAsia="ar-SA"/>
        </w:rPr>
        <w:t>ПЛАН МЕРОПРИЯТИЙ</w:t>
      </w:r>
    </w:p>
    <w:p w:rsidR="00DE2D72" w:rsidRPr="00DE2D72" w:rsidRDefault="00DE2D72" w:rsidP="00DE2D72">
      <w:pPr>
        <w:suppressAutoHyphens/>
        <w:spacing w:after="0" w:line="240" w:lineRule="auto"/>
        <w:jc w:val="center"/>
        <w:rPr>
          <w:rFonts w:ascii="Times New Roman" w:eastAsia="Times New Roman" w:hAnsi="Times New Roman" w:cs="Calibri"/>
          <w:b/>
          <w:sz w:val="27"/>
          <w:szCs w:val="27"/>
          <w:lang w:eastAsia="ar-SA"/>
        </w:rPr>
      </w:pPr>
      <w:r w:rsidRPr="00DE2D72">
        <w:rPr>
          <w:rFonts w:ascii="Times New Roman" w:eastAsia="Times New Roman" w:hAnsi="Times New Roman" w:cs="Calibri"/>
          <w:b/>
          <w:sz w:val="27"/>
          <w:szCs w:val="27"/>
          <w:lang w:eastAsia="ar-SA"/>
        </w:rPr>
        <w:t>(«дорожная карта</w:t>
      </w:r>
      <w:r w:rsidR="00F3771B">
        <w:rPr>
          <w:rFonts w:ascii="Times New Roman" w:eastAsia="Times New Roman" w:hAnsi="Times New Roman" w:cs="Calibri"/>
          <w:b/>
          <w:sz w:val="27"/>
          <w:szCs w:val="27"/>
          <w:lang w:eastAsia="ar-SA"/>
        </w:rPr>
        <w:t>») по содействию развитию</w:t>
      </w:r>
      <w:r w:rsidRPr="00DE2D72">
        <w:rPr>
          <w:rFonts w:ascii="Times New Roman" w:eastAsia="Times New Roman" w:hAnsi="Times New Roman" w:cs="Calibri"/>
          <w:b/>
          <w:sz w:val="27"/>
          <w:szCs w:val="27"/>
          <w:lang w:eastAsia="ar-SA"/>
        </w:rPr>
        <w:t xml:space="preserve"> конкуренции</w:t>
      </w:r>
    </w:p>
    <w:p w:rsidR="00DE2D72" w:rsidRPr="00DE2D72" w:rsidRDefault="00DE2D72" w:rsidP="00DE2D72">
      <w:pPr>
        <w:suppressAutoHyphens/>
        <w:spacing w:after="0" w:line="240" w:lineRule="auto"/>
        <w:jc w:val="center"/>
        <w:rPr>
          <w:rFonts w:ascii="Times New Roman" w:eastAsia="Times New Roman" w:hAnsi="Times New Roman" w:cs="Calibri"/>
          <w:b/>
          <w:sz w:val="27"/>
          <w:szCs w:val="27"/>
          <w:lang w:eastAsia="ar-SA"/>
        </w:rPr>
      </w:pPr>
      <w:r w:rsidRPr="00DE2D72">
        <w:rPr>
          <w:rFonts w:ascii="Times New Roman" w:eastAsia="Times New Roman" w:hAnsi="Times New Roman" w:cs="Calibri"/>
          <w:b/>
          <w:sz w:val="27"/>
          <w:szCs w:val="27"/>
          <w:lang w:eastAsia="ar-SA"/>
        </w:rPr>
        <w:t xml:space="preserve">в </w:t>
      </w:r>
      <w:r w:rsidRPr="00DE2D72">
        <w:rPr>
          <w:rFonts w:ascii="Times New Roman" w:eastAsia="Times New Roman" w:hAnsi="Times New Roman" w:cs="Times New Roman"/>
          <w:b/>
          <w:sz w:val="27"/>
          <w:szCs w:val="27"/>
          <w:lang w:eastAsia="ar-SA"/>
        </w:rPr>
        <w:t>Оршанском муниципальном районе</w:t>
      </w:r>
      <w:r w:rsidRPr="00080AB1">
        <w:rPr>
          <w:rFonts w:ascii="Times New Roman" w:eastAsia="Times New Roman" w:hAnsi="Times New Roman" w:cs="Times New Roman"/>
          <w:b/>
          <w:sz w:val="27"/>
          <w:szCs w:val="27"/>
          <w:lang w:eastAsia="ar-SA"/>
        </w:rPr>
        <w:t xml:space="preserve"> Республики Марий Эл</w:t>
      </w:r>
      <w:r w:rsidRPr="00DE2D72">
        <w:rPr>
          <w:rFonts w:ascii="Times New Roman" w:eastAsia="Times New Roman" w:hAnsi="Times New Roman" w:cs="Times New Roman"/>
          <w:b/>
          <w:sz w:val="27"/>
          <w:szCs w:val="27"/>
          <w:lang w:eastAsia="ar-SA"/>
        </w:rPr>
        <w:t xml:space="preserve"> </w:t>
      </w:r>
      <w:r w:rsidRPr="00DE2D72">
        <w:rPr>
          <w:rFonts w:ascii="Times New Roman" w:eastAsia="Times New Roman" w:hAnsi="Times New Roman" w:cs="Calibri"/>
          <w:b/>
          <w:sz w:val="27"/>
          <w:szCs w:val="27"/>
          <w:lang w:eastAsia="ar-SA"/>
        </w:rPr>
        <w:t>на 2022-2025 годы</w:t>
      </w:r>
    </w:p>
    <w:p w:rsidR="00DE2D72" w:rsidRPr="00DE2D72" w:rsidRDefault="00DE2D72" w:rsidP="00DE2D72">
      <w:pPr>
        <w:suppressAutoHyphens/>
        <w:spacing w:after="0" w:line="240" w:lineRule="auto"/>
        <w:jc w:val="center"/>
        <w:rPr>
          <w:rFonts w:ascii="Times New Roman" w:eastAsia="Times New Roman" w:hAnsi="Times New Roman" w:cs="Calibri"/>
          <w:sz w:val="27"/>
          <w:szCs w:val="27"/>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175"/>
        <w:gridCol w:w="1135"/>
        <w:gridCol w:w="107"/>
        <w:gridCol w:w="214"/>
        <w:gridCol w:w="1771"/>
        <w:gridCol w:w="262"/>
        <w:gridCol w:w="3707"/>
        <w:gridCol w:w="283"/>
        <w:gridCol w:w="851"/>
        <w:gridCol w:w="425"/>
        <w:gridCol w:w="425"/>
        <w:gridCol w:w="284"/>
        <w:gridCol w:w="567"/>
        <w:gridCol w:w="141"/>
        <w:gridCol w:w="709"/>
        <w:gridCol w:w="744"/>
      </w:tblGrid>
      <w:tr w:rsidR="00DE2D72" w:rsidRPr="00DE2D72" w:rsidTr="003A24A7">
        <w:tc>
          <w:tcPr>
            <w:tcW w:w="817" w:type="dxa"/>
            <w:vMerge w:val="restart"/>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 </w:t>
            </w:r>
            <w:proofErr w:type="spellStart"/>
            <w:proofErr w:type="gramStart"/>
            <w:r w:rsidRPr="00DE2D72">
              <w:rPr>
                <w:rFonts w:ascii="Times New Roman" w:eastAsia="Times New Roman" w:hAnsi="Times New Roman" w:cs="Calibri"/>
                <w:sz w:val="24"/>
                <w:szCs w:val="24"/>
                <w:lang w:eastAsia="ar-SA"/>
              </w:rPr>
              <w:t>п</w:t>
            </w:r>
            <w:proofErr w:type="spellEnd"/>
            <w:proofErr w:type="gramEnd"/>
            <w:r w:rsidRPr="00DE2D72">
              <w:rPr>
                <w:rFonts w:ascii="Times New Roman" w:eastAsia="Times New Roman" w:hAnsi="Times New Roman" w:cs="Calibri"/>
                <w:sz w:val="24"/>
                <w:szCs w:val="24"/>
                <w:lang w:eastAsia="ar-SA"/>
              </w:rPr>
              <w:t>/</w:t>
            </w:r>
            <w:proofErr w:type="spellStart"/>
            <w:r w:rsidRPr="00DE2D72">
              <w:rPr>
                <w:rFonts w:ascii="Times New Roman" w:eastAsia="Times New Roman" w:hAnsi="Times New Roman" w:cs="Calibri"/>
                <w:sz w:val="24"/>
                <w:szCs w:val="24"/>
                <w:lang w:eastAsia="ar-SA"/>
              </w:rPr>
              <w:t>п</w:t>
            </w:r>
            <w:proofErr w:type="spellEnd"/>
          </w:p>
        </w:tc>
        <w:tc>
          <w:tcPr>
            <w:tcW w:w="2977" w:type="dxa"/>
            <w:vMerge w:val="restart"/>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Наименование мероприятия</w:t>
            </w:r>
          </w:p>
        </w:tc>
        <w:tc>
          <w:tcPr>
            <w:tcW w:w="1417" w:type="dxa"/>
            <w:gridSpan w:val="3"/>
            <w:vMerge w:val="restart"/>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Срок исполнения</w:t>
            </w:r>
          </w:p>
        </w:tc>
        <w:tc>
          <w:tcPr>
            <w:tcW w:w="1985" w:type="dxa"/>
            <w:gridSpan w:val="2"/>
            <w:vMerge w:val="restart"/>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Ответственный исполнитель</w:t>
            </w:r>
          </w:p>
        </w:tc>
        <w:tc>
          <w:tcPr>
            <w:tcW w:w="4252" w:type="dxa"/>
            <w:gridSpan w:val="3"/>
            <w:vMerge w:val="restart"/>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Показатель результативности, единицы измерения</w:t>
            </w:r>
          </w:p>
        </w:tc>
        <w:tc>
          <w:tcPr>
            <w:tcW w:w="4146" w:type="dxa"/>
            <w:gridSpan w:val="8"/>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Значение целевого показателя</w:t>
            </w:r>
          </w:p>
        </w:tc>
      </w:tr>
      <w:tr w:rsidR="00DE2D72" w:rsidRPr="00DE2D72" w:rsidTr="003A24A7">
        <w:tc>
          <w:tcPr>
            <w:tcW w:w="817" w:type="dxa"/>
            <w:vMerge/>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c>
          <w:tcPr>
            <w:tcW w:w="2977" w:type="dxa"/>
            <w:vMerge/>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c>
          <w:tcPr>
            <w:tcW w:w="1417" w:type="dxa"/>
            <w:gridSpan w:val="3"/>
            <w:vMerge/>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c>
          <w:tcPr>
            <w:tcW w:w="1985" w:type="dxa"/>
            <w:gridSpan w:val="2"/>
            <w:vMerge/>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c>
          <w:tcPr>
            <w:tcW w:w="4252" w:type="dxa"/>
            <w:gridSpan w:val="3"/>
            <w:vMerge/>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2021</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год</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(базовое)</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2022</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год</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2023</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год</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2024</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год</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2025</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год</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1</w:t>
            </w:r>
          </w:p>
        </w:tc>
        <w:tc>
          <w:tcPr>
            <w:tcW w:w="2977" w:type="dxa"/>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2</w:t>
            </w:r>
          </w:p>
        </w:tc>
        <w:tc>
          <w:tcPr>
            <w:tcW w:w="1417"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3</w:t>
            </w:r>
          </w:p>
        </w:tc>
        <w:tc>
          <w:tcPr>
            <w:tcW w:w="1985"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4</w:t>
            </w:r>
          </w:p>
        </w:tc>
        <w:tc>
          <w:tcPr>
            <w:tcW w:w="4252"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5</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6</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7</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8</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9</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0"/>
                <w:szCs w:val="20"/>
                <w:lang w:eastAsia="ar-SA"/>
              </w:rPr>
            </w:pPr>
            <w:r w:rsidRPr="00DE2D72">
              <w:rPr>
                <w:rFonts w:ascii="Times New Roman" w:eastAsia="Times New Roman" w:hAnsi="Times New Roman" w:cs="Calibri"/>
                <w:sz w:val="20"/>
                <w:szCs w:val="20"/>
                <w:lang w:eastAsia="ar-SA"/>
              </w:rPr>
              <w:t>10</w:t>
            </w:r>
          </w:p>
        </w:tc>
      </w:tr>
      <w:tr w:rsidR="00DE2D72" w:rsidRPr="00DE2D72" w:rsidTr="003A24A7">
        <w:tc>
          <w:tcPr>
            <w:tcW w:w="15594" w:type="dxa"/>
            <w:gridSpan w:val="18"/>
          </w:tcPr>
          <w:p w:rsidR="00DE2D72" w:rsidRPr="00DE2D72" w:rsidRDefault="00DE2D72" w:rsidP="00DE2D72">
            <w:pPr>
              <w:numPr>
                <w:ilvl w:val="0"/>
                <w:numId w:val="5"/>
              </w:numPr>
              <w:suppressAutoHyphens/>
              <w:spacing w:after="0" w:line="240" w:lineRule="auto"/>
              <w:contextualSpacing/>
              <w:jc w:val="center"/>
              <w:rPr>
                <w:rFonts w:ascii="Times New Roman" w:eastAsia="Calibri" w:hAnsi="Times New Roman" w:cs="Times New Roman"/>
                <w:b/>
                <w:sz w:val="24"/>
                <w:szCs w:val="24"/>
              </w:rPr>
            </w:pPr>
            <w:r w:rsidRPr="00DE2D72">
              <w:rPr>
                <w:rFonts w:ascii="Times New Roman" w:eastAsia="Calibri" w:hAnsi="Times New Roman" w:cs="Times New Roman"/>
                <w:b/>
                <w:sz w:val="24"/>
                <w:szCs w:val="24"/>
              </w:rPr>
              <w:t>Системные мероприятия, направленные на развитие конкурентной среды</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1.1</w:t>
            </w:r>
          </w:p>
        </w:tc>
        <w:tc>
          <w:tcPr>
            <w:tcW w:w="14777" w:type="dxa"/>
            <w:gridSpan w:val="17"/>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Мероприятия, направленные на устранение избыточного государственного регулирования и снижение </w:t>
            </w:r>
          </w:p>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административных барьеров</w:t>
            </w:r>
          </w:p>
        </w:tc>
      </w:tr>
      <w:tr w:rsidR="00DE2D72" w:rsidRPr="00DE2D72" w:rsidTr="003A24A7">
        <w:tc>
          <w:tcPr>
            <w:tcW w:w="817" w:type="dxa"/>
            <w:vMerge w:val="restart"/>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4"/>
                <w:szCs w:val="24"/>
                <w:lang w:eastAsia="ar-SA"/>
              </w:rPr>
            </w:pPr>
            <w:r w:rsidRPr="00DE2D72">
              <w:rPr>
                <w:rFonts w:ascii="Times New Roman" w:eastAsia="Times New Roman" w:hAnsi="Times New Roman" w:cs="Calibri"/>
                <w:color w:val="0D0D0D"/>
                <w:sz w:val="24"/>
                <w:szCs w:val="24"/>
                <w:lang w:eastAsia="ar-SA"/>
              </w:rPr>
              <w:t>1.1.1</w:t>
            </w:r>
          </w:p>
        </w:tc>
        <w:tc>
          <w:tcPr>
            <w:tcW w:w="2977" w:type="dxa"/>
            <w:vMerge w:val="restart"/>
          </w:tcPr>
          <w:p w:rsidR="00DE2D72" w:rsidRPr="00DE2D72" w:rsidRDefault="00DE2D72" w:rsidP="00DE2D72">
            <w:pPr>
              <w:suppressAutoHyphens/>
              <w:spacing w:after="0" w:line="240" w:lineRule="auto"/>
              <w:jc w:val="both"/>
              <w:rPr>
                <w:rFonts w:ascii="Times New Roman" w:eastAsia="Times New Roman" w:hAnsi="Times New Roman" w:cs="Calibri"/>
                <w:color w:val="0D0D0D"/>
                <w:sz w:val="24"/>
                <w:szCs w:val="24"/>
                <w:lang w:eastAsia="ar-SA"/>
              </w:rPr>
            </w:pPr>
            <w:r w:rsidRPr="00DE2D72">
              <w:rPr>
                <w:rFonts w:ascii="Times New Roman" w:eastAsia="Times New Roman" w:hAnsi="Times New Roman" w:cs="Calibri"/>
                <w:bCs/>
                <w:color w:val="0D0D0D"/>
                <w:sz w:val="24"/>
                <w:szCs w:val="24"/>
                <w:lang w:eastAsia="ar-SA"/>
              </w:rPr>
              <w:t xml:space="preserve">Внедрение процедуры оценки регулирующего воздействия нормативных правовых актов </w:t>
            </w:r>
            <w:r w:rsidRPr="00DE2D72">
              <w:rPr>
                <w:rFonts w:ascii="Times New Roman" w:eastAsia="Times New Roman" w:hAnsi="Times New Roman" w:cs="Calibri"/>
                <w:color w:val="0D0D0D"/>
                <w:sz w:val="24"/>
                <w:szCs w:val="24"/>
                <w:lang w:eastAsia="ar-SA"/>
              </w:rPr>
              <w:t>Оршанского муниципального района</w:t>
            </w:r>
          </w:p>
        </w:tc>
        <w:tc>
          <w:tcPr>
            <w:tcW w:w="1310" w:type="dxa"/>
            <w:gridSpan w:val="2"/>
            <w:vMerge w:val="restart"/>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4"/>
                <w:szCs w:val="24"/>
                <w:lang w:eastAsia="ar-SA"/>
              </w:rPr>
            </w:pPr>
            <w:r w:rsidRPr="00DE2D72">
              <w:rPr>
                <w:rFonts w:ascii="Times New Roman" w:eastAsia="Times New Roman" w:hAnsi="Times New Roman" w:cs="Calibri"/>
                <w:bCs/>
                <w:color w:val="0D0D0D"/>
                <w:sz w:val="24"/>
                <w:szCs w:val="24"/>
                <w:lang w:eastAsia="ar-SA"/>
              </w:rPr>
              <w:t>постоянно</w:t>
            </w:r>
          </w:p>
        </w:tc>
        <w:tc>
          <w:tcPr>
            <w:tcW w:w="2092" w:type="dxa"/>
            <w:gridSpan w:val="3"/>
            <w:vMerge w:val="restart"/>
          </w:tcPr>
          <w:p w:rsidR="00DE2D72" w:rsidRPr="00DE2D72" w:rsidRDefault="00DE2D72" w:rsidP="00DE2D72">
            <w:pPr>
              <w:suppressAutoHyphens/>
              <w:spacing w:after="0" w:line="240" w:lineRule="auto"/>
              <w:ind w:left="-108"/>
              <w:jc w:val="both"/>
              <w:rPr>
                <w:rFonts w:ascii="Times New Roman" w:eastAsia="Times New Roman" w:hAnsi="Times New Roman" w:cs="Times New Roman"/>
                <w:bCs/>
                <w:sz w:val="24"/>
                <w:szCs w:val="24"/>
                <w:lang w:eastAsia="ar-SA"/>
              </w:rPr>
            </w:pPr>
            <w:r w:rsidRPr="00DE2D72">
              <w:rPr>
                <w:rFonts w:ascii="Times New Roman" w:eastAsia="Times New Roman" w:hAnsi="Times New Roman" w:cs="Times New Roman"/>
                <w:bCs/>
                <w:sz w:val="24"/>
                <w:szCs w:val="24"/>
                <w:lang w:eastAsia="ar-SA"/>
              </w:rPr>
              <w:t>отдел по правовым вопросам и делопроизводству,</w:t>
            </w:r>
          </w:p>
          <w:p w:rsidR="00DE2D72" w:rsidRPr="00DE2D72" w:rsidRDefault="00DE2D72" w:rsidP="00DE2D72">
            <w:pPr>
              <w:suppressAutoHyphens/>
              <w:spacing w:after="0" w:line="240" w:lineRule="auto"/>
              <w:ind w:left="-108"/>
              <w:jc w:val="both"/>
              <w:rPr>
                <w:rFonts w:ascii="Times New Roman" w:eastAsia="Times New Roman" w:hAnsi="Times New Roman" w:cs="Calibri"/>
                <w:color w:val="0D0D0D"/>
                <w:sz w:val="24"/>
                <w:szCs w:val="24"/>
                <w:lang w:eastAsia="ar-SA"/>
              </w:rPr>
            </w:pPr>
            <w:r w:rsidRPr="00DE2D72">
              <w:rPr>
                <w:rFonts w:ascii="Times New Roman" w:eastAsia="Times New Roman" w:hAnsi="Times New Roman" w:cs="Times New Roman"/>
                <w:bCs/>
                <w:sz w:val="24"/>
                <w:szCs w:val="24"/>
                <w:lang w:eastAsia="ar-SA"/>
              </w:rPr>
              <w:t>отдел экономики</w:t>
            </w:r>
          </w:p>
        </w:tc>
        <w:tc>
          <w:tcPr>
            <w:tcW w:w="4252" w:type="dxa"/>
            <w:gridSpan w:val="3"/>
          </w:tcPr>
          <w:p w:rsidR="00DE2D72" w:rsidRPr="00DE2D72" w:rsidRDefault="00DE2D72" w:rsidP="00DE2D72">
            <w:pPr>
              <w:suppressAutoHyphens/>
              <w:spacing w:after="0" w:line="240" w:lineRule="auto"/>
              <w:jc w:val="both"/>
              <w:rPr>
                <w:rFonts w:ascii="Times New Roman" w:eastAsia="Times New Roman" w:hAnsi="Times New Roman" w:cs="Calibri"/>
                <w:b/>
                <w:color w:val="0D0D0D"/>
                <w:sz w:val="24"/>
                <w:szCs w:val="24"/>
                <w:lang w:eastAsia="ar-SA"/>
              </w:rPr>
            </w:pPr>
            <w:r w:rsidRPr="00DE2D72">
              <w:rPr>
                <w:rFonts w:ascii="Times New Roman" w:eastAsia="Times New Roman" w:hAnsi="Times New Roman" w:cs="Calibri"/>
                <w:bCs/>
                <w:color w:val="0D0D0D"/>
                <w:sz w:val="24"/>
                <w:szCs w:val="24"/>
                <w:lang w:eastAsia="ar-SA"/>
              </w:rPr>
              <w:t xml:space="preserve">количество нормативных правовых актов </w:t>
            </w:r>
            <w:r w:rsidRPr="00DE2D72">
              <w:rPr>
                <w:rFonts w:ascii="Times New Roman" w:eastAsia="Times New Roman" w:hAnsi="Times New Roman" w:cs="Calibri"/>
                <w:color w:val="0D0D0D"/>
                <w:sz w:val="24"/>
                <w:szCs w:val="24"/>
                <w:lang w:eastAsia="ar-SA"/>
              </w:rPr>
              <w:t>Оршанского муниципального района</w:t>
            </w:r>
            <w:r w:rsidRPr="00DE2D72">
              <w:rPr>
                <w:rFonts w:ascii="Times New Roman" w:eastAsia="Times New Roman" w:hAnsi="Times New Roman" w:cs="Calibri"/>
                <w:bCs/>
                <w:color w:val="0D0D0D"/>
                <w:sz w:val="24"/>
                <w:szCs w:val="24"/>
                <w:lang w:eastAsia="ar-SA"/>
              </w:rPr>
              <w:t>, прошедших процедуру оценки регулирующего воздействия (экспертизу) (ед.)</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r>
      <w:tr w:rsidR="00DE2D72" w:rsidRPr="00DE2D72" w:rsidTr="003A24A7">
        <w:tc>
          <w:tcPr>
            <w:tcW w:w="817" w:type="dxa"/>
            <w:vMerge/>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4"/>
                <w:szCs w:val="24"/>
                <w:lang w:eastAsia="ar-SA"/>
              </w:rPr>
            </w:pPr>
          </w:p>
        </w:tc>
        <w:tc>
          <w:tcPr>
            <w:tcW w:w="2977" w:type="dxa"/>
            <w:vMerge/>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4"/>
                <w:szCs w:val="24"/>
                <w:lang w:eastAsia="ar-SA"/>
              </w:rPr>
            </w:pPr>
          </w:p>
        </w:tc>
        <w:tc>
          <w:tcPr>
            <w:tcW w:w="1310" w:type="dxa"/>
            <w:gridSpan w:val="2"/>
            <w:vMerge/>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4"/>
                <w:szCs w:val="24"/>
                <w:lang w:eastAsia="ar-SA"/>
              </w:rPr>
            </w:pPr>
          </w:p>
        </w:tc>
        <w:tc>
          <w:tcPr>
            <w:tcW w:w="2092" w:type="dxa"/>
            <w:gridSpan w:val="3"/>
            <w:vMerge/>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4"/>
                <w:szCs w:val="24"/>
                <w:lang w:eastAsia="ar-SA"/>
              </w:rPr>
            </w:pPr>
          </w:p>
        </w:tc>
        <w:tc>
          <w:tcPr>
            <w:tcW w:w="4252" w:type="dxa"/>
            <w:gridSpan w:val="3"/>
          </w:tcPr>
          <w:p w:rsidR="00DE2D72" w:rsidRPr="00DE2D72" w:rsidRDefault="00DE2D72" w:rsidP="00DE2D72">
            <w:pPr>
              <w:suppressAutoHyphens/>
              <w:spacing w:after="0" w:line="240" w:lineRule="auto"/>
              <w:jc w:val="both"/>
              <w:rPr>
                <w:rFonts w:ascii="Times New Roman" w:eastAsia="Times New Roman" w:hAnsi="Times New Roman" w:cs="Calibri"/>
                <w:b/>
                <w:color w:val="0D0D0D"/>
                <w:sz w:val="24"/>
                <w:szCs w:val="24"/>
                <w:lang w:eastAsia="ar-SA"/>
              </w:rPr>
            </w:pPr>
            <w:r w:rsidRPr="00DE2D72">
              <w:rPr>
                <w:rFonts w:ascii="Times New Roman" w:eastAsia="Times New Roman" w:hAnsi="Times New Roman" w:cs="Calibri"/>
                <w:bCs/>
                <w:color w:val="0D0D0D"/>
                <w:sz w:val="24"/>
                <w:szCs w:val="24"/>
                <w:lang w:eastAsia="ar-SA"/>
              </w:rPr>
              <w:t>количество проектов нормативн</w:t>
            </w:r>
            <w:proofErr w:type="gramStart"/>
            <w:r w:rsidRPr="00DE2D72">
              <w:rPr>
                <w:rFonts w:ascii="Times New Roman" w:eastAsia="Times New Roman" w:hAnsi="Times New Roman" w:cs="Calibri"/>
                <w:bCs/>
                <w:color w:val="0D0D0D"/>
                <w:sz w:val="24"/>
                <w:szCs w:val="24"/>
                <w:lang w:eastAsia="ar-SA"/>
              </w:rPr>
              <w:t>о-</w:t>
            </w:r>
            <w:proofErr w:type="gramEnd"/>
            <w:r w:rsidRPr="00DE2D72">
              <w:rPr>
                <w:rFonts w:ascii="Times New Roman" w:eastAsia="Times New Roman" w:hAnsi="Times New Roman" w:cs="Calibri"/>
                <w:bCs/>
                <w:color w:val="0D0D0D"/>
                <w:sz w:val="24"/>
                <w:szCs w:val="24"/>
                <w:lang w:eastAsia="ar-SA"/>
              </w:rPr>
              <w:t xml:space="preserve"> правовых актов </w:t>
            </w:r>
            <w:r w:rsidRPr="00DE2D72">
              <w:rPr>
                <w:rFonts w:ascii="Times New Roman" w:eastAsia="Times New Roman" w:hAnsi="Times New Roman" w:cs="Calibri"/>
                <w:color w:val="0D0D0D"/>
                <w:sz w:val="24"/>
                <w:szCs w:val="24"/>
                <w:lang w:eastAsia="ar-SA"/>
              </w:rPr>
              <w:t>Оршанского муниципального района</w:t>
            </w:r>
            <w:r w:rsidRPr="00DE2D72">
              <w:rPr>
                <w:rFonts w:ascii="Times New Roman" w:eastAsia="Times New Roman" w:hAnsi="Times New Roman" w:cs="Calibri"/>
                <w:bCs/>
                <w:color w:val="0D0D0D"/>
                <w:sz w:val="24"/>
                <w:szCs w:val="24"/>
                <w:lang w:eastAsia="ar-SA"/>
              </w:rPr>
              <w:t>, прошедших процедуру оценки регулирующего воздействия (ед.)</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color w:val="0D0D0D"/>
                <w:sz w:val="20"/>
                <w:szCs w:val="20"/>
                <w:lang w:eastAsia="ar-SA"/>
              </w:rPr>
            </w:pPr>
            <w:r w:rsidRPr="00DE2D72">
              <w:rPr>
                <w:rFonts w:ascii="Times New Roman" w:eastAsia="Times New Roman" w:hAnsi="Times New Roman" w:cs="Calibri"/>
                <w:color w:val="0D0D0D"/>
                <w:sz w:val="20"/>
                <w:szCs w:val="20"/>
                <w:lang w:eastAsia="ar-SA"/>
              </w:rPr>
              <w:t>1</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1.2</w:t>
            </w:r>
          </w:p>
        </w:tc>
        <w:tc>
          <w:tcPr>
            <w:tcW w:w="14033" w:type="dxa"/>
            <w:gridSpan w:val="16"/>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Мероприятия, направленные на оптимизацию процедур муниципальных закупок</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1.2.1</w:t>
            </w:r>
          </w:p>
        </w:tc>
        <w:tc>
          <w:tcPr>
            <w:tcW w:w="2977" w:type="dxa"/>
          </w:tcPr>
          <w:p w:rsidR="00DE2D72" w:rsidRPr="00DE2D72" w:rsidRDefault="00DE2D72" w:rsidP="00DE2D72">
            <w:pPr>
              <w:suppressLineNumbers/>
              <w:suppressAutoHyphens/>
              <w:spacing w:after="60" w:line="240" w:lineRule="auto"/>
              <w:jc w:val="both"/>
              <w:rPr>
                <w:rFonts w:ascii="Times New Roman" w:eastAsia="Times New Roman" w:hAnsi="Times New Roman" w:cs="Times New Roman"/>
                <w:sz w:val="24"/>
                <w:szCs w:val="24"/>
                <w:lang w:eastAsia="ar-SA"/>
              </w:rPr>
            </w:pPr>
            <w:r w:rsidRPr="00DE2D72">
              <w:rPr>
                <w:rFonts w:ascii="Times New Roman" w:eastAsia="Times New Roman" w:hAnsi="Times New Roman" w:cs="Times New Roman"/>
                <w:sz w:val="24"/>
                <w:szCs w:val="24"/>
                <w:lang w:eastAsia="ar-SA"/>
              </w:rPr>
              <w:t xml:space="preserve">Информационно-методическое обеспечение поставщиков и товаропроизводителей по вопросам их участия </w:t>
            </w:r>
          </w:p>
        </w:tc>
        <w:tc>
          <w:tcPr>
            <w:tcW w:w="1417" w:type="dxa"/>
            <w:gridSpan w:val="3"/>
          </w:tcPr>
          <w:p w:rsidR="00DE2D72" w:rsidRPr="00DE2D72" w:rsidRDefault="00DE2D72" w:rsidP="00DE2D72">
            <w:pPr>
              <w:suppressLineNumbers/>
              <w:suppressAutoHyphens/>
              <w:spacing w:after="60" w:line="240" w:lineRule="auto"/>
              <w:jc w:val="center"/>
              <w:rPr>
                <w:rFonts w:ascii="Times New Roman" w:eastAsia="Times New Roman" w:hAnsi="Times New Roman" w:cs="Times New Roman"/>
                <w:sz w:val="24"/>
                <w:szCs w:val="24"/>
                <w:lang w:eastAsia="ar-SA"/>
              </w:rPr>
            </w:pPr>
            <w:r w:rsidRPr="00DE2D72">
              <w:rPr>
                <w:rFonts w:ascii="Times New Roman" w:eastAsia="Times New Roman" w:hAnsi="Times New Roman" w:cs="Times New Roman"/>
                <w:sz w:val="24"/>
                <w:szCs w:val="24"/>
                <w:lang w:eastAsia="ar-SA"/>
              </w:rPr>
              <w:t>постоянно</w:t>
            </w:r>
          </w:p>
        </w:tc>
        <w:tc>
          <w:tcPr>
            <w:tcW w:w="1985" w:type="dxa"/>
            <w:gridSpan w:val="2"/>
          </w:tcPr>
          <w:p w:rsidR="00DE2D72" w:rsidRPr="00DE2D72" w:rsidRDefault="00DE2D72" w:rsidP="00DE2D72">
            <w:pPr>
              <w:suppressAutoHyphens/>
              <w:spacing w:after="0" w:line="240" w:lineRule="auto"/>
              <w:ind w:left="-108"/>
              <w:jc w:val="both"/>
              <w:rPr>
                <w:rFonts w:ascii="Times New Roman" w:eastAsia="Times New Roman" w:hAnsi="Times New Roman" w:cs="Times New Roman"/>
                <w:b/>
                <w:bCs/>
                <w:sz w:val="24"/>
                <w:szCs w:val="24"/>
                <w:lang w:eastAsia="ar-SA"/>
              </w:rPr>
            </w:pPr>
            <w:r w:rsidRPr="00DE2D72">
              <w:rPr>
                <w:rFonts w:ascii="Times New Roman" w:eastAsia="Times New Roman" w:hAnsi="Times New Roman" w:cs="Times New Roman"/>
                <w:bCs/>
                <w:sz w:val="24"/>
                <w:szCs w:val="24"/>
                <w:lang w:eastAsia="ar-SA"/>
              </w:rPr>
              <w:t>отдел муниципальных закупок</w:t>
            </w:r>
          </w:p>
        </w:tc>
        <w:tc>
          <w:tcPr>
            <w:tcW w:w="4252" w:type="dxa"/>
            <w:gridSpan w:val="3"/>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sz w:val="24"/>
                <w:szCs w:val="24"/>
                <w:lang w:eastAsia="ar-SA"/>
              </w:rPr>
              <w:t>количество разъяснений положений документации о закупках, размещенных в единой информационной системе в сфере закупок товаров, работ, услуг                                    в информационно-</w:t>
            </w:r>
            <w:r w:rsidRPr="00DE2D72">
              <w:rPr>
                <w:rFonts w:ascii="Times New Roman" w:eastAsia="Times New Roman" w:hAnsi="Times New Roman" w:cs="Calibri"/>
                <w:sz w:val="24"/>
                <w:szCs w:val="24"/>
                <w:lang w:eastAsia="ar-SA"/>
              </w:rPr>
              <w:lastRenderedPageBreak/>
              <w:t>телекоммуникационной сети Интернет (ед.)</w:t>
            </w:r>
          </w:p>
        </w:tc>
        <w:tc>
          <w:tcPr>
            <w:tcW w:w="4146" w:type="dxa"/>
            <w:gridSpan w:val="8"/>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lastRenderedPageBreak/>
              <w:t>По мере необходимости</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lastRenderedPageBreak/>
              <w:t>1.2.2</w:t>
            </w:r>
          </w:p>
        </w:tc>
        <w:tc>
          <w:tcPr>
            <w:tcW w:w="2977" w:type="dxa"/>
          </w:tcPr>
          <w:p w:rsidR="00DE2D72" w:rsidRPr="00DE2D72" w:rsidRDefault="00DE2D72" w:rsidP="00DE2D72">
            <w:pPr>
              <w:tabs>
                <w:tab w:val="left" w:pos="1140"/>
              </w:tabs>
              <w:spacing w:after="0" w:line="240" w:lineRule="auto"/>
              <w:contextualSpacing/>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Обеспечение возможности размещения заказов на поставку товаров, выполнение работ, оказание услуг для муниципальных нужд на электронных площадках</w:t>
            </w:r>
          </w:p>
        </w:tc>
        <w:tc>
          <w:tcPr>
            <w:tcW w:w="1417" w:type="dxa"/>
            <w:gridSpan w:val="3"/>
          </w:tcPr>
          <w:p w:rsidR="00DE2D72" w:rsidRPr="00DE2D72" w:rsidRDefault="00DE2D72" w:rsidP="00DE2D72">
            <w:pPr>
              <w:suppressAutoHyphens/>
              <w:spacing w:after="0" w:line="240" w:lineRule="auto"/>
              <w:ind w:right="-108"/>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Постоянно (по мере поступления)</w:t>
            </w:r>
          </w:p>
        </w:tc>
        <w:tc>
          <w:tcPr>
            <w:tcW w:w="1985" w:type="dxa"/>
            <w:gridSpan w:val="2"/>
          </w:tcPr>
          <w:p w:rsidR="00DE2D72" w:rsidRPr="00DE2D72" w:rsidRDefault="00DE2D72" w:rsidP="00DE2D72">
            <w:pPr>
              <w:suppressAutoHyphens/>
              <w:spacing w:after="0" w:line="240" w:lineRule="auto"/>
              <w:ind w:left="-108"/>
              <w:jc w:val="both"/>
              <w:rPr>
                <w:rFonts w:ascii="Times New Roman" w:eastAsia="Times New Roman" w:hAnsi="Times New Roman" w:cs="Calibri"/>
                <w:sz w:val="24"/>
                <w:szCs w:val="24"/>
                <w:lang w:eastAsia="ar-SA"/>
              </w:rPr>
            </w:pPr>
            <w:r w:rsidRPr="00DE2D72">
              <w:rPr>
                <w:rFonts w:ascii="Times New Roman" w:eastAsia="Times New Roman" w:hAnsi="Times New Roman" w:cs="Times New Roman"/>
                <w:bCs/>
                <w:sz w:val="24"/>
                <w:szCs w:val="24"/>
                <w:lang w:eastAsia="ar-SA"/>
              </w:rPr>
              <w:t>отдел муниципальных закупок</w:t>
            </w:r>
          </w:p>
        </w:tc>
        <w:tc>
          <w:tcPr>
            <w:tcW w:w="4252" w:type="dxa"/>
            <w:gridSpan w:val="3"/>
          </w:tcPr>
          <w:p w:rsidR="00DE2D72" w:rsidRPr="00DE2D72" w:rsidRDefault="00DE2D72" w:rsidP="00DE2D72">
            <w:pPr>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доля размещенных открытых аукционов в электронной форме на указанных заказчиками электронных площадках от общего количества осуществленных закупок путем проведения открытых аукционов в электронной форме</w:t>
            </w:r>
            <w:proofErr w:type="gramStart"/>
            <w:r w:rsidRPr="00DE2D72">
              <w:rPr>
                <w:rFonts w:ascii="Times New Roman" w:eastAsia="Times New Roman" w:hAnsi="Times New Roman" w:cs="Calibri"/>
                <w:sz w:val="24"/>
                <w:szCs w:val="24"/>
                <w:lang w:eastAsia="ar-SA"/>
              </w:rPr>
              <w:t xml:space="preserve"> (%)</w:t>
            </w:r>
            <w:proofErr w:type="gramEnd"/>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100</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100</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100</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100</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100</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bCs/>
                <w:sz w:val="24"/>
                <w:szCs w:val="24"/>
                <w:lang w:eastAsia="ar-SA"/>
              </w:rPr>
              <w:t>1.2.3</w:t>
            </w:r>
          </w:p>
        </w:tc>
        <w:tc>
          <w:tcPr>
            <w:tcW w:w="2977" w:type="dxa"/>
          </w:tcPr>
          <w:p w:rsidR="00DE2D72" w:rsidRPr="00DE2D72" w:rsidRDefault="00DE2D72" w:rsidP="00DE2D72">
            <w:pPr>
              <w:tabs>
                <w:tab w:val="left" w:pos="0"/>
              </w:tabs>
              <w:spacing w:after="0" w:line="240" w:lineRule="auto"/>
              <w:contextualSpacing/>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Организация и проведение обучающих мероприятий, рабочих совещаний с заказчиками, направленных на повышение уровня их квалификации и качества формируемых заявок на осуществление закупок</w:t>
            </w:r>
          </w:p>
        </w:tc>
        <w:tc>
          <w:tcPr>
            <w:tcW w:w="1417"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ежегодно</w:t>
            </w:r>
          </w:p>
        </w:tc>
        <w:tc>
          <w:tcPr>
            <w:tcW w:w="1985" w:type="dxa"/>
            <w:gridSpan w:val="2"/>
          </w:tcPr>
          <w:p w:rsidR="00DE2D72" w:rsidRPr="00DE2D72" w:rsidRDefault="00DE2D72" w:rsidP="00DE2D72">
            <w:pPr>
              <w:suppressAutoHyphens/>
              <w:spacing w:after="0" w:line="240" w:lineRule="auto"/>
              <w:ind w:left="-108"/>
              <w:jc w:val="both"/>
              <w:rPr>
                <w:rFonts w:ascii="Times New Roman" w:eastAsia="Times New Roman" w:hAnsi="Times New Roman" w:cs="Calibri"/>
                <w:bCs/>
                <w:sz w:val="24"/>
                <w:szCs w:val="24"/>
                <w:lang w:eastAsia="ar-SA"/>
              </w:rPr>
            </w:pPr>
            <w:r w:rsidRPr="00DE2D72">
              <w:rPr>
                <w:rFonts w:ascii="Times New Roman" w:eastAsia="Times New Roman" w:hAnsi="Times New Roman" w:cs="Times New Roman"/>
                <w:bCs/>
                <w:sz w:val="24"/>
                <w:szCs w:val="24"/>
                <w:lang w:eastAsia="ar-SA"/>
              </w:rPr>
              <w:t>отдел муниципальных закупок</w:t>
            </w:r>
          </w:p>
        </w:tc>
        <w:tc>
          <w:tcPr>
            <w:tcW w:w="4252" w:type="dxa"/>
            <w:gridSpan w:val="3"/>
          </w:tcPr>
          <w:p w:rsidR="00DE2D72" w:rsidRPr="00DE2D72" w:rsidRDefault="00DE2D72" w:rsidP="00DE2D72">
            <w:pPr>
              <w:suppressAutoHyphens/>
              <w:spacing w:after="60" w:line="240" w:lineRule="auto"/>
              <w:jc w:val="center"/>
              <w:outlineLvl w:val="0"/>
              <w:rPr>
                <w:rFonts w:ascii="Times New Roman" w:eastAsia="Calibri" w:hAnsi="Times New Roman" w:cs="Times New Roman"/>
                <w:kern w:val="32"/>
                <w:sz w:val="24"/>
                <w:szCs w:val="24"/>
                <w:lang w:eastAsia="ar-SA"/>
              </w:rPr>
            </w:pPr>
            <w:r w:rsidRPr="00DE2D72">
              <w:rPr>
                <w:rFonts w:ascii="Times New Roman" w:eastAsia="Calibri" w:hAnsi="Times New Roman" w:cs="Times New Roman"/>
                <w:kern w:val="32"/>
                <w:sz w:val="24"/>
                <w:szCs w:val="24"/>
                <w:lang w:eastAsia="ar-SA"/>
              </w:rPr>
              <w:t>количество проведенных мероприятий (ед.)</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1.2.4</w:t>
            </w:r>
          </w:p>
        </w:tc>
        <w:tc>
          <w:tcPr>
            <w:tcW w:w="2977" w:type="dxa"/>
          </w:tcPr>
          <w:p w:rsidR="00DE2D72" w:rsidRPr="00DE2D72" w:rsidRDefault="00DE2D72" w:rsidP="00DE2D72">
            <w:pPr>
              <w:tabs>
                <w:tab w:val="left" w:pos="0"/>
              </w:tabs>
              <w:spacing w:after="0" w:line="240" w:lineRule="auto"/>
              <w:contextualSpacing/>
              <w:rPr>
                <w:rFonts w:ascii="Times New Roman" w:eastAsia="Calibri" w:hAnsi="Times New Roman" w:cs="Times New Roman"/>
                <w:sz w:val="24"/>
                <w:szCs w:val="24"/>
              </w:rPr>
            </w:pPr>
            <w:r w:rsidRPr="00DE2D72">
              <w:rPr>
                <w:rFonts w:ascii="Times New Roman" w:eastAsia="Calibri" w:hAnsi="Times New Roman" w:cs="Times New Roman"/>
                <w:sz w:val="24"/>
                <w:szCs w:val="24"/>
              </w:rPr>
              <w:t>Развитие конкуренции при осуществлении процедур муниципальных закупок</w:t>
            </w:r>
          </w:p>
        </w:tc>
        <w:tc>
          <w:tcPr>
            <w:tcW w:w="1417"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ежегодно</w:t>
            </w:r>
          </w:p>
        </w:tc>
        <w:tc>
          <w:tcPr>
            <w:tcW w:w="1985" w:type="dxa"/>
            <w:gridSpan w:val="2"/>
          </w:tcPr>
          <w:p w:rsidR="00DE2D72" w:rsidRPr="00DE2D72" w:rsidRDefault="00DE2D72" w:rsidP="00DE2D72">
            <w:pPr>
              <w:suppressAutoHyphens/>
              <w:spacing w:after="0" w:line="240" w:lineRule="auto"/>
              <w:ind w:left="-108"/>
              <w:jc w:val="both"/>
              <w:rPr>
                <w:rFonts w:ascii="Times New Roman" w:eastAsia="Times New Roman" w:hAnsi="Times New Roman" w:cs="Calibri"/>
                <w:bCs/>
                <w:sz w:val="24"/>
                <w:szCs w:val="24"/>
                <w:lang w:eastAsia="ar-SA"/>
              </w:rPr>
            </w:pPr>
            <w:r w:rsidRPr="00DE2D72">
              <w:rPr>
                <w:rFonts w:ascii="Times New Roman" w:eastAsia="Times New Roman" w:hAnsi="Times New Roman" w:cs="Times New Roman"/>
                <w:bCs/>
                <w:sz w:val="24"/>
                <w:szCs w:val="24"/>
                <w:lang w:eastAsia="ar-SA"/>
              </w:rPr>
              <w:t>отдел муниципальных закупок</w:t>
            </w:r>
          </w:p>
        </w:tc>
        <w:tc>
          <w:tcPr>
            <w:tcW w:w="4252" w:type="dxa"/>
            <w:gridSpan w:val="3"/>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 от общего числа закупок</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3,3</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3,3</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3,3</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3,3</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3,3</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1.2.5</w:t>
            </w:r>
          </w:p>
        </w:tc>
        <w:tc>
          <w:tcPr>
            <w:tcW w:w="2977" w:type="dxa"/>
          </w:tcPr>
          <w:p w:rsidR="00DE2D72" w:rsidRPr="00DE2D72" w:rsidRDefault="00DE2D72" w:rsidP="00DE2D72">
            <w:pPr>
              <w:tabs>
                <w:tab w:val="left" w:pos="0"/>
              </w:tabs>
              <w:spacing w:after="0" w:line="240" w:lineRule="auto"/>
              <w:contextualSpacing/>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 xml:space="preserve">Расширение практики заключения муниципальных контрактов с субъектами малого предпринимательства и социально ориентированными некоммерческими организациями и включения в муниципальные </w:t>
            </w:r>
            <w:r w:rsidRPr="00DE2D72">
              <w:rPr>
                <w:rFonts w:ascii="Times New Roman" w:eastAsia="Calibri" w:hAnsi="Times New Roman" w:cs="Times New Roman"/>
                <w:sz w:val="24"/>
                <w:szCs w:val="24"/>
              </w:rPr>
              <w:lastRenderedPageBreak/>
              <w:t>контракты обязанности поставщиков (подрядчиков, исполнителей) привлекать к исполнению контракта субподрядчиков, соисполнителей из числа субъектов малого предпринимательства</w:t>
            </w:r>
          </w:p>
        </w:tc>
        <w:tc>
          <w:tcPr>
            <w:tcW w:w="1417"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lastRenderedPageBreak/>
              <w:t>постоянно</w:t>
            </w:r>
          </w:p>
        </w:tc>
        <w:tc>
          <w:tcPr>
            <w:tcW w:w="1985" w:type="dxa"/>
            <w:gridSpan w:val="2"/>
          </w:tcPr>
          <w:p w:rsidR="00DE2D72" w:rsidRPr="00DE2D72" w:rsidRDefault="00DE2D72" w:rsidP="00DE2D72">
            <w:pPr>
              <w:suppressAutoHyphens/>
              <w:spacing w:after="0" w:line="240" w:lineRule="auto"/>
              <w:ind w:left="-108"/>
              <w:jc w:val="both"/>
              <w:rPr>
                <w:rFonts w:ascii="Times New Roman" w:eastAsia="Times New Roman" w:hAnsi="Times New Roman" w:cs="Calibri"/>
                <w:sz w:val="24"/>
                <w:szCs w:val="24"/>
                <w:lang w:eastAsia="ar-SA"/>
              </w:rPr>
            </w:pPr>
            <w:r w:rsidRPr="00DE2D72">
              <w:rPr>
                <w:rFonts w:ascii="Times New Roman" w:eastAsia="Times New Roman" w:hAnsi="Times New Roman" w:cs="Times New Roman"/>
                <w:bCs/>
                <w:sz w:val="24"/>
                <w:szCs w:val="24"/>
                <w:lang w:eastAsia="ar-SA"/>
              </w:rPr>
              <w:t>отдел муниципальных закупок</w:t>
            </w:r>
          </w:p>
        </w:tc>
        <w:tc>
          <w:tcPr>
            <w:tcW w:w="4252" w:type="dxa"/>
            <w:gridSpan w:val="3"/>
          </w:tcPr>
          <w:p w:rsidR="00DE2D72" w:rsidRPr="00DE2D72" w:rsidRDefault="00DE2D72" w:rsidP="00DE2D72">
            <w:pPr>
              <w:suppressAutoHyphens/>
              <w:spacing w:after="60" w:line="240" w:lineRule="auto"/>
              <w:jc w:val="both"/>
              <w:outlineLvl w:val="0"/>
              <w:rPr>
                <w:rFonts w:ascii="Times New Roman" w:eastAsia="Times New Roman" w:hAnsi="Times New Roman" w:cs="Times New Roman"/>
                <w:bCs/>
                <w:kern w:val="32"/>
                <w:sz w:val="24"/>
                <w:szCs w:val="24"/>
                <w:lang w:eastAsia="ar-SA"/>
              </w:rPr>
            </w:pPr>
            <w:r w:rsidRPr="00DE2D72">
              <w:rPr>
                <w:rFonts w:ascii="Times New Roman" w:eastAsia="Calibri" w:hAnsi="Times New Roman" w:cs="Times New Roman"/>
                <w:kern w:val="32"/>
                <w:sz w:val="24"/>
                <w:szCs w:val="24"/>
                <w:lang w:eastAsia="ar-SA"/>
              </w:rPr>
              <w:t xml:space="preserve">доля закупок, в извещении об осуществлении которых было установлено ограничение: только для </w:t>
            </w:r>
            <w:r w:rsidRPr="00DE2D72">
              <w:rPr>
                <w:rFonts w:ascii="Times New Roman" w:eastAsia="Times New Roman" w:hAnsi="Times New Roman" w:cs="Times New Roman"/>
                <w:bCs/>
                <w:kern w:val="32"/>
                <w:sz w:val="24"/>
                <w:szCs w:val="24"/>
                <w:lang w:eastAsia="ar-SA"/>
              </w:rPr>
              <w:t>субъектов малого предпринимательства закупок и социально ориентированных некоммерческих организаций от общего объема</w:t>
            </w:r>
            <w:proofErr w:type="gramStart"/>
            <w:r w:rsidRPr="00DE2D72">
              <w:rPr>
                <w:rFonts w:ascii="Times New Roman" w:eastAsia="Times New Roman" w:hAnsi="Times New Roman" w:cs="Times New Roman"/>
                <w:bCs/>
                <w:kern w:val="32"/>
                <w:sz w:val="24"/>
                <w:szCs w:val="24"/>
                <w:lang w:eastAsia="ar-SA"/>
              </w:rPr>
              <w:t xml:space="preserve"> (%)</w:t>
            </w:r>
            <w:proofErr w:type="gramEnd"/>
          </w:p>
          <w:p w:rsidR="00DE2D72" w:rsidRPr="00DE2D72" w:rsidRDefault="00DE2D72" w:rsidP="00DE2D72">
            <w:pPr>
              <w:suppressAutoHyphens/>
              <w:spacing w:after="60" w:line="240" w:lineRule="auto"/>
              <w:jc w:val="both"/>
              <w:rPr>
                <w:rFonts w:ascii="Times New Roman" w:eastAsia="Times New Roman" w:hAnsi="Times New Roman" w:cs="Calibri"/>
                <w:sz w:val="24"/>
                <w:szCs w:val="24"/>
                <w:lang w:eastAsia="ar-SA"/>
              </w:rPr>
            </w:pPr>
          </w:p>
          <w:p w:rsidR="00DE2D72" w:rsidRPr="00DE2D72" w:rsidRDefault="00DE2D72" w:rsidP="00DE2D72">
            <w:pPr>
              <w:suppressAutoHyphens/>
              <w:spacing w:after="60" w:line="240" w:lineRule="auto"/>
              <w:jc w:val="both"/>
              <w:outlineLvl w:val="0"/>
              <w:rPr>
                <w:rFonts w:ascii="Cambria" w:eastAsia="Times New Roman" w:hAnsi="Cambria" w:cs="Times New Roman"/>
                <w:b/>
                <w:bCs/>
                <w:kern w:val="32"/>
                <w:sz w:val="32"/>
                <w:szCs w:val="32"/>
                <w:lang w:eastAsia="ar-SA"/>
              </w:rPr>
            </w:pPr>
            <w:r w:rsidRPr="00DE2D72">
              <w:rPr>
                <w:rFonts w:ascii="Times New Roman" w:eastAsia="Calibri" w:hAnsi="Times New Roman" w:cs="Times New Roman"/>
                <w:kern w:val="32"/>
                <w:sz w:val="24"/>
                <w:szCs w:val="24"/>
                <w:lang w:eastAsia="ar-SA"/>
              </w:rPr>
              <w:t xml:space="preserve">доля закупок, в которых было установлено условие о привлечении </w:t>
            </w:r>
            <w:r w:rsidRPr="00DE2D72">
              <w:rPr>
                <w:rFonts w:ascii="Times New Roman" w:eastAsia="Times New Roman" w:hAnsi="Times New Roman" w:cs="Times New Roman"/>
                <w:bCs/>
                <w:kern w:val="32"/>
                <w:sz w:val="24"/>
                <w:szCs w:val="24"/>
                <w:lang w:eastAsia="ar-SA"/>
              </w:rPr>
              <w:lastRenderedPageBreak/>
              <w:t>субъектов малого предпринимательства и социально ориентированных некоммерческих организаций</w:t>
            </w:r>
            <w:r w:rsidRPr="00DE2D72">
              <w:rPr>
                <w:rFonts w:ascii="Times New Roman" w:eastAsia="Calibri" w:hAnsi="Times New Roman" w:cs="Times New Roman"/>
                <w:kern w:val="32"/>
                <w:sz w:val="24"/>
                <w:szCs w:val="24"/>
                <w:lang w:eastAsia="ar-SA"/>
              </w:rPr>
              <w:t xml:space="preserve"> в качестве субподрядчиков, соисполнителей </w:t>
            </w:r>
            <w:r w:rsidRPr="00DE2D72">
              <w:rPr>
                <w:rFonts w:ascii="Times New Roman" w:eastAsia="Times New Roman" w:hAnsi="Times New Roman" w:cs="Times New Roman"/>
                <w:bCs/>
                <w:kern w:val="32"/>
                <w:sz w:val="24"/>
                <w:szCs w:val="24"/>
                <w:lang w:eastAsia="ar-SA"/>
              </w:rPr>
              <w:t xml:space="preserve"> от общего объема закупок(%)</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lastRenderedPageBreak/>
              <w:t>64</w:t>
            </w: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7</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65</w:t>
            </w: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66</w:t>
            </w: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67</w:t>
            </w: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68</w:t>
            </w: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10</w:t>
            </w:r>
          </w:p>
        </w:tc>
      </w:tr>
      <w:tr w:rsidR="00DE2D72" w:rsidRPr="00DE2D72" w:rsidTr="003A24A7">
        <w:trPr>
          <w:trHeight w:val="853"/>
        </w:trPr>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b/>
                <w:sz w:val="24"/>
                <w:szCs w:val="24"/>
                <w:lang w:eastAsia="ar-SA"/>
              </w:rPr>
            </w:pPr>
            <w:r w:rsidRPr="00DE2D72">
              <w:rPr>
                <w:rFonts w:ascii="Times New Roman" w:eastAsia="Times New Roman" w:hAnsi="Times New Roman" w:cs="Calibri"/>
                <w:bCs/>
                <w:sz w:val="24"/>
                <w:szCs w:val="24"/>
                <w:lang w:eastAsia="ar-SA"/>
              </w:rPr>
              <w:lastRenderedPageBreak/>
              <w:t>1.3</w:t>
            </w:r>
          </w:p>
        </w:tc>
        <w:tc>
          <w:tcPr>
            <w:tcW w:w="14777" w:type="dxa"/>
            <w:gridSpan w:val="17"/>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w:t>
            </w:r>
            <w:proofErr w:type="gramStart"/>
            <w:r w:rsidRPr="00DE2D72">
              <w:rPr>
                <w:rFonts w:ascii="Times New Roman" w:eastAsia="Times New Roman" w:hAnsi="Times New Roman" w:cs="Calibri"/>
                <w:sz w:val="24"/>
                <w:szCs w:val="24"/>
                <w:lang w:eastAsia="ar-SA"/>
              </w:rPr>
              <w:t>обеспечивающих</w:t>
            </w:r>
            <w:proofErr w:type="gramEnd"/>
            <w:r w:rsidRPr="00DE2D72">
              <w:rPr>
                <w:rFonts w:ascii="Times New Roman" w:eastAsia="Times New Roman" w:hAnsi="Times New Roman" w:cs="Calibri"/>
                <w:sz w:val="24"/>
                <w:szCs w:val="24"/>
                <w:lang w:eastAsia="ar-SA"/>
              </w:rPr>
              <w:t xml:space="preserve"> в том числе возможности для поиска, отбора, обучения потенциальных предпринимателей и их работу на первоначальном этапе</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1.3.1</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Проведение семинаров для субъектов малого и среднего предпринимательства по актуальным вопросам</w:t>
            </w:r>
          </w:p>
        </w:tc>
        <w:tc>
          <w:tcPr>
            <w:tcW w:w="1456"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ежегодно</w:t>
            </w:r>
          </w:p>
        </w:tc>
        <w:tc>
          <w:tcPr>
            <w:tcW w:w="2033" w:type="dxa"/>
            <w:gridSpan w:val="2"/>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отдел экономики </w:t>
            </w:r>
          </w:p>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p w:rsidR="00DE2D72" w:rsidRPr="00DE2D72" w:rsidRDefault="00DE2D72" w:rsidP="00DE2D72">
            <w:pPr>
              <w:suppressAutoHyphens/>
              <w:spacing w:after="0" w:line="240" w:lineRule="auto"/>
              <w:jc w:val="both"/>
              <w:rPr>
                <w:rFonts w:ascii="Times New Roman" w:eastAsia="Times New Roman" w:hAnsi="Times New Roman" w:cs="Calibri"/>
                <w:lang w:eastAsia="ar-SA"/>
              </w:rPr>
            </w:pPr>
            <w:r w:rsidRPr="00DE2D72">
              <w:rPr>
                <w:rFonts w:ascii="Times New Roman" w:eastAsia="Times New Roman" w:hAnsi="Times New Roman" w:cs="Calibri"/>
                <w:sz w:val="24"/>
                <w:szCs w:val="24"/>
                <w:lang w:eastAsia="ar-SA"/>
              </w:rPr>
              <w:t xml:space="preserve">бизнес-инкубатор </w:t>
            </w:r>
            <w:r w:rsidRPr="00DE2D72">
              <w:rPr>
                <w:rFonts w:ascii="Times New Roman" w:eastAsia="Times New Roman" w:hAnsi="Times New Roman" w:cs="Calibri"/>
                <w:lang w:eastAsia="ar-SA"/>
              </w:rPr>
              <w:t>(по согласованию)</w:t>
            </w:r>
          </w:p>
        </w:tc>
        <w:tc>
          <w:tcPr>
            <w:tcW w:w="3990" w:type="dxa"/>
            <w:gridSpan w:val="2"/>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количество проведённых семинаров</w:t>
            </w:r>
          </w:p>
        </w:tc>
        <w:tc>
          <w:tcPr>
            <w:tcW w:w="1276" w:type="dxa"/>
            <w:gridSpan w:val="2"/>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color w:val="000000"/>
                <w:sz w:val="24"/>
                <w:szCs w:val="24"/>
                <w:lang w:eastAsia="ar-SA"/>
              </w:rPr>
            </w:pPr>
            <w:r w:rsidRPr="00DE2D72">
              <w:rPr>
                <w:rFonts w:ascii="Times New Roman" w:eastAsia="Times New Roman" w:hAnsi="Times New Roman" w:cs="Calibri"/>
                <w:color w:val="000000"/>
                <w:sz w:val="24"/>
                <w:szCs w:val="24"/>
                <w:lang w:eastAsia="ar-SA"/>
              </w:rPr>
              <w:t>2</w:t>
            </w:r>
          </w:p>
        </w:tc>
        <w:tc>
          <w:tcPr>
            <w:tcW w:w="709" w:type="dxa"/>
            <w:gridSpan w:val="2"/>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color w:val="000000"/>
                <w:sz w:val="24"/>
                <w:szCs w:val="24"/>
                <w:lang w:eastAsia="ar-SA"/>
              </w:rPr>
            </w:pPr>
            <w:r w:rsidRPr="00DE2D72">
              <w:rPr>
                <w:rFonts w:ascii="Times New Roman" w:eastAsia="Times New Roman" w:hAnsi="Times New Roman" w:cs="Calibri"/>
                <w:color w:val="000000"/>
                <w:sz w:val="24"/>
                <w:szCs w:val="24"/>
                <w:lang w:eastAsia="ar-SA"/>
              </w:rPr>
              <w:t>2</w:t>
            </w:r>
          </w:p>
        </w:tc>
        <w:tc>
          <w:tcPr>
            <w:tcW w:w="708" w:type="dxa"/>
            <w:gridSpan w:val="2"/>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color w:val="000000"/>
                <w:sz w:val="24"/>
                <w:szCs w:val="24"/>
                <w:lang w:eastAsia="ar-SA"/>
              </w:rPr>
            </w:pPr>
            <w:r w:rsidRPr="00DE2D72">
              <w:rPr>
                <w:rFonts w:ascii="Times New Roman" w:eastAsia="Times New Roman" w:hAnsi="Times New Roman" w:cs="Calibri"/>
                <w:color w:val="000000"/>
                <w:sz w:val="24"/>
                <w:szCs w:val="24"/>
                <w:lang w:eastAsia="ar-SA"/>
              </w:rPr>
              <w:t>2</w:t>
            </w:r>
          </w:p>
        </w:tc>
        <w:tc>
          <w:tcPr>
            <w:tcW w:w="709" w:type="dxa"/>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color w:val="000000"/>
                <w:sz w:val="24"/>
                <w:szCs w:val="24"/>
                <w:lang w:eastAsia="ar-SA"/>
              </w:rPr>
            </w:pPr>
            <w:r w:rsidRPr="00DE2D72">
              <w:rPr>
                <w:rFonts w:ascii="Times New Roman" w:eastAsia="Times New Roman" w:hAnsi="Times New Roman" w:cs="Calibri"/>
                <w:color w:val="000000"/>
                <w:sz w:val="24"/>
                <w:szCs w:val="24"/>
                <w:lang w:eastAsia="ar-SA"/>
              </w:rPr>
              <w:t>2</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color w:val="000000"/>
                <w:sz w:val="24"/>
                <w:szCs w:val="24"/>
                <w:lang w:eastAsia="ar-SA"/>
              </w:rPr>
            </w:pPr>
            <w:r w:rsidRPr="00DE2D72">
              <w:rPr>
                <w:rFonts w:ascii="Times New Roman" w:eastAsia="Times New Roman" w:hAnsi="Times New Roman" w:cs="Calibri"/>
                <w:color w:val="000000"/>
                <w:sz w:val="24"/>
                <w:szCs w:val="24"/>
                <w:lang w:eastAsia="ar-SA"/>
              </w:rPr>
              <w:t>2</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1.3.2</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bCs/>
                <w:sz w:val="24"/>
                <w:szCs w:val="24"/>
                <w:lang w:eastAsia="ar-SA"/>
              </w:rPr>
              <w:t>Развитие малого и среднего предпринимательства</w:t>
            </w:r>
          </w:p>
        </w:tc>
        <w:tc>
          <w:tcPr>
            <w:tcW w:w="1456" w:type="dxa"/>
            <w:gridSpan w:val="3"/>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постоянно</w:t>
            </w:r>
          </w:p>
        </w:tc>
        <w:tc>
          <w:tcPr>
            <w:tcW w:w="2033"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sz w:val="24"/>
                <w:szCs w:val="24"/>
                <w:lang w:eastAsia="ar-SA"/>
              </w:rPr>
              <w:t xml:space="preserve">отдел экономики </w:t>
            </w:r>
          </w:p>
        </w:tc>
        <w:tc>
          <w:tcPr>
            <w:tcW w:w="3990"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 xml:space="preserve">увеличение количества субъектов малого и среднего предпринимательства </w:t>
            </w:r>
            <w:r w:rsidRPr="00DE2D72">
              <w:rPr>
                <w:rFonts w:ascii="Times New Roman" w:eastAsia="Times New Roman" w:hAnsi="Times New Roman" w:cs="Times New Roman"/>
                <w:sz w:val="24"/>
                <w:szCs w:val="24"/>
                <w:lang w:eastAsia="ar-SA"/>
              </w:rPr>
              <w:t xml:space="preserve">Оршанского муниципального района </w:t>
            </w:r>
            <w:r w:rsidRPr="00DE2D72">
              <w:rPr>
                <w:rFonts w:ascii="Times New Roman" w:eastAsia="Times New Roman" w:hAnsi="Times New Roman" w:cs="Calibri"/>
                <w:bCs/>
                <w:sz w:val="24"/>
                <w:szCs w:val="24"/>
                <w:lang w:eastAsia="ar-SA"/>
              </w:rPr>
              <w:t>(ед.)</w:t>
            </w:r>
          </w:p>
        </w:tc>
        <w:tc>
          <w:tcPr>
            <w:tcW w:w="1276" w:type="dxa"/>
            <w:gridSpan w:val="2"/>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101</w:t>
            </w:r>
          </w:p>
        </w:tc>
        <w:tc>
          <w:tcPr>
            <w:tcW w:w="709" w:type="dxa"/>
            <w:gridSpan w:val="2"/>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103</w:t>
            </w:r>
          </w:p>
        </w:tc>
        <w:tc>
          <w:tcPr>
            <w:tcW w:w="708" w:type="dxa"/>
            <w:gridSpan w:val="2"/>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105</w:t>
            </w:r>
          </w:p>
        </w:tc>
        <w:tc>
          <w:tcPr>
            <w:tcW w:w="709" w:type="dxa"/>
            <w:shd w:val="clear" w:color="auto" w:fill="auto"/>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bookmarkStart w:id="0" w:name="_GoBack"/>
            <w:bookmarkEnd w:id="0"/>
            <w:r w:rsidRPr="00DE2D72">
              <w:rPr>
                <w:rFonts w:ascii="Times New Roman" w:eastAsia="Times New Roman" w:hAnsi="Times New Roman" w:cs="Calibri"/>
                <w:sz w:val="24"/>
                <w:szCs w:val="24"/>
                <w:lang w:eastAsia="ar-SA"/>
              </w:rPr>
              <w:t>107</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110</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1.3.3</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Участие специалистов органов местного самоуправления не менее в двух обучающих мероприятиях или тренингах по вопросам развития конкуренции</w:t>
            </w:r>
          </w:p>
        </w:tc>
        <w:tc>
          <w:tcPr>
            <w:tcW w:w="1456" w:type="dxa"/>
            <w:gridSpan w:val="3"/>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ежегодно</w:t>
            </w:r>
          </w:p>
        </w:tc>
        <w:tc>
          <w:tcPr>
            <w:tcW w:w="2033" w:type="dxa"/>
            <w:gridSpan w:val="2"/>
          </w:tcPr>
          <w:p w:rsidR="00DE2D72" w:rsidRPr="00DE2D72" w:rsidRDefault="00DE2D72" w:rsidP="00DE2D72">
            <w:pPr>
              <w:suppressAutoHyphens/>
              <w:spacing w:after="0" w:line="240" w:lineRule="auto"/>
              <w:ind w:left="-38" w:right="-129"/>
              <w:jc w:val="both"/>
              <w:rPr>
                <w:rFonts w:ascii="Times New Roman" w:eastAsia="Times New Roman" w:hAnsi="Times New Roman" w:cs="Calibri"/>
                <w:sz w:val="24"/>
                <w:szCs w:val="24"/>
                <w:lang w:eastAsia="ar-SA"/>
              </w:rPr>
            </w:pPr>
            <w:r w:rsidRPr="00DE2D72">
              <w:rPr>
                <w:rFonts w:ascii="Times New Roman" w:eastAsia="Times New Roman" w:hAnsi="Times New Roman" w:cs="Times New Roman"/>
                <w:bCs/>
                <w:sz w:val="24"/>
                <w:szCs w:val="24"/>
                <w:lang w:eastAsia="ar-SA"/>
              </w:rPr>
              <w:t>отдел по муниципальным закупкам,</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отдел экономики</w:t>
            </w:r>
          </w:p>
        </w:tc>
        <w:tc>
          <w:tcPr>
            <w:tcW w:w="3990"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участие в обучающих мероприятиях или тренингах по вопросам развития конкуренции</w:t>
            </w:r>
          </w:p>
        </w:tc>
        <w:tc>
          <w:tcPr>
            <w:tcW w:w="1276"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w:t>
            </w:r>
          </w:p>
        </w:tc>
        <w:tc>
          <w:tcPr>
            <w:tcW w:w="709"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w:t>
            </w:r>
          </w:p>
        </w:tc>
        <w:tc>
          <w:tcPr>
            <w:tcW w:w="708"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w:t>
            </w:r>
          </w:p>
        </w:tc>
        <w:tc>
          <w:tcPr>
            <w:tcW w:w="709"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1.4.</w:t>
            </w:r>
          </w:p>
        </w:tc>
        <w:tc>
          <w:tcPr>
            <w:tcW w:w="14777" w:type="dxa"/>
            <w:gridSpan w:val="17"/>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Мероприятия, направленные на проведение мониторинга состояния и развития конкурентной среды на рынках товаров и услуг </w:t>
            </w:r>
            <w:r w:rsidRPr="00DE2D72">
              <w:rPr>
                <w:rFonts w:ascii="Times New Roman" w:eastAsia="Times New Roman" w:hAnsi="Times New Roman" w:cs="Times New Roman"/>
                <w:sz w:val="24"/>
                <w:szCs w:val="24"/>
                <w:lang w:eastAsia="ar-SA"/>
              </w:rPr>
              <w:t>Оршанского муниципального района</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1.4.1</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sz w:val="24"/>
                <w:szCs w:val="24"/>
                <w:lang w:eastAsia="ar-SA"/>
              </w:rPr>
              <w:t xml:space="preserve">Организация и проведение мониторинга удовлетворенности потребителей качеством товаров и услуг на товарных рынках </w:t>
            </w:r>
            <w:r w:rsidRPr="00DE2D72">
              <w:rPr>
                <w:rFonts w:ascii="Times New Roman" w:eastAsia="Times New Roman" w:hAnsi="Times New Roman" w:cs="Times New Roman"/>
                <w:sz w:val="24"/>
                <w:szCs w:val="24"/>
                <w:lang w:eastAsia="ar-SA"/>
              </w:rPr>
              <w:t xml:space="preserve">Оршанского </w:t>
            </w:r>
            <w:r w:rsidRPr="00DE2D72">
              <w:rPr>
                <w:rFonts w:ascii="Times New Roman" w:eastAsia="Times New Roman" w:hAnsi="Times New Roman" w:cs="Times New Roman"/>
                <w:sz w:val="24"/>
                <w:szCs w:val="24"/>
                <w:lang w:eastAsia="ar-SA"/>
              </w:rPr>
              <w:lastRenderedPageBreak/>
              <w:t>муниципального района</w:t>
            </w:r>
          </w:p>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sz w:val="24"/>
                <w:szCs w:val="24"/>
                <w:lang w:eastAsia="ar-SA"/>
              </w:rPr>
              <w:t>и состоянием ценовой конкуренции</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sz w:val="24"/>
                <w:szCs w:val="24"/>
              </w:rPr>
              <w:lastRenderedPageBreak/>
              <w:t>постоянно</w:t>
            </w:r>
          </w:p>
        </w:tc>
        <w:tc>
          <w:tcPr>
            <w:tcW w:w="2033"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sz w:val="24"/>
                <w:szCs w:val="24"/>
                <w:lang w:eastAsia="ar-SA"/>
              </w:rPr>
              <w:t>отдел экономики</w:t>
            </w:r>
          </w:p>
        </w:tc>
        <w:tc>
          <w:tcPr>
            <w:tcW w:w="8136" w:type="dxa"/>
            <w:gridSpan w:val="10"/>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данные об удовлетворенности потребителей качеством товаров и услуг на товарных рынках </w:t>
            </w:r>
            <w:r w:rsidRPr="00DE2D72">
              <w:rPr>
                <w:rFonts w:ascii="Times New Roman" w:eastAsia="Times New Roman" w:hAnsi="Times New Roman" w:cs="Times New Roman"/>
                <w:sz w:val="24"/>
                <w:szCs w:val="24"/>
                <w:lang w:eastAsia="ar-SA"/>
              </w:rPr>
              <w:t xml:space="preserve">Оршанского муниципального района </w:t>
            </w:r>
            <w:r w:rsidRPr="00DE2D72">
              <w:rPr>
                <w:rFonts w:ascii="Times New Roman" w:eastAsia="Times New Roman" w:hAnsi="Times New Roman" w:cs="Calibri"/>
                <w:sz w:val="24"/>
                <w:szCs w:val="24"/>
                <w:lang w:eastAsia="ar-SA"/>
              </w:rPr>
              <w:t xml:space="preserve"> и оценке состояния ценовой конкуренции</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lastRenderedPageBreak/>
              <w:t>1.5</w:t>
            </w:r>
          </w:p>
        </w:tc>
        <w:tc>
          <w:tcPr>
            <w:tcW w:w="14777" w:type="dxa"/>
            <w:gridSpan w:val="17"/>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Мероприятия, направленные на привлечение органов местного самоуправления Оршанского муниципального района к внедрению Стандарта развития конкуренции (далее – Стандарт)</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1.5.1</w:t>
            </w:r>
          </w:p>
        </w:tc>
        <w:tc>
          <w:tcPr>
            <w:tcW w:w="3152"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 xml:space="preserve">Проведение анализа развития конкуренции на рынках товаров и услуг на территории </w:t>
            </w:r>
            <w:r w:rsidRPr="00DE2D72">
              <w:rPr>
                <w:rFonts w:ascii="Times New Roman" w:eastAsia="Calibri" w:hAnsi="Times New Roman" w:cs="Times New Roman"/>
                <w:sz w:val="24"/>
                <w:szCs w:val="24"/>
                <w:lang/>
              </w:rPr>
              <w:t>Оршанского муниципального района</w:t>
            </w:r>
          </w:p>
          <w:p w:rsidR="00DE2D72" w:rsidRPr="00DE2D72" w:rsidRDefault="00DE2D72" w:rsidP="00DE2D72">
            <w:pPr>
              <w:suppressAutoHyphens/>
              <w:spacing w:after="0" w:line="240" w:lineRule="auto"/>
              <w:jc w:val="both"/>
              <w:rPr>
                <w:rFonts w:ascii="Times New Roman" w:eastAsia="Times New Roman" w:hAnsi="Times New Roman" w:cs="Calibri"/>
                <w:b/>
                <w:bCs/>
                <w:color w:val="FF0000"/>
                <w:sz w:val="24"/>
                <w:szCs w:val="24"/>
                <w:lang w:eastAsia="ar-SA"/>
              </w:rPr>
            </w:pPr>
            <w:r w:rsidRPr="00DE2D72">
              <w:rPr>
                <w:rFonts w:ascii="Times New Roman" w:eastAsia="Times New Roman" w:hAnsi="Times New Roman" w:cs="Times New Roman"/>
                <w:sz w:val="24"/>
                <w:szCs w:val="24"/>
                <w:lang w:eastAsia="ar-SA"/>
              </w:rPr>
              <w:t xml:space="preserve">на основе имеющихся результатов опросов и мониторингов, </w:t>
            </w:r>
            <w:proofErr w:type="spellStart"/>
            <w:proofErr w:type="gramStart"/>
            <w:r w:rsidRPr="00DE2D72">
              <w:rPr>
                <w:rFonts w:ascii="Times New Roman" w:eastAsia="Times New Roman" w:hAnsi="Times New Roman" w:cs="Times New Roman"/>
                <w:sz w:val="24"/>
                <w:szCs w:val="24"/>
                <w:lang w:eastAsia="ar-SA"/>
              </w:rPr>
              <w:t>статисти-ческой</w:t>
            </w:r>
            <w:proofErr w:type="spellEnd"/>
            <w:proofErr w:type="gramEnd"/>
            <w:r w:rsidRPr="00DE2D72">
              <w:rPr>
                <w:rFonts w:ascii="Times New Roman" w:eastAsia="Times New Roman" w:hAnsi="Times New Roman" w:cs="Times New Roman"/>
                <w:sz w:val="24"/>
                <w:szCs w:val="24"/>
                <w:lang w:eastAsia="ar-SA"/>
              </w:rPr>
              <w:t xml:space="preserve"> информации</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sz w:val="24"/>
                <w:szCs w:val="24"/>
              </w:rPr>
              <w:t>до 25 декабря текущего года</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color w:val="FF0000"/>
                <w:sz w:val="24"/>
                <w:szCs w:val="24"/>
              </w:rPr>
            </w:pPr>
            <w:r w:rsidRPr="00DE2D72">
              <w:rPr>
                <w:rFonts w:ascii="Times New Roman" w:eastAsia="Calibri" w:hAnsi="Times New Roman" w:cs="Times New Roman"/>
                <w:sz w:val="24"/>
                <w:szCs w:val="24"/>
                <w:lang/>
              </w:rPr>
              <w:t>отдел экономики</w:t>
            </w:r>
          </w:p>
        </w:tc>
        <w:tc>
          <w:tcPr>
            <w:tcW w:w="8136" w:type="dxa"/>
            <w:gridSpan w:val="10"/>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данные анализа состояния конкурентной среды на рынках товаров и услуг на территории Оршанского муниципального района</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1.5.2</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sz w:val="24"/>
                <w:szCs w:val="24"/>
                <w:lang w:eastAsia="ar-SA"/>
              </w:rPr>
              <w:t xml:space="preserve">Представление информации в Министерство промышленности, экономического развития и торговли РМЭ </w:t>
            </w:r>
            <w:proofErr w:type="gramStart"/>
            <w:r w:rsidRPr="00DE2D72">
              <w:rPr>
                <w:rFonts w:ascii="Times New Roman" w:eastAsia="Times New Roman" w:hAnsi="Times New Roman" w:cs="Calibri"/>
                <w:sz w:val="24"/>
                <w:szCs w:val="24"/>
                <w:lang w:eastAsia="ar-SA"/>
              </w:rPr>
              <w:t>для</w:t>
            </w:r>
            <w:proofErr w:type="gramEnd"/>
            <w:r w:rsidRPr="00DE2D72">
              <w:rPr>
                <w:rFonts w:ascii="Times New Roman" w:eastAsia="Times New Roman" w:hAnsi="Times New Roman" w:cs="Calibri"/>
                <w:sz w:val="24"/>
                <w:szCs w:val="24"/>
                <w:lang w:eastAsia="ar-SA"/>
              </w:rPr>
              <w:t xml:space="preserve"> </w:t>
            </w:r>
            <w:proofErr w:type="gramStart"/>
            <w:r w:rsidRPr="00DE2D72">
              <w:rPr>
                <w:rFonts w:ascii="Times New Roman" w:eastAsia="Times New Roman" w:hAnsi="Times New Roman" w:cs="Calibri"/>
                <w:sz w:val="24"/>
                <w:szCs w:val="24"/>
                <w:lang w:eastAsia="ar-SA"/>
              </w:rPr>
              <w:t>составление</w:t>
            </w:r>
            <w:proofErr w:type="gramEnd"/>
            <w:r w:rsidRPr="00DE2D72">
              <w:rPr>
                <w:rFonts w:ascii="Times New Roman" w:eastAsia="Times New Roman" w:hAnsi="Times New Roman" w:cs="Calibri"/>
                <w:sz w:val="24"/>
                <w:szCs w:val="24"/>
                <w:lang w:eastAsia="ar-SA"/>
              </w:rPr>
              <w:t xml:space="preserve"> ежегодного сводного доклада о состоянии и развитии конкурентной среды на рынках товаров и услуг на территории Оршанского муниципального района</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sz w:val="24"/>
                <w:szCs w:val="24"/>
              </w:rPr>
              <w:t>по запросу</w:t>
            </w:r>
            <w:r w:rsidRPr="00DE2D72">
              <w:rPr>
                <w:rFonts w:ascii="Times New Roman" w:eastAsia="Calibri" w:hAnsi="Times New Roman" w:cs="Times New Roman"/>
                <w:lang/>
              </w:rPr>
              <w:t xml:space="preserve"> Министерство промышленности, экономического развития и торговли РМЭ</w:t>
            </w:r>
            <w:r w:rsidRPr="00DE2D72">
              <w:rPr>
                <w:rFonts w:ascii="Times New Roman" w:eastAsia="Calibri" w:hAnsi="Times New Roman" w:cs="Times New Roman"/>
                <w:sz w:val="24"/>
                <w:szCs w:val="24"/>
              </w:rPr>
              <w:t xml:space="preserve"> </w:t>
            </w:r>
          </w:p>
        </w:tc>
        <w:tc>
          <w:tcPr>
            <w:tcW w:w="2033" w:type="dxa"/>
            <w:gridSpan w:val="2"/>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отдел экономики</w:t>
            </w:r>
          </w:p>
        </w:tc>
        <w:tc>
          <w:tcPr>
            <w:tcW w:w="8136" w:type="dxa"/>
            <w:gridSpan w:val="10"/>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доклад о состоянии и развитии конкурентной среды на рынках товаров и услуг на территории Оршанского муниципального района</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1.6</w:t>
            </w:r>
          </w:p>
        </w:tc>
        <w:tc>
          <w:tcPr>
            <w:tcW w:w="14777" w:type="dxa"/>
            <w:gridSpan w:val="17"/>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Мероприятия по формированию ежегодного доклада «Состояние и развитие конкурентной среды на рынках товаров и услуг Оршанского муниципального района» (далее – доклад)</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1.6.1.</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sz w:val="24"/>
                <w:szCs w:val="24"/>
                <w:lang w:eastAsia="ar-SA"/>
              </w:rPr>
              <w:t xml:space="preserve">Проведение анализа развития конкуренции на рынках Оршанского муниципального района на основе имеющихся результатов опросов и мониторингов, </w:t>
            </w:r>
            <w:proofErr w:type="spellStart"/>
            <w:proofErr w:type="gramStart"/>
            <w:r w:rsidRPr="00DE2D72">
              <w:rPr>
                <w:rFonts w:ascii="Times New Roman" w:eastAsia="Times New Roman" w:hAnsi="Times New Roman" w:cs="Calibri"/>
                <w:sz w:val="24"/>
                <w:szCs w:val="24"/>
                <w:lang w:eastAsia="ar-SA"/>
              </w:rPr>
              <w:t>статисти-ческой</w:t>
            </w:r>
            <w:proofErr w:type="spellEnd"/>
            <w:proofErr w:type="gramEnd"/>
            <w:r w:rsidRPr="00DE2D72">
              <w:rPr>
                <w:rFonts w:ascii="Times New Roman" w:eastAsia="Times New Roman" w:hAnsi="Times New Roman" w:cs="Calibri"/>
                <w:sz w:val="24"/>
                <w:szCs w:val="24"/>
                <w:lang w:eastAsia="ar-SA"/>
              </w:rPr>
              <w:t xml:space="preserve"> информации, в том числе на приоритетных и </w:t>
            </w:r>
            <w:r w:rsidRPr="00DE2D72">
              <w:rPr>
                <w:rFonts w:ascii="Times New Roman" w:eastAsia="Times New Roman" w:hAnsi="Times New Roman" w:cs="Calibri"/>
                <w:sz w:val="24"/>
                <w:szCs w:val="24"/>
                <w:lang w:eastAsia="ar-SA"/>
              </w:rPr>
              <w:lastRenderedPageBreak/>
              <w:t>социально значимых рынках</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sz w:val="24"/>
                <w:szCs w:val="24"/>
              </w:rPr>
              <w:lastRenderedPageBreak/>
              <w:t>ежегодно,</w:t>
            </w:r>
          </w:p>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sz w:val="24"/>
                <w:szCs w:val="24"/>
              </w:rPr>
              <w:t>до 25 декабря</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о</w:t>
            </w:r>
            <w:proofErr w:type="spellStart"/>
            <w:r w:rsidRPr="00DE2D72">
              <w:rPr>
                <w:rFonts w:ascii="Times New Roman" w:eastAsia="Calibri" w:hAnsi="Times New Roman" w:cs="Times New Roman"/>
                <w:sz w:val="24"/>
                <w:szCs w:val="24"/>
                <w:lang/>
              </w:rPr>
              <w:t>тдел</w:t>
            </w:r>
            <w:proofErr w:type="spellEnd"/>
            <w:r w:rsidRPr="00DE2D72">
              <w:rPr>
                <w:rFonts w:ascii="Times New Roman" w:eastAsia="Calibri" w:hAnsi="Times New Roman" w:cs="Times New Roman"/>
                <w:sz w:val="24"/>
                <w:szCs w:val="24"/>
              </w:rPr>
              <w:t xml:space="preserve"> </w:t>
            </w:r>
            <w:r w:rsidRPr="00DE2D72">
              <w:rPr>
                <w:rFonts w:ascii="Times New Roman" w:eastAsia="Calibri" w:hAnsi="Times New Roman" w:cs="Times New Roman"/>
                <w:sz w:val="24"/>
                <w:szCs w:val="24"/>
                <w:lang/>
              </w:rPr>
              <w:t>экономики</w:t>
            </w:r>
            <w:r w:rsidRPr="00DE2D72">
              <w:rPr>
                <w:rFonts w:ascii="Times New Roman" w:eastAsia="Calibri" w:hAnsi="Times New Roman" w:cs="Times New Roman"/>
                <w:sz w:val="24"/>
                <w:szCs w:val="24"/>
              </w:rPr>
              <w:t>,</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отдел культуры и спорта администрации Оршанского муниципального района;</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отдел образования </w:t>
            </w:r>
            <w:r w:rsidRPr="00DE2D72">
              <w:rPr>
                <w:rFonts w:ascii="Times New Roman" w:eastAsia="Times New Roman" w:hAnsi="Times New Roman" w:cs="Calibri"/>
                <w:sz w:val="24"/>
                <w:szCs w:val="24"/>
                <w:lang w:eastAsia="ar-SA"/>
              </w:rPr>
              <w:lastRenderedPageBreak/>
              <w:t xml:space="preserve">администрации Оршанского муниципального района; </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отдел </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архитектуры, муниципального хозяйства и экологии; </w:t>
            </w:r>
          </w:p>
          <w:p w:rsidR="00DE2D72" w:rsidRPr="00DE2D72" w:rsidRDefault="00DE2D72" w:rsidP="00DE2D72">
            <w:pPr>
              <w:suppressAutoHyphens/>
              <w:spacing w:after="0" w:line="240" w:lineRule="auto"/>
              <w:jc w:val="both"/>
              <w:rPr>
                <w:rFonts w:ascii="Times New Roman" w:eastAsia="Times New Roman" w:hAnsi="Times New Roman" w:cs="Calibri"/>
                <w:color w:val="FF0000"/>
                <w:sz w:val="24"/>
                <w:szCs w:val="24"/>
                <w:lang w:eastAsia="ar-SA"/>
              </w:rPr>
            </w:pPr>
            <w:r w:rsidRPr="00DE2D72">
              <w:rPr>
                <w:rFonts w:ascii="Times New Roman" w:eastAsia="Times New Roman" w:hAnsi="Times New Roman" w:cs="Calibri"/>
                <w:bCs/>
                <w:sz w:val="24"/>
                <w:szCs w:val="24"/>
                <w:lang w:eastAsia="ar-SA"/>
              </w:rPr>
              <w:t xml:space="preserve">отдел сельского хозяйства и  продовольствия </w:t>
            </w:r>
          </w:p>
        </w:tc>
        <w:tc>
          <w:tcPr>
            <w:tcW w:w="8136" w:type="dxa"/>
            <w:gridSpan w:val="10"/>
          </w:tcPr>
          <w:p w:rsidR="00DE2D72" w:rsidRPr="00DE2D72" w:rsidRDefault="00DE2D72" w:rsidP="00DE2D72">
            <w:pPr>
              <w:tabs>
                <w:tab w:val="center" w:pos="4677"/>
                <w:tab w:val="right" w:pos="9355"/>
              </w:tabs>
              <w:spacing w:after="0" w:line="240" w:lineRule="auto"/>
              <w:rPr>
                <w:rFonts w:ascii="Times New Roman" w:eastAsia="Calibri" w:hAnsi="Times New Roman" w:cs="Times New Roman"/>
                <w:bCs/>
                <w:sz w:val="24"/>
              </w:rPr>
            </w:pPr>
            <w:r w:rsidRPr="00DE2D72">
              <w:rPr>
                <w:rFonts w:ascii="Times New Roman" w:eastAsia="Calibri" w:hAnsi="Times New Roman" w:cs="Times New Roman"/>
                <w:bCs/>
                <w:sz w:val="24"/>
              </w:rPr>
              <w:lastRenderedPageBreak/>
              <w:t xml:space="preserve">данные анализа </w:t>
            </w:r>
            <w:r w:rsidRPr="00DE2D72">
              <w:rPr>
                <w:rFonts w:ascii="Times New Roman" w:eastAsia="Calibri" w:hAnsi="Times New Roman" w:cs="Times New Roman"/>
                <w:sz w:val="24"/>
                <w:szCs w:val="24"/>
              </w:rPr>
              <w:t>развития конкуренции на отдельных рынках Оршанского муниципального района</w:t>
            </w:r>
            <w:r w:rsidRPr="00DE2D72">
              <w:rPr>
                <w:rFonts w:ascii="Calibri" w:eastAsia="Calibri" w:hAnsi="Calibri" w:cs="Times New Roman"/>
                <w:color w:val="FF0000"/>
                <w:lang/>
              </w:rPr>
              <w:t xml:space="preserve"> </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highlight w:val="yellow"/>
                <w:lang w:eastAsia="ar-SA"/>
              </w:rPr>
            </w:pPr>
            <w:r w:rsidRPr="00DE2D72">
              <w:rPr>
                <w:rFonts w:ascii="Times New Roman" w:eastAsia="Times New Roman" w:hAnsi="Times New Roman" w:cs="Calibri"/>
                <w:sz w:val="24"/>
                <w:szCs w:val="24"/>
                <w:lang w:eastAsia="ar-SA"/>
              </w:rPr>
              <w:lastRenderedPageBreak/>
              <w:t>1.6.2</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sz w:val="24"/>
                <w:szCs w:val="24"/>
                <w:lang w:eastAsia="ar-SA"/>
              </w:rPr>
              <w:t>Подготовка предложений по актуализации перечня приоритетных и социально значимых рынков Оршанского муниципального района с обоснованием, фактическими и плановыми значениями целевых показателей развития конкуренции на данных рынках</w:t>
            </w:r>
          </w:p>
        </w:tc>
        <w:tc>
          <w:tcPr>
            <w:tcW w:w="1456" w:type="dxa"/>
            <w:gridSpan w:val="3"/>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ежегодно,</w:t>
            </w:r>
          </w:p>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sz w:val="24"/>
                <w:szCs w:val="24"/>
              </w:rPr>
              <w:t>до 25 декабря</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lang/>
              </w:rPr>
              <w:t>отдел экономики,</w:t>
            </w:r>
          </w:p>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отдел культуры, молодежной политики, спорта и туризма администрации Оршанского муниципального района,</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отдел образования администрации Оршанского муниципального района;</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отдел</w:t>
            </w:r>
          </w:p>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архитектуры, муниципального хозяйства и экологии,</w:t>
            </w:r>
          </w:p>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bCs/>
                <w:sz w:val="24"/>
              </w:rPr>
            </w:pPr>
            <w:r w:rsidRPr="00DE2D72">
              <w:rPr>
                <w:rFonts w:ascii="Times New Roman" w:eastAsia="Calibri" w:hAnsi="Times New Roman" w:cs="Times New Roman"/>
                <w:bCs/>
                <w:sz w:val="24"/>
                <w:lang/>
              </w:rPr>
              <w:t>отдел сельского хозяйства</w:t>
            </w:r>
            <w:r w:rsidRPr="00DE2D72">
              <w:rPr>
                <w:rFonts w:ascii="Times New Roman" w:eastAsia="Calibri" w:hAnsi="Times New Roman" w:cs="Times New Roman"/>
                <w:bCs/>
                <w:sz w:val="24"/>
              </w:rPr>
              <w:t xml:space="preserve"> и </w:t>
            </w:r>
            <w:r w:rsidRPr="00DE2D72">
              <w:rPr>
                <w:rFonts w:ascii="Times New Roman" w:eastAsia="Calibri" w:hAnsi="Times New Roman" w:cs="Times New Roman"/>
                <w:bCs/>
                <w:sz w:val="24"/>
                <w:lang/>
              </w:rPr>
              <w:t xml:space="preserve"> продовольствия</w:t>
            </w:r>
          </w:p>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bCs/>
                <w:sz w:val="24"/>
              </w:rPr>
            </w:pPr>
            <w:r w:rsidRPr="00DE2D72">
              <w:rPr>
                <w:rFonts w:ascii="Times New Roman" w:eastAsia="Calibri" w:hAnsi="Times New Roman" w:cs="Times New Roman"/>
                <w:bCs/>
                <w:sz w:val="24"/>
              </w:rPr>
              <w:t>от</w:t>
            </w:r>
          </w:p>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bCs/>
                <w:sz w:val="24"/>
              </w:rPr>
              <w:t xml:space="preserve">Отдел </w:t>
            </w:r>
            <w:r w:rsidRPr="00DE2D72">
              <w:rPr>
                <w:rFonts w:ascii="Times New Roman" w:eastAsia="Calibri" w:hAnsi="Times New Roman" w:cs="Times New Roman"/>
                <w:bCs/>
                <w:sz w:val="24"/>
              </w:rPr>
              <w:lastRenderedPageBreak/>
              <w:t>муниципальных закупок</w:t>
            </w:r>
          </w:p>
        </w:tc>
        <w:tc>
          <w:tcPr>
            <w:tcW w:w="8136" w:type="dxa"/>
            <w:gridSpan w:val="10"/>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lastRenderedPageBreak/>
              <w:t>предложения по актуализации перечня приоритетных и социально значимых рынков (включение новых рынков, исключение существующих)</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lastRenderedPageBreak/>
              <w:t>1.6.3</w:t>
            </w:r>
          </w:p>
        </w:tc>
        <w:tc>
          <w:tcPr>
            <w:tcW w:w="3152" w:type="dxa"/>
            <w:gridSpan w:val="2"/>
          </w:tcPr>
          <w:p w:rsidR="00DE2D72" w:rsidRPr="00DE2D72" w:rsidRDefault="00DE2D72" w:rsidP="00DE2D72">
            <w:pPr>
              <w:tabs>
                <w:tab w:val="center" w:pos="4677"/>
                <w:tab w:val="right" w:pos="9355"/>
              </w:tabs>
              <w:spacing w:after="0" w:line="240" w:lineRule="auto"/>
              <w:rPr>
                <w:rFonts w:ascii="Times New Roman" w:eastAsia="Calibri" w:hAnsi="Times New Roman" w:cs="Times New Roman"/>
                <w:sz w:val="24"/>
              </w:rPr>
            </w:pPr>
            <w:r w:rsidRPr="00DE2D72">
              <w:rPr>
                <w:rFonts w:ascii="Times New Roman" w:eastAsia="Calibri" w:hAnsi="Times New Roman" w:cs="Times New Roman"/>
                <w:sz w:val="24"/>
                <w:szCs w:val="24"/>
              </w:rPr>
              <w:t>Анализ представленной информации по подпункту 1.5.1 пункта 1.5, подпунктам 1.6.1, 1.6.2 настоящего пункта и подготовка доклада</w:t>
            </w:r>
          </w:p>
        </w:tc>
        <w:tc>
          <w:tcPr>
            <w:tcW w:w="1456" w:type="dxa"/>
            <w:gridSpan w:val="3"/>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ежегодно,</w:t>
            </w:r>
          </w:p>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bCs/>
                <w:sz w:val="24"/>
              </w:rPr>
              <w:t>до 20 января текущего года</w:t>
            </w:r>
          </w:p>
        </w:tc>
        <w:tc>
          <w:tcPr>
            <w:tcW w:w="2033"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sz w:val="24"/>
                <w:szCs w:val="24"/>
                <w:lang w:eastAsia="ar-SA"/>
              </w:rPr>
              <w:t xml:space="preserve">отдел экономики </w:t>
            </w:r>
          </w:p>
        </w:tc>
        <w:tc>
          <w:tcPr>
            <w:tcW w:w="8136" w:type="dxa"/>
            <w:gridSpan w:val="10"/>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 xml:space="preserve">подготовка доклада о состоянии и развитии конкурентной среды  на рынках товаров и услуг в </w:t>
            </w:r>
            <w:r w:rsidRPr="00DE2D72">
              <w:rPr>
                <w:rFonts w:ascii="Times New Roman" w:eastAsia="Times New Roman" w:hAnsi="Times New Roman" w:cs="Calibri"/>
                <w:sz w:val="24"/>
                <w:szCs w:val="24"/>
                <w:lang w:eastAsia="ar-SA"/>
              </w:rPr>
              <w:t>Оршанском муниципальном районе</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2.1</w:t>
            </w:r>
          </w:p>
        </w:tc>
        <w:tc>
          <w:tcPr>
            <w:tcW w:w="14033" w:type="dxa"/>
            <w:gridSpan w:val="16"/>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Рынок розничной торговли</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2.1.1</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bCs/>
                <w:sz w:val="24"/>
                <w:szCs w:val="24"/>
                <w:lang w:eastAsia="ar-SA"/>
              </w:rPr>
              <w:t xml:space="preserve">Развитие розничной торговли в </w:t>
            </w:r>
            <w:r w:rsidRPr="00DE2D72">
              <w:rPr>
                <w:rFonts w:ascii="Times New Roman" w:eastAsia="Times New Roman" w:hAnsi="Times New Roman" w:cs="Times New Roman"/>
                <w:sz w:val="24"/>
                <w:szCs w:val="24"/>
                <w:lang w:eastAsia="ar-SA"/>
              </w:rPr>
              <w:t>Оршанском муниципальном районе</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bCs/>
                <w:sz w:val="24"/>
              </w:rPr>
              <w:t>постоянно</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lang/>
              </w:rPr>
              <w:t xml:space="preserve">отдел экономики </w:t>
            </w:r>
          </w:p>
        </w:tc>
        <w:tc>
          <w:tcPr>
            <w:tcW w:w="3707" w:type="dxa"/>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bCs/>
                <w:sz w:val="24"/>
                <w:szCs w:val="24"/>
                <w:lang w:eastAsia="ar-SA"/>
              </w:rPr>
              <w:t>обеспеченность торговыми площадями  м</w:t>
            </w:r>
            <w:proofErr w:type="gramStart"/>
            <w:r w:rsidRPr="00DE2D72">
              <w:rPr>
                <w:rFonts w:ascii="Times New Roman" w:eastAsia="Times New Roman" w:hAnsi="Times New Roman" w:cs="Calibri"/>
                <w:bCs/>
                <w:sz w:val="24"/>
                <w:szCs w:val="24"/>
                <w:vertAlign w:val="superscript"/>
                <w:lang w:eastAsia="ar-SA"/>
              </w:rPr>
              <w:t>2</w:t>
            </w:r>
            <w:proofErr w:type="gramEnd"/>
            <w:r w:rsidRPr="00DE2D72">
              <w:rPr>
                <w:rFonts w:ascii="Times New Roman" w:eastAsia="Times New Roman" w:hAnsi="Times New Roman" w:cs="Calibri"/>
                <w:bCs/>
                <w:sz w:val="24"/>
                <w:szCs w:val="24"/>
                <w:lang w:eastAsia="ar-SA"/>
              </w:rPr>
              <w:t xml:space="preserve"> на 1000 чел.)</w:t>
            </w:r>
          </w:p>
        </w:tc>
        <w:tc>
          <w:tcPr>
            <w:tcW w:w="1134"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463,0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470,0</w:t>
            </w:r>
          </w:p>
        </w:tc>
        <w:tc>
          <w:tcPr>
            <w:tcW w:w="851"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480,0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490,0</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500,0</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2.2.</w:t>
            </w:r>
          </w:p>
        </w:tc>
        <w:tc>
          <w:tcPr>
            <w:tcW w:w="14033" w:type="dxa"/>
            <w:gridSpan w:val="16"/>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Рынок в сфере туризма</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tc>
      </w:tr>
      <w:tr w:rsidR="00DE2D72" w:rsidRPr="00DE2D72" w:rsidTr="003A24A7">
        <w:tc>
          <w:tcPr>
            <w:tcW w:w="817" w:type="dxa"/>
            <w:shd w:val="clear" w:color="auto" w:fill="FFFFFF"/>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2.2.1</w:t>
            </w:r>
          </w:p>
        </w:tc>
        <w:tc>
          <w:tcPr>
            <w:tcW w:w="3152" w:type="dxa"/>
            <w:gridSpan w:val="2"/>
            <w:shd w:val="clear" w:color="auto" w:fill="FFFFFF"/>
          </w:tcPr>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bCs/>
                <w:sz w:val="24"/>
                <w:szCs w:val="24"/>
                <w:lang w:eastAsia="ar-SA"/>
              </w:rPr>
              <w:t xml:space="preserve">Реализация мероприятий рекламно-информационного характера, направленных                на развитие туризма в </w:t>
            </w:r>
            <w:r w:rsidRPr="00DE2D72">
              <w:rPr>
                <w:rFonts w:ascii="Times New Roman" w:eastAsia="Times New Roman" w:hAnsi="Times New Roman" w:cs="Times New Roman"/>
                <w:sz w:val="24"/>
                <w:szCs w:val="24"/>
                <w:lang w:eastAsia="ar-SA"/>
              </w:rPr>
              <w:t>Оршанском муниципальном районе</w:t>
            </w:r>
          </w:p>
        </w:tc>
        <w:tc>
          <w:tcPr>
            <w:tcW w:w="1456" w:type="dxa"/>
            <w:gridSpan w:val="3"/>
            <w:shd w:val="clear" w:color="auto" w:fill="FFFFFF"/>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bCs/>
                <w:sz w:val="24"/>
              </w:rPr>
              <w:t>постоянно</w:t>
            </w:r>
          </w:p>
        </w:tc>
        <w:tc>
          <w:tcPr>
            <w:tcW w:w="2033" w:type="dxa"/>
            <w:gridSpan w:val="2"/>
            <w:shd w:val="clear" w:color="auto" w:fill="FFFFFF"/>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i/>
                <w:sz w:val="24"/>
                <w:szCs w:val="24"/>
              </w:rPr>
            </w:pPr>
            <w:r w:rsidRPr="00DE2D72">
              <w:rPr>
                <w:rFonts w:ascii="Times New Roman" w:eastAsia="Calibri" w:hAnsi="Times New Roman" w:cs="Times New Roman"/>
                <w:sz w:val="24"/>
                <w:szCs w:val="24"/>
              </w:rPr>
              <w:t>отдел культуры, молодежной политики, спорта и туризма администрации Оршанского муниципального района</w:t>
            </w:r>
          </w:p>
        </w:tc>
        <w:tc>
          <w:tcPr>
            <w:tcW w:w="3707" w:type="dxa"/>
            <w:shd w:val="clear" w:color="auto" w:fill="FFFFFF"/>
          </w:tcPr>
          <w:p w:rsidR="00DE2D72" w:rsidRPr="00DE2D72" w:rsidRDefault="00DE2D72" w:rsidP="00DE2D72">
            <w:pPr>
              <w:tabs>
                <w:tab w:val="center" w:pos="4677"/>
                <w:tab w:val="right" w:pos="9355"/>
              </w:tabs>
              <w:spacing w:after="0" w:line="240" w:lineRule="auto"/>
              <w:rPr>
                <w:rFonts w:ascii="Times New Roman" w:eastAsia="Calibri" w:hAnsi="Times New Roman" w:cs="Times New Roman"/>
                <w:sz w:val="24"/>
                <w:szCs w:val="24"/>
              </w:rPr>
            </w:pPr>
            <w:r w:rsidRPr="00DE2D72">
              <w:rPr>
                <w:rFonts w:ascii="Times New Roman" w:eastAsia="Calibri" w:hAnsi="Times New Roman" w:cs="Times New Roman"/>
                <w:bCs/>
                <w:sz w:val="24"/>
              </w:rPr>
              <w:t>проведение мероприятий рекламно-информационного характера (ед.)</w:t>
            </w:r>
          </w:p>
        </w:tc>
        <w:tc>
          <w:tcPr>
            <w:tcW w:w="1134"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6</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6</w:t>
            </w:r>
          </w:p>
        </w:tc>
        <w:tc>
          <w:tcPr>
            <w:tcW w:w="851"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6</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6</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6</w:t>
            </w:r>
          </w:p>
        </w:tc>
      </w:tr>
      <w:tr w:rsidR="00DE2D72" w:rsidRPr="00DE2D72" w:rsidTr="003A24A7">
        <w:tc>
          <w:tcPr>
            <w:tcW w:w="817" w:type="dxa"/>
            <w:shd w:val="clear" w:color="auto" w:fill="FFFFFF"/>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2.2.2</w:t>
            </w:r>
          </w:p>
        </w:tc>
        <w:tc>
          <w:tcPr>
            <w:tcW w:w="3152" w:type="dxa"/>
            <w:gridSpan w:val="2"/>
            <w:shd w:val="clear" w:color="auto" w:fill="FFFFFF"/>
          </w:tcPr>
          <w:p w:rsidR="00DE2D72" w:rsidRPr="00DE2D72" w:rsidRDefault="00DE2D72" w:rsidP="00DE2D72">
            <w:pPr>
              <w:suppressAutoHyphens/>
              <w:spacing w:after="0" w:line="240" w:lineRule="auto"/>
              <w:jc w:val="both"/>
              <w:rPr>
                <w:rFonts w:ascii="Times New Roman" w:eastAsia="Times New Roman" w:hAnsi="Times New Roman" w:cs="Calibri"/>
                <w:b/>
                <w:bCs/>
                <w:sz w:val="24"/>
                <w:szCs w:val="24"/>
                <w:lang w:eastAsia="ar-SA"/>
              </w:rPr>
            </w:pPr>
            <w:r w:rsidRPr="00DE2D72">
              <w:rPr>
                <w:rFonts w:ascii="Times New Roman" w:eastAsia="Times New Roman" w:hAnsi="Times New Roman" w:cs="Calibri"/>
                <w:bCs/>
                <w:sz w:val="24"/>
                <w:szCs w:val="24"/>
                <w:lang w:eastAsia="ar-SA"/>
              </w:rPr>
              <w:t xml:space="preserve">Развитие внутреннего и въездного туризма и отдыха в </w:t>
            </w:r>
            <w:r w:rsidRPr="00DE2D72">
              <w:rPr>
                <w:rFonts w:ascii="Times New Roman" w:eastAsia="Times New Roman" w:hAnsi="Times New Roman" w:cs="Times New Roman"/>
                <w:sz w:val="24"/>
                <w:szCs w:val="24"/>
                <w:lang w:eastAsia="ar-SA"/>
              </w:rPr>
              <w:t>Оршанском муниципальном районе</w:t>
            </w:r>
          </w:p>
        </w:tc>
        <w:tc>
          <w:tcPr>
            <w:tcW w:w="1456" w:type="dxa"/>
            <w:gridSpan w:val="3"/>
            <w:shd w:val="clear" w:color="auto" w:fill="FFFFFF"/>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bCs/>
                <w:sz w:val="24"/>
              </w:rPr>
              <w:t>постоянно</w:t>
            </w:r>
          </w:p>
        </w:tc>
        <w:tc>
          <w:tcPr>
            <w:tcW w:w="2033" w:type="dxa"/>
            <w:gridSpan w:val="2"/>
            <w:shd w:val="clear" w:color="auto" w:fill="FFFFFF"/>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i/>
                <w:sz w:val="24"/>
                <w:szCs w:val="24"/>
              </w:rPr>
            </w:pPr>
            <w:r w:rsidRPr="00DE2D72">
              <w:rPr>
                <w:rFonts w:ascii="Times New Roman" w:eastAsia="Calibri" w:hAnsi="Times New Roman" w:cs="Times New Roman"/>
                <w:sz w:val="24"/>
                <w:szCs w:val="24"/>
              </w:rPr>
              <w:t>отдел культуры, молодежной политики, спорта и туризма администрации Оршанского муниципального района</w:t>
            </w:r>
          </w:p>
        </w:tc>
        <w:tc>
          <w:tcPr>
            <w:tcW w:w="3707" w:type="dxa"/>
            <w:shd w:val="clear" w:color="auto" w:fill="FFFFFF"/>
          </w:tcPr>
          <w:p w:rsidR="00DE2D72" w:rsidRPr="00DE2D72" w:rsidRDefault="00DE2D72" w:rsidP="00DE2D72">
            <w:pPr>
              <w:tabs>
                <w:tab w:val="center" w:pos="4677"/>
                <w:tab w:val="right" w:pos="9355"/>
              </w:tabs>
              <w:spacing w:after="0" w:line="240" w:lineRule="auto"/>
              <w:rPr>
                <w:rFonts w:ascii="Times New Roman" w:eastAsia="Calibri" w:hAnsi="Times New Roman" w:cs="Times New Roman"/>
                <w:sz w:val="24"/>
                <w:szCs w:val="24"/>
              </w:rPr>
            </w:pPr>
            <w:r w:rsidRPr="00DE2D72">
              <w:rPr>
                <w:rFonts w:ascii="Times New Roman" w:eastAsia="Calibri" w:hAnsi="Times New Roman" w:cs="Times New Roman"/>
                <w:bCs/>
                <w:sz w:val="24"/>
              </w:rPr>
              <w:t xml:space="preserve">число туристов, посетивших </w:t>
            </w:r>
            <w:r w:rsidRPr="00DE2D72">
              <w:rPr>
                <w:rFonts w:ascii="Times New Roman" w:eastAsia="Calibri" w:hAnsi="Times New Roman" w:cs="Times New Roman"/>
                <w:sz w:val="24"/>
                <w:szCs w:val="24"/>
              </w:rPr>
              <w:t xml:space="preserve">Оршанский муниципальный район </w:t>
            </w:r>
            <w:r w:rsidRPr="00DE2D72">
              <w:rPr>
                <w:rFonts w:ascii="Times New Roman" w:eastAsia="Calibri" w:hAnsi="Times New Roman" w:cs="Times New Roman"/>
                <w:bCs/>
                <w:sz w:val="24"/>
              </w:rPr>
              <w:t xml:space="preserve"> (чел.)</w:t>
            </w:r>
          </w:p>
        </w:tc>
        <w:tc>
          <w:tcPr>
            <w:tcW w:w="1134"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1100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1200</w:t>
            </w:r>
          </w:p>
        </w:tc>
        <w:tc>
          <w:tcPr>
            <w:tcW w:w="851"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1300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1400</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1500</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2.3.</w:t>
            </w:r>
          </w:p>
        </w:tc>
        <w:tc>
          <w:tcPr>
            <w:tcW w:w="14033" w:type="dxa"/>
            <w:gridSpan w:val="16"/>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Рынок жилищных услуг</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2.3.1</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Times New Roman"/>
                <w:sz w:val="24"/>
                <w:szCs w:val="24"/>
                <w:lang w:eastAsia="ar-SA"/>
              </w:rPr>
            </w:pPr>
            <w:r w:rsidRPr="00DE2D72">
              <w:rPr>
                <w:rFonts w:ascii="Times New Roman" w:eastAsia="Times New Roman" w:hAnsi="Times New Roman" w:cs="Calibri"/>
                <w:bCs/>
                <w:sz w:val="24"/>
                <w:szCs w:val="24"/>
                <w:lang w:eastAsia="ar-SA"/>
              </w:rPr>
              <w:t xml:space="preserve">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w:t>
            </w:r>
            <w:r w:rsidRPr="00DE2D72">
              <w:rPr>
                <w:rFonts w:ascii="Times New Roman" w:eastAsia="Times New Roman" w:hAnsi="Times New Roman" w:cs="Calibri"/>
                <w:bCs/>
                <w:sz w:val="24"/>
                <w:szCs w:val="24"/>
                <w:lang w:eastAsia="ar-SA"/>
              </w:rPr>
              <w:lastRenderedPageBreak/>
              <w:t xml:space="preserve">деятельность по управлению многоквартирными домами на территории </w:t>
            </w:r>
            <w:r w:rsidRPr="00DE2D72">
              <w:rPr>
                <w:rFonts w:ascii="Times New Roman" w:eastAsia="Times New Roman" w:hAnsi="Times New Roman" w:cs="Times New Roman"/>
                <w:sz w:val="24"/>
                <w:szCs w:val="24"/>
                <w:lang w:eastAsia="ar-SA"/>
              </w:rPr>
              <w:t>Оршанского муниципального района</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bCs/>
                <w:sz w:val="24"/>
              </w:rPr>
              <w:lastRenderedPageBreak/>
              <w:t>постоянно</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отдел архитектуры, муниципального хозяйства и экологии</w:t>
            </w:r>
          </w:p>
        </w:tc>
        <w:tc>
          <w:tcPr>
            <w:tcW w:w="3707" w:type="dxa"/>
          </w:tcPr>
          <w:p w:rsidR="00DE2D72" w:rsidRPr="00DE2D72" w:rsidRDefault="00DE2D72" w:rsidP="00DE2D72">
            <w:pPr>
              <w:tabs>
                <w:tab w:val="center" w:pos="4677"/>
                <w:tab w:val="right" w:pos="9355"/>
              </w:tabs>
              <w:spacing w:after="0" w:line="240" w:lineRule="auto"/>
              <w:rPr>
                <w:rFonts w:ascii="Times New Roman" w:eastAsia="Calibri" w:hAnsi="Times New Roman" w:cs="Times New Roman"/>
                <w:bCs/>
                <w:sz w:val="24"/>
              </w:rPr>
            </w:pPr>
            <w:r w:rsidRPr="00DE2D72">
              <w:rPr>
                <w:rFonts w:ascii="Times New Roman" w:eastAsia="Calibri" w:hAnsi="Times New Roman" w:cs="Times New Roman"/>
                <w:sz w:val="24"/>
                <w:szCs w:val="24"/>
              </w:rPr>
              <w:t>доля управляющих организаций, получивших лицензии на осуществление деятельности по управлению многоквартирными домами</w:t>
            </w:r>
            <w:proofErr w:type="gramStart"/>
            <w:r w:rsidRPr="00DE2D72">
              <w:rPr>
                <w:rFonts w:ascii="Times New Roman" w:eastAsia="Calibri" w:hAnsi="Times New Roman" w:cs="Times New Roman"/>
                <w:sz w:val="24"/>
                <w:szCs w:val="24"/>
              </w:rPr>
              <w:t xml:space="preserve"> (%)</w:t>
            </w:r>
            <w:proofErr w:type="gramEnd"/>
          </w:p>
        </w:tc>
        <w:tc>
          <w:tcPr>
            <w:tcW w:w="1134"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851"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lastRenderedPageBreak/>
              <w:t>2.3.2</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 xml:space="preserve">Повышение эффективности </w:t>
            </w:r>
            <w:proofErr w:type="gramStart"/>
            <w:r w:rsidRPr="00DE2D72">
              <w:rPr>
                <w:rFonts w:ascii="Times New Roman" w:eastAsia="Times New Roman" w:hAnsi="Times New Roman" w:cs="Calibri"/>
                <w:bCs/>
                <w:sz w:val="24"/>
                <w:szCs w:val="24"/>
                <w:lang w:eastAsia="ar-SA"/>
              </w:rPr>
              <w:t>контроля за</w:t>
            </w:r>
            <w:proofErr w:type="gramEnd"/>
            <w:r w:rsidRPr="00DE2D72">
              <w:rPr>
                <w:rFonts w:ascii="Times New Roman" w:eastAsia="Times New Roman" w:hAnsi="Times New Roman" w:cs="Calibri"/>
                <w:bCs/>
                <w:sz w:val="24"/>
                <w:szCs w:val="24"/>
                <w:lang w:eastAsia="ar-SA"/>
              </w:rPr>
              <w:t xml:space="preserve"> соблюдением жилищного законодательства в </w:t>
            </w:r>
            <w:r w:rsidRPr="00DE2D72">
              <w:rPr>
                <w:rFonts w:ascii="Times New Roman" w:eastAsia="Times New Roman" w:hAnsi="Times New Roman" w:cs="Times New Roman"/>
                <w:sz w:val="24"/>
                <w:szCs w:val="24"/>
                <w:lang w:eastAsia="ar-SA"/>
              </w:rPr>
              <w:t>Оршанском муниципальном районе</w:t>
            </w:r>
          </w:p>
        </w:tc>
        <w:tc>
          <w:tcPr>
            <w:tcW w:w="1456" w:type="dxa"/>
            <w:gridSpan w:val="3"/>
          </w:tcPr>
          <w:p w:rsidR="00DE2D72" w:rsidRPr="00DE2D72" w:rsidRDefault="00DE2D72" w:rsidP="00DE2D72">
            <w:pPr>
              <w:tabs>
                <w:tab w:val="center" w:pos="4677"/>
                <w:tab w:val="right" w:pos="9355"/>
              </w:tabs>
              <w:spacing w:after="0" w:line="240" w:lineRule="auto"/>
              <w:jc w:val="center"/>
              <w:rPr>
                <w:rFonts w:ascii="Times New Roman" w:eastAsia="Calibri" w:hAnsi="Times New Roman" w:cs="Times New Roman"/>
                <w:sz w:val="24"/>
                <w:szCs w:val="24"/>
              </w:rPr>
            </w:pPr>
            <w:r w:rsidRPr="00DE2D72">
              <w:rPr>
                <w:rFonts w:ascii="Times New Roman" w:eastAsia="Calibri" w:hAnsi="Times New Roman" w:cs="Times New Roman"/>
                <w:bCs/>
                <w:sz w:val="24"/>
              </w:rPr>
              <w:t>постоянно</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sz w:val="24"/>
                <w:szCs w:val="24"/>
              </w:rPr>
            </w:pPr>
            <w:r w:rsidRPr="00DE2D72">
              <w:rPr>
                <w:rFonts w:ascii="Times New Roman" w:eastAsia="Calibri" w:hAnsi="Times New Roman" w:cs="Times New Roman"/>
                <w:sz w:val="24"/>
                <w:szCs w:val="24"/>
              </w:rPr>
              <w:t>отдел архитектуры, муниципального хозяйства и экологии</w:t>
            </w:r>
          </w:p>
        </w:tc>
        <w:tc>
          <w:tcPr>
            <w:tcW w:w="3707" w:type="dxa"/>
          </w:tcPr>
          <w:p w:rsidR="00DE2D72" w:rsidRPr="00DE2D72" w:rsidRDefault="00DE2D72" w:rsidP="00DE2D72">
            <w:pPr>
              <w:suppressAutoHyphens/>
              <w:spacing w:after="0" w:line="240" w:lineRule="auto"/>
              <w:jc w:val="both"/>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 xml:space="preserve">доля рассмотренных обращений в общем объеме поступивших обращений по вопросам нарушения жилищного законодательства, полученных </w:t>
            </w:r>
            <w:proofErr w:type="spellStart"/>
            <w:r w:rsidRPr="00DE2D72">
              <w:rPr>
                <w:rFonts w:ascii="Times New Roman" w:eastAsia="Times New Roman" w:hAnsi="Times New Roman" w:cs="Calibri"/>
                <w:sz w:val="24"/>
                <w:szCs w:val="24"/>
                <w:lang w:eastAsia="ar-SA"/>
              </w:rPr>
              <w:t>постредством</w:t>
            </w:r>
            <w:proofErr w:type="spellEnd"/>
            <w:r w:rsidRPr="00DE2D72">
              <w:rPr>
                <w:rFonts w:ascii="Times New Roman" w:eastAsia="Times New Roman" w:hAnsi="Times New Roman" w:cs="Calibri"/>
                <w:sz w:val="24"/>
                <w:szCs w:val="24"/>
                <w:lang w:eastAsia="ar-SA"/>
              </w:rPr>
              <w:t xml:space="preserve"> работы «горячей телефонной линии», а также электронной формы обратной связи в информационно-телекоммуникационной сети «Интернет», процентов</w:t>
            </w:r>
          </w:p>
        </w:tc>
        <w:tc>
          <w:tcPr>
            <w:tcW w:w="1134"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851"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850" w:type="dxa"/>
            <w:gridSpan w:val="2"/>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100</w:t>
            </w: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2.4</w:t>
            </w:r>
          </w:p>
        </w:tc>
        <w:tc>
          <w:tcPr>
            <w:tcW w:w="14033" w:type="dxa"/>
            <w:gridSpan w:val="16"/>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Рынок услуг в сфере агропромышленного комплекса</w:t>
            </w:r>
          </w:p>
        </w:tc>
        <w:tc>
          <w:tcPr>
            <w:tcW w:w="744" w:type="dxa"/>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p>
        </w:tc>
      </w:tr>
      <w:tr w:rsidR="00DE2D72" w:rsidRPr="00DE2D72" w:rsidTr="003A24A7">
        <w:tc>
          <w:tcPr>
            <w:tcW w:w="817" w:type="dxa"/>
          </w:tcPr>
          <w:p w:rsidR="00DE2D72" w:rsidRPr="00DE2D72" w:rsidRDefault="00DE2D72" w:rsidP="00DE2D72">
            <w:pPr>
              <w:suppressAutoHyphens/>
              <w:spacing w:after="0" w:line="240" w:lineRule="auto"/>
              <w:jc w:val="center"/>
              <w:rPr>
                <w:rFonts w:ascii="Times New Roman" w:eastAsia="Times New Roman" w:hAnsi="Times New Roman" w:cs="Calibri"/>
                <w:sz w:val="24"/>
                <w:szCs w:val="24"/>
                <w:lang w:eastAsia="ar-SA"/>
              </w:rPr>
            </w:pPr>
            <w:r w:rsidRPr="00DE2D72">
              <w:rPr>
                <w:rFonts w:ascii="Times New Roman" w:eastAsia="Times New Roman" w:hAnsi="Times New Roman" w:cs="Calibri"/>
                <w:sz w:val="24"/>
                <w:szCs w:val="24"/>
                <w:lang w:eastAsia="ar-SA"/>
              </w:rPr>
              <w:t>2.4.1</w:t>
            </w:r>
          </w:p>
        </w:tc>
        <w:tc>
          <w:tcPr>
            <w:tcW w:w="3152" w:type="dxa"/>
            <w:gridSpan w:val="2"/>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Рост производства основных видов сельскохозяйственной продукции</w:t>
            </w:r>
          </w:p>
        </w:tc>
        <w:tc>
          <w:tcPr>
            <w:tcW w:w="1456" w:type="dxa"/>
            <w:gridSpan w:val="3"/>
          </w:tcPr>
          <w:p w:rsidR="00DE2D72" w:rsidRPr="00DE2D72" w:rsidRDefault="00DE2D72" w:rsidP="00DE2D72">
            <w:pPr>
              <w:suppressAutoHyphens/>
              <w:spacing w:after="0" w:line="240" w:lineRule="auto"/>
              <w:jc w:val="center"/>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постоянно</w:t>
            </w:r>
          </w:p>
        </w:tc>
        <w:tc>
          <w:tcPr>
            <w:tcW w:w="2033" w:type="dxa"/>
            <w:gridSpan w:val="2"/>
          </w:tcPr>
          <w:p w:rsidR="00DE2D72" w:rsidRPr="00DE2D72" w:rsidRDefault="00DE2D72" w:rsidP="00DE2D72">
            <w:pPr>
              <w:tabs>
                <w:tab w:val="center" w:pos="4677"/>
                <w:tab w:val="right" w:pos="9355"/>
              </w:tabs>
              <w:spacing w:after="0" w:line="240" w:lineRule="auto"/>
              <w:jc w:val="both"/>
              <w:rPr>
                <w:rFonts w:ascii="Times New Roman" w:eastAsia="Calibri" w:hAnsi="Times New Roman" w:cs="Times New Roman"/>
                <w:bCs/>
                <w:sz w:val="24"/>
              </w:rPr>
            </w:pPr>
            <w:r w:rsidRPr="00DE2D72">
              <w:rPr>
                <w:rFonts w:ascii="Times New Roman" w:eastAsia="Calibri" w:hAnsi="Times New Roman" w:cs="Times New Roman"/>
                <w:bCs/>
                <w:sz w:val="24"/>
                <w:lang/>
              </w:rPr>
              <w:t>отдел сельского хозяйства</w:t>
            </w:r>
            <w:r w:rsidRPr="00DE2D72">
              <w:rPr>
                <w:rFonts w:ascii="Times New Roman" w:eastAsia="Calibri" w:hAnsi="Times New Roman" w:cs="Times New Roman"/>
                <w:bCs/>
                <w:sz w:val="24"/>
              </w:rPr>
              <w:t xml:space="preserve"> и </w:t>
            </w:r>
            <w:r w:rsidRPr="00DE2D72">
              <w:rPr>
                <w:rFonts w:ascii="Times New Roman" w:eastAsia="Calibri" w:hAnsi="Times New Roman" w:cs="Times New Roman"/>
                <w:bCs/>
                <w:sz w:val="24"/>
                <w:lang/>
              </w:rPr>
              <w:t xml:space="preserve"> продовольствия </w:t>
            </w:r>
          </w:p>
        </w:tc>
        <w:tc>
          <w:tcPr>
            <w:tcW w:w="3707" w:type="dxa"/>
          </w:tcPr>
          <w:p w:rsidR="00DE2D72" w:rsidRPr="00DE2D72" w:rsidRDefault="00DE2D72" w:rsidP="00DE2D72">
            <w:pPr>
              <w:suppressAutoHyphens/>
              <w:spacing w:after="0" w:line="240" w:lineRule="auto"/>
              <w:jc w:val="both"/>
              <w:rPr>
                <w:rFonts w:ascii="Times New Roman" w:eastAsia="Times New Roman" w:hAnsi="Times New Roman" w:cs="Calibri"/>
                <w:bCs/>
                <w:sz w:val="24"/>
                <w:szCs w:val="24"/>
                <w:lang w:eastAsia="ar-SA"/>
              </w:rPr>
            </w:pPr>
            <w:r w:rsidRPr="00DE2D72">
              <w:rPr>
                <w:rFonts w:ascii="Times New Roman" w:eastAsia="Times New Roman" w:hAnsi="Times New Roman" w:cs="Calibri"/>
                <w:bCs/>
                <w:sz w:val="24"/>
                <w:szCs w:val="24"/>
                <w:lang w:eastAsia="ar-SA"/>
              </w:rPr>
              <w:t>индекс производства продукции сельского хозяйства в хозяйствах всех категорий, процентов к предыдущему году</w:t>
            </w:r>
          </w:p>
        </w:tc>
        <w:tc>
          <w:tcPr>
            <w:tcW w:w="1134" w:type="dxa"/>
            <w:gridSpan w:val="2"/>
          </w:tcPr>
          <w:p w:rsidR="00DE2D72" w:rsidRPr="00DE2D72" w:rsidRDefault="00DE2D72" w:rsidP="00DE2D72">
            <w:pPr>
              <w:suppressAutoHyphens/>
              <w:spacing w:after="0" w:line="240" w:lineRule="auto"/>
              <w:jc w:val="center"/>
              <w:rPr>
                <w:rFonts w:ascii="Times New Roman" w:eastAsia="Times New Roman" w:hAnsi="Times New Roman" w:cs="Times New Roman"/>
                <w:sz w:val="24"/>
                <w:szCs w:val="24"/>
                <w:lang w:eastAsia="ar-SA"/>
              </w:rPr>
            </w:pPr>
            <w:r w:rsidRPr="00DE2D72">
              <w:rPr>
                <w:rFonts w:ascii="Times New Roman" w:eastAsia="Times New Roman" w:hAnsi="Times New Roman" w:cs="Times New Roman"/>
                <w:sz w:val="24"/>
                <w:szCs w:val="24"/>
                <w:lang w:eastAsia="ar-SA"/>
              </w:rPr>
              <w:t>106,7</w:t>
            </w:r>
          </w:p>
        </w:tc>
        <w:tc>
          <w:tcPr>
            <w:tcW w:w="850" w:type="dxa"/>
            <w:gridSpan w:val="2"/>
          </w:tcPr>
          <w:p w:rsidR="00DE2D72" w:rsidRPr="00DE2D72" w:rsidRDefault="00DE2D72" w:rsidP="00DE2D72">
            <w:pPr>
              <w:suppressAutoHyphens/>
              <w:spacing w:after="60" w:line="240" w:lineRule="auto"/>
              <w:jc w:val="center"/>
              <w:rPr>
                <w:rFonts w:ascii="Times New Roman" w:eastAsia="Times New Roman" w:hAnsi="Times New Roman" w:cs="Times New Roman"/>
                <w:iCs/>
                <w:sz w:val="24"/>
                <w:szCs w:val="24"/>
                <w:lang w:eastAsia="ar-SA"/>
              </w:rPr>
            </w:pPr>
            <w:r w:rsidRPr="00DE2D72">
              <w:rPr>
                <w:rFonts w:ascii="Times New Roman" w:eastAsia="Times New Roman" w:hAnsi="Times New Roman" w:cs="Times New Roman"/>
                <w:iCs/>
                <w:sz w:val="24"/>
                <w:szCs w:val="24"/>
                <w:lang w:eastAsia="ar-SA"/>
              </w:rPr>
              <w:t>100,4</w:t>
            </w:r>
          </w:p>
        </w:tc>
        <w:tc>
          <w:tcPr>
            <w:tcW w:w="851" w:type="dxa"/>
            <w:gridSpan w:val="2"/>
          </w:tcPr>
          <w:p w:rsidR="00DE2D72" w:rsidRPr="00DE2D72" w:rsidRDefault="00DE2D72" w:rsidP="00DE2D72">
            <w:pPr>
              <w:suppressAutoHyphens/>
              <w:spacing w:after="60" w:line="240" w:lineRule="auto"/>
              <w:jc w:val="center"/>
              <w:rPr>
                <w:rFonts w:ascii="Times New Roman" w:eastAsia="Times New Roman" w:hAnsi="Times New Roman" w:cs="Times New Roman"/>
                <w:iCs/>
                <w:sz w:val="24"/>
                <w:szCs w:val="24"/>
                <w:lang w:eastAsia="ar-SA"/>
              </w:rPr>
            </w:pPr>
            <w:r w:rsidRPr="00DE2D72">
              <w:rPr>
                <w:rFonts w:ascii="Times New Roman" w:eastAsia="Times New Roman" w:hAnsi="Times New Roman" w:cs="Times New Roman"/>
                <w:iCs/>
                <w:sz w:val="24"/>
                <w:szCs w:val="24"/>
                <w:lang w:eastAsia="ar-SA"/>
              </w:rPr>
              <w:t>100,5</w:t>
            </w:r>
          </w:p>
        </w:tc>
        <w:tc>
          <w:tcPr>
            <w:tcW w:w="850" w:type="dxa"/>
            <w:gridSpan w:val="2"/>
          </w:tcPr>
          <w:p w:rsidR="00DE2D72" w:rsidRPr="00DE2D72" w:rsidRDefault="00DE2D72" w:rsidP="00DE2D72">
            <w:pPr>
              <w:suppressAutoHyphens/>
              <w:spacing w:after="60" w:line="240" w:lineRule="auto"/>
              <w:ind w:right="-108"/>
              <w:jc w:val="center"/>
              <w:rPr>
                <w:rFonts w:ascii="Times New Roman" w:eastAsia="Times New Roman" w:hAnsi="Times New Roman" w:cs="Times New Roman"/>
                <w:iCs/>
                <w:sz w:val="24"/>
                <w:szCs w:val="24"/>
                <w:lang w:eastAsia="ar-SA"/>
              </w:rPr>
            </w:pPr>
            <w:r w:rsidRPr="00DE2D72">
              <w:rPr>
                <w:rFonts w:ascii="Times New Roman" w:eastAsia="Times New Roman" w:hAnsi="Times New Roman" w:cs="Times New Roman"/>
                <w:iCs/>
                <w:sz w:val="24"/>
                <w:szCs w:val="24"/>
                <w:lang w:eastAsia="ar-SA"/>
              </w:rPr>
              <w:t>100,5</w:t>
            </w:r>
          </w:p>
        </w:tc>
        <w:tc>
          <w:tcPr>
            <w:tcW w:w="744" w:type="dxa"/>
          </w:tcPr>
          <w:p w:rsidR="00DE2D72" w:rsidRPr="00DE2D72" w:rsidRDefault="00DE2D72" w:rsidP="00DE2D72">
            <w:pPr>
              <w:suppressAutoHyphens/>
              <w:spacing w:after="60" w:line="240" w:lineRule="auto"/>
              <w:ind w:right="-108"/>
              <w:jc w:val="center"/>
              <w:rPr>
                <w:rFonts w:ascii="Times New Roman" w:eastAsia="Times New Roman" w:hAnsi="Times New Roman" w:cs="Times New Roman"/>
                <w:iCs/>
                <w:sz w:val="24"/>
                <w:szCs w:val="24"/>
                <w:lang w:eastAsia="ar-SA"/>
              </w:rPr>
            </w:pPr>
            <w:r w:rsidRPr="00DE2D72">
              <w:rPr>
                <w:rFonts w:ascii="Times New Roman" w:eastAsia="Times New Roman" w:hAnsi="Times New Roman" w:cs="Times New Roman"/>
                <w:iCs/>
                <w:sz w:val="24"/>
                <w:szCs w:val="24"/>
                <w:lang w:eastAsia="ar-SA"/>
              </w:rPr>
              <w:t>100,5</w:t>
            </w:r>
          </w:p>
        </w:tc>
      </w:tr>
    </w:tbl>
    <w:p w:rsidR="00DE2D72" w:rsidRPr="00DE2D72" w:rsidRDefault="00DE2D72" w:rsidP="00DE2D72">
      <w:pPr>
        <w:suppressAutoHyphens/>
        <w:spacing w:after="0" w:line="240" w:lineRule="auto"/>
        <w:jc w:val="both"/>
        <w:rPr>
          <w:rFonts w:ascii="Times New Roman" w:eastAsia="Times New Roman" w:hAnsi="Times New Roman" w:cs="Calibri"/>
          <w:b/>
          <w:color w:val="FF0000"/>
          <w:sz w:val="24"/>
          <w:szCs w:val="24"/>
          <w:highlight w:val="yellow"/>
          <w:lang w:eastAsia="ar-SA"/>
        </w:rPr>
        <w:sectPr w:rsidR="00DE2D72" w:rsidRPr="00DE2D72" w:rsidSect="003A24A7">
          <w:pgSz w:w="16838" w:h="11906" w:orient="landscape"/>
          <w:pgMar w:top="709" w:right="284" w:bottom="851" w:left="1134" w:header="0" w:footer="0" w:gutter="0"/>
          <w:cols w:space="708"/>
          <w:docGrid w:linePitch="360"/>
        </w:sectPr>
      </w:pPr>
    </w:p>
    <w:p w:rsidR="00DE2D72" w:rsidRPr="00DE2D72" w:rsidRDefault="00DE2D72"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lastRenderedPageBreak/>
        <w:t>Приложение № 2</w:t>
      </w:r>
    </w:p>
    <w:p w:rsidR="00DE2D72" w:rsidRPr="00DE2D72" w:rsidRDefault="00DE2D72"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к постановлению администрации</w:t>
      </w:r>
    </w:p>
    <w:p w:rsidR="00DE2D72" w:rsidRPr="00DE2D72" w:rsidRDefault="00DE2D72"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Оршанского муниципального района</w:t>
      </w:r>
    </w:p>
    <w:p w:rsidR="00DE2D72" w:rsidRPr="00DE2D72" w:rsidRDefault="00DE2D72"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Республики Марий Эл</w:t>
      </w:r>
    </w:p>
    <w:p w:rsidR="00DE2D72" w:rsidRPr="00DE2D72" w:rsidRDefault="00DE2D72"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от 7 февраля 2022 г. № 58</w:t>
      </w:r>
    </w:p>
    <w:p w:rsidR="00DE2D72" w:rsidRPr="00DE2D72" w:rsidRDefault="00DE2D72" w:rsidP="00DE2D72">
      <w:pPr>
        <w:widowControl w:val="0"/>
        <w:suppressAutoHyphens/>
        <w:spacing w:after="0" w:line="240" w:lineRule="auto"/>
        <w:ind w:left="4956" w:firstLine="708"/>
        <w:jc w:val="center"/>
        <w:rPr>
          <w:rFonts w:ascii="Times New Roman" w:eastAsia="Times New Roman" w:hAnsi="Times New Roman" w:cs="Calibri"/>
          <w:color w:val="FF0000"/>
          <w:sz w:val="28"/>
          <w:szCs w:val="28"/>
          <w:lang w:eastAsia="ar-SA"/>
        </w:rPr>
      </w:pPr>
    </w:p>
    <w:p w:rsidR="00080AB1" w:rsidRPr="00080AB1" w:rsidRDefault="00080AB1" w:rsidP="00E55518">
      <w:pPr>
        <w:widowControl w:val="0"/>
        <w:suppressAutoHyphens/>
        <w:spacing w:after="0" w:line="240" w:lineRule="auto"/>
        <w:jc w:val="center"/>
        <w:rPr>
          <w:rFonts w:ascii="Times New Roman" w:eastAsia="Times New Roman" w:hAnsi="Times New Roman" w:cs="Calibri"/>
          <w:b/>
          <w:sz w:val="28"/>
          <w:szCs w:val="28"/>
          <w:lang w:eastAsia="ar-SA"/>
        </w:rPr>
      </w:pPr>
      <w:r w:rsidRPr="00080AB1">
        <w:rPr>
          <w:rFonts w:ascii="Times New Roman" w:eastAsia="Times New Roman" w:hAnsi="Times New Roman" w:cs="Calibri"/>
          <w:b/>
          <w:sz w:val="28"/>
          <w:szCs w:val="28"/>
          <w:lang w:eastAsia="ar-SA"/>
        </w:rPr>
        <w:t>ПЕРЕЧЕНЬ</w:t>
      </w:r>
    </w:p>
    <w:p w:rsidR="00E55518" w:rsidRDefault="00080AB1" w:rsidP="00E55518">
      <w:pPr>
        <w:suppressAutoHyphens/>
        <w:spacing w:after="0" w:line="240" w:lineRule="auto"/>
        <w:jc w:val="center"/>
        <w:rPr>
          <w:rFonts w:ascii="Times New Roman" w:eastAsia="Times New Roman" w:hAnsi="Times New Roman" w:cs="Times New Roman"/>
          <w:b/>
          <w:sz w:val="28"/>
          <w:szCs w:val="28"/>
          <w:lang w:eastAsia="ar-SA"/>
        </w:rPr>
      </w:pPr>
      <w:r w:rsidRPr="00080AB1">
        <w:rPr>
          <w:rFonts w:ascii="Times New Roman" w:eastAsia="Times New Roman" w:hAnsi="Times New Roman" w:cs="Calibri"/>
          <w:b/>
          <w:sz w:val="28"/>
          <w:szCs w:val="28"/>
          <w:lang w:eastAsia="ar-SA"/>
        </w:rPr>
        <w:t>приоритетных и социально значим</w:t>
      </w:r>
      <w:r w:rsidR="00AF1D9B">
        <w:rPr>
          <w:rFonts w:ascii="Times New Roman" w:eastAsia="Times New Roman" w:hAnsi="Times New Roman" w:cs="Calibri"/>
          <w:b/>
          <w:sz w:val="28"/>
          <w:szCs w:val="28"/>
          <w:lang w:eastAsia="ar-SA"/>
        </w:rPr>
        <w:t>ых рынков по содействию развитию</w:t>
      </w:r>
      <w:r w:rsidRPr="00080AB1">
        <w:rPr>
          <w:rFonts w:ascii="Times New Roman" w:eastAsia="Times New Roman" w:hAnsi="Times New Roman" w:cs="Calibri"/>
          <w:b/>
          <w:sz w:val="28"/>
          <w:szCs w:val="28"/>
          <w:lang w:eastAsia="ar-SA"/>
        </w:rPr>
        <w:t xml:space="preserve"> конкуренции в </w:t>
      </w:r>
      <w:r w:rsidRPr="00080AB1">
        <w:rPr>
          <w:rFonts w:ascii="Times New Roman" w:eastAsia="Times New Roman" w:hAnsi="Times New Roman" w:cs="Times New Roman"/>
          <w:b/>
          <w:sz w:val="28"/>
          <w:szCs w:val="28"/>
          <w:lang w:eastAsia="ar-SA"/>
        </w:rPr>
        <w:t xml:space="preserve">Оршанском муниципальном районе </w:t>
      </w:r>
    </w:p>
    <w:p w:rsidR="00080AB1" w:rsidRPr="00080AB1" w:rsidRDefault="00080AB1" w:rsidP="00E55518">
      <w:pPr>
        <w:suppressAutoHyphens/>
        <w:spacing w:after="0" w:line="240" w:lineRule="auto"/>
        <w:jc w:val="center"/>
        <w:rPr>
          <w:rFonts w:ascii="Times New Roman" w:eastAsia="Times New Roman" w:hAnsi="Times New Roman" w:cs="Calibri"/>
          <w:b/>
          <w:sz w:val="28"/>
          <w:szCs w:val="28"/>
          <w:lang w:eastAsia="ar-SA"/>
        </w:rPr>
      </w:pPr>
      <w:r w:rsidRPr="00080AB1">
        <w:rPr>
          <w:rFonts w:ascii="Times New Roman" w:eastAsia="Times New Roman" w:hAnsi="Times New Roman" w:cs="Times New Roman"/>
          <w:b/>
          <w:sz w:val="28"/>
          <w:szCs w:val="28"/>
          <w:lang w:eastAsia="ar-SA"/>
        </w:rPr>
        <w:t>Республики Марий Эл</w:t>
      </w:r>
    </w:p>
    <w:p w:rsidR="00080AB1" w:rsidRPr="00080AB1" w:rsidRDefault="00080AB1" w:rsidP="00E55518">
      <w:pPr>
        <w:suppressAutoHyphens/>
        <w:spacing w:after="0" w:line="240" w:lineRule="auto"/>
        <w:jc w:val="center"/>
        <w:rPr>
          <w:rFonts w:ascii="Times New Roman" w:eastAsia="Times New Roman" w:hAnsi="Times New Roman" w:cs="Calibri"/>
          <w:b/>
          <w:color w:val="FF0000"/>
          <w:sz w:val="28"/>
          <w:szCs w:val="28"/>
          <w:lang w:eastAsia="ar-SA"/>
        </w:rPr>
      </w:pPr>
    </w:p>
    <w:p w:rsidR="00080AB1" w:rsidRPr="00E55518" w:rsidRDefault="00E55518" w:rsidP="00E55518">
      <w:pPr>
        <w:suppressAutoHyphens/>
        <w:spacing w:after="0" w:line="240" w:lineRule="auto"/>
        <w:ind w:firstLine="709"/>
        <w:jc w:val="both"/>
        <w:rPr>
          <w:rFonts w:ascii="Times New Roman" w:eastAsia="Calibri" w:hAnsi="Times New Roman" w:cs="Times New Roman"/>
          <w:sz w:val="28"/>
          <w:szCs w:val="28"/>
        </w:rPr>
      </w:pPr>
      <w:r w:rsidRPr="00E55518">
        <w:rPr>
          <w:rFonts w:ascii="Times New Roman" w:eastAsia="Calibri" w:hAnsi="Times New Roman" w:cs="Times New Roman"/>
          <w:sz w:val="28"/>
          <w:szCs w:val="28"/>
        </w:rPr>
        <w:t xml:space="preserve">1. </w:t>
      </w:r>
      <w:r w:rsidR="00080AB1" w:rsidRPr="00E55518">
        <w:rPr>
          <w:rFonts w:ascii="Times New Roman" w:eastAsia="Calibri" w:hAnsi="Times New Roman" w:cs="Times New Roman"/>
          <w:sz w:val="28"/>
          <w:szCs w:val="28"/>
        </w:rPr>
        <w:t>Рынок розничной торговли.</w:t>
      </w:r>
    </w:p>
    <w:p w:rsidR="00080AB1" w:rsidRPr="00080AB1" w:rsidRDefault="00E55518" w:rsidP="00080AB1">
      <w:pPr>
        <w:suppressAutoHyphen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080AB1" w:rsidRPr="00080AB1">
        <w:rPr>
          <w:rFonts w:ascii="Times New Roman" w:eastAsia="Calibri" w:hAnsi="Times New Roman" w:cs="Times New Roman"/>
          <w:sz w:val="28"/>
          <w:szCs w:val="28"/>
        </w:rPr>
        <w:t>Рынок в сфере туризма.</w:t>
      </w:r>
    </w:p>
    <w:p w:rsidR="00080AB1" w:rsidRPr="00080AB1" w:rsidRDefault="00E55518" w:rsidP="00080AB1">
      <w:pPr>
        <w:suppressAutoHyphen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80AB1" w:rsidRPr="00080AB1">
        <w:rPr>
          <w:rFonts w:ascii="Times New Roman" w:eastAsia="Calibri" w:hAnsi="Times New Roman" w:cs="Times New Roman"/>
          <w:sz w:val="28"/>
          <w:szCs w:val="28"/>
        </w:rPr>
        <w:t>Рынок жилищных услуг.</w:t>
      </w:r>
    </w:p>
    <w:p w:rsidR="00080AB1" w:rsidRPr="00080AB1" w:rsidRDefault="00E55518" w:rsidP="00080AB1">
      <w:pPr>
        <w:suppressAutoHyphen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080AB1" w:rsidRPr="00080AB1">
        <w:rPr>
          <w:rFonts w:ascii="Times New Roman" w:eastAsia="Calibri" w:hAnsi="Times New Roman" w:cs="Times New Roman"/>
          <w:bCs/>
          <w:sz w:val="28"/>
        </w:rPr>
        <w:t>Рынок услуг в сфере агропромышленного комплекса.</w:t>
      </w:r>
    </w:p>
    <w:p w:rsidR="00DE2D72" w:rsidRPr="00DE2D72" w:rsidRDefault="00E55518" w:rsidP="00080AB1">
      <w:pPr>
        <w:widowControl w:val="0"/>
        <w:suppressAutoHyphens/>
        <w:spacing w:after="0" w:line="240" w:lineRule="auto"/>
        <w:ind w:firstLine="709"/>
        <w:rPr>
          <w:rFonts w:ascii="Times New Roman" w:eastAsia="Times New Roman" w:hAnsi="Times New Roman" w:cs="Calibri"/>
          <w:color w:val="FF0000"/>
          <w:sz w:val="27"/>
          <w:szCs w:val="27"/>
          <w:lang w:eastAsia="ar-SA"/>
        </w:rPr>
      </w:pPr>
      <w:r>
        <w:rPr>
          <w:rFonts w:ascii="Times New Roman" w:eastAsia="Calibri" w:hAnsi="Times New Roman" w:cs="Times New Roman"/>
          <w:sz w:val="28"/>
          <w:szCs w:val="28"/>
        </w:rPr>
        <w:t xml:space="preserve">5. </w:t>
      </w:r>
      <w:r w:rsidR="00080AB1" w:rsidRPr="00080AB1">
        <w:rPr>
          <w:rFonts w:ascii="Times New Roman" w:eastAsia="Times New Roman" w:hAnsi="Times New Roman" w:cs="Calibri"/>
          <w:sz w:val="28"/>
          <w:szCs w:val="28"/>
          <w:lang w:eastAsia="ar-SA"/>
        </w:rPr>
        <w:t>Рынок услуг в сфере культуры.</w:t>
      </w:r>
    </w:p>
    <w:p w:rsidR="00DE2D72" w:rsidRPr="00E55518" w:rsidRDefault="00DE2D72" w:rsidP="00E555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5518" w:rsidRDefault="000E2768" w:rsidP="00E55518">
      <w:pPr>
        <w:spacing w:line="360" w:lineRule="auto"/>
        <w:jc w:val="center"/>
        <w:rPr>
          <w:rFonts w:ascii="Times New Roman" w:hAnsi="Times New Roman" w:cs="Times New Roman"/>
          <w:color w:val="000000"/>
          <w:sz w:val="28"/>
          <w:szCs w:val="28"/>
          <w:lang w:eastAsia="ru-RU"/>
        </w:rPr>
        <w:sectPr w:rsidR="00E55518" w:rsidSect="003A24A7">
          <w:pgSz w:w="11906" w:h="16838"/>
          <w:pgMar w:top="1134" w:right="850" w:bottom="1134" w:left="1701" w:header="720" w:footer="720" w:gutter="0"/>
          <w:cols w:space="720"/>
          <w:docGrid w:linePitch="360"/>
        </w:sectPr>
      </w:pPr>
      <w:r>
        <w:rPr>
          <w:rFonts w:ascii="Times New Roman" w:hAnsi="Times New Roman" w:cs="Times New Roman"/>
          <w:color w:val="000000"/>
          <w:sz w:val="28"/>
          <w:szCs w:val="28"/>
          <w:lang w:eastAsia="ru-RU"/>
        </w:rPr>
        <w:t>_____</w:t>
      </w:r>
      <w:r w:rsidR="00A545F2">
        <w:rPr>
          <w:rFonts w:ascii="Times New Roman" w:hAnsi="Times New Roman" w:cs="Times New Roman"/>
          <w:color w:val="000000"/>
          <w:sz w:val="28"/>
          <w:szCs w:val="28"/>
          <w:lang w:eastAsia="ru-RU"/>
        </w:rPr>
        <w:t>____</w:t>
      </w:r>
    </w:p>
    <w:p w:rsidR="00E55518" w:rsidRPr="00DE2D72" w:rsidRDefault="00E55518"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 3</w:t>
      </w:r>
    </w:p>
    <w:p w:rsidR="00E55518" w:rsidRPr="00DE2D72" w:rsidRDefault="00E55518"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к постановлению администрации</w:t>
      </w:r>
    </w:p>
    <w:p w:rsidR="00E55518" w:rsidRPr="00DE2D72" w:rsidRDefault="00E55518"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Оршанского муниципального района</w:t>
      </w:r>
    </w:p>
    <w:p w:rsidR="00E55518" w:rsidRPr="00DE2D72" w:rsidRDefault="00E55518"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Республики Марий Эл</w:t>
      </w:r>
    </w:p>
    <w:p w:rsidR="00E55518" w:rsidRPr="00DE2D72" w:rsidRDefault="00E55518" w:rsidP="00E55518">
      <w:pPr>
        <w:tabs>
          <w:tab w:val="left" w:pos="4678"/>
          <w:tab w:val="left" w:pos="8113"/>
        </w:tabs>
        <w:suppressAutoHyphens/>
        <w:spacing w:after="0" w:line="240" w:lineRule="auto"/>
        <w:ind w:left="4820"/>
        <w:jc w:val="center"/>
        <w:rPr>
          <w:rFonts w:ascii="Times New Roman" w:eastAsia="Times New Roman" w:hAnsi="Times New Roman" w:cs="Calibri"/>
          <w:sz w:val="26"/>
          <w:szCs w:val="26"/>
          <w:lang w:eastAsia="ar-SA"/>
        </w:rPr>
      </w:pPr>
      <w:r w:rsidRPr="00DE2D72">
        <w:rPr>
          <w:rFonts w:ascii="Times New Roman" w:eastAsia="Times New Roman" w:hAnsi="Times New Roman" w:cs="Calibri"/>
          <w:sz w:val="26"/>
          <w:szCs w:val="26"/>
          <w:lang w:eastAsia="ar-SA"/>
        </w:rPr>
        <w:t>от 7 февраля 2022 г. № 58</w:t>
      </w:r>
    </w:p>
    <w:p w:rsidR="00E55518" w:rsidRPr="00DE2D72" w:rsidRDefault="00E55518" w:rsidP="00E55518">
      <w:pPr>
        <w:widowControl w:val="0"/>
        <w:suppressAutoHyphens/>
        <w:spacing w:after="0" w:line="240" w:lineRule="auto"/>
        <w:ind w:left="4956" w:firstLine="708"/>
        <w:jc w:val="center"/>
        <w:rPr>
          <w:rFonts w:ascii="Times New Roman" w:eastAsia="Times New Roman" w:hAnsi="Times New Roman" w:cs="Calibri"/>
          <w:color w:val="FF0000"/>
          <w:sz w:val="28"/>
          <w:szCs w:val="28"/>
          <w:lang w:eastAsia="ar-SA"/>
        </w:rPr>
      </w:pPr>
    </w:p>
    <w:p w:rsidR="00DE2D72" w:rsidRPr="00DE2D72" w:rsidRDefault="00DE2D72" w:rsidP="00E55518">
      <w:pPr>
        <w:suppressAutoHyphens/>
        <w:spacing w:after="0" w:line="240" w:lineRule="auto"/>
        <w:rPr>
          <w:rFonts w:ascii="Times New Roman" w:eastAsia="Times New Roman" w:hAnsi="Times New Roman" w:cs="Calibri"/>
          <w:sz w:val="28"/>
          <w:szCs w:val="28"/>
          <w:highlight w:val="yellow"/>
          <w:lang w:eastAsia="ar-SA"/>
        </w:rPr>
      </w:pPr>
    </w:p>
    <w:p w:rsidR="00DE2D72" w:rsidRPr="00DE2D72" w:rsidRDefault="00DE2D72" w:rsidP="00DE2D72">
      <w:pPr>
        <w:suppressAutoHyphens/>
        <w:spacing w:after="0" w:line="240" w:lineRule="auto"/>
        <w:jc w:val="center"/>
        <w:rPr>
          <w:rFonts w:ascii="Times New Roman" w:eastAsia="Times New Roman" w:hAnsi="Times New Roman" w:cs="Calibri"/>
          <w:b/>
          <w:sz w:val="28"/>
          <w:szCs w:val="28"/>
          <w:lang w:eastAsia="ar-SA"/>
        </w:rPr>
      </w:pPr>
      <w:r w:rsidRPr="00DE2D72">
        <w:rPr>
          <w:rFonts w:ascii="Times New Roman" w:eastAsia="Times New Roman" w:hAnsi="Times New Roman" w:cs="Calibri"/>
          <w:b/>
          <w:sz w:val="28"/>
          <w:szCs w:val="28"/>
          <w:lang w:eastAsia="ar-SA"/>
        </w:rPr>
        <w:t>СОСТАВ</w:t>
      </w:r>
    </w:p>
    <w:p w:rsidR="00DE2D72" w:rsidRPr="00DE2D72" w:rsidRDefault="00E55518" w:rsidP="00DE2D72">
      <w:pPr>
        <w:widowControl w:val="0"/>
        <w:suppressAutoHyphens/>
        <w:autoSpaceDE w:val="0"/>
        <w:autoSpaceDN w:val="0"/>
        <w:adjustRightInd w:val="0"/>
        <w:spacing w:after="0" w:line="240" w:lineRule="auto"/>
        <w:jc w:val="center"/>
        <w:outlineLvl w:val="0"/>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р</w:t>
      </w:r>
      <w:r w:rsidR="00DE2D72" w:rsidRPr="00DE2D72">
        <w:rPr>
          <w:rFonts w:ascii="Times New Roman" w:eastAsia="Times New Roman" w:hAnsi="Times New Roman" w:cs="Calibri"/>
          <w:b/>
          <w:sz w:val="28"/>
          <w:szCs w:val="28"/>
          <w:lang w:eastAsia="ar-SA"/>
        </w:rPr>
        <w:t xml:space="preserve">абочей группы для рассмотрения вопросов </w:t>
      </w:r>
      <w:r w:rsidR="00D13377">
        <w:rPr>
          <w:rFonts w:ascii="Times New Roman" w:eastAsia="Times New Roman" w:hAnsi="Times New Roman" w:cs="Calibri"/>
          <w:b/>
          <w:sz w:val="28"/>
          <w:szCs w:val="28"/>
          <w:lang w:eastAsia="ar-SA"/>
        </w:rPr>
        <w:t xml:space="preserve">по </w:t>
      </w:r>
      <w:r w:rsidR="00B778F3">
        <w:rPr>
          <w:rFonts w:ascii="Times New Roman" w:eastAsia="Times New Roman" w:hAnsi="Times New Roman" w:cs="Calibri"/>
          <w:b/>
          <w:sz w:val="28"/>
          <w:szCs w:val="28"/>
          <w:lang w:eastAsia="ar-SA"/>
        </w:rPr>
        <w:t>содействию</w:t>
      </w:r>
      <w:r w:rsidR="00DE2D72" w:rsidRPr="00DE2D72">
        <w:rPr>
          <w:rFonts w:ascii="Times New Roman" w:eastAsia="Times New Roman" w:hAnsi="Times New Roman" w:cs="Calibri"/>
          <w:b/>
          <w:sz w:val="28"/>
          <w:szCs w:val="28"/>
          <w:lang w:eastAsia="ar-SA"/>
        </w:rPr>
        <w:t xml:space="preserve"> развити</w:t>
      </w:r>
      <w:r w:rsidR="009518B3">
        <w:rPr>
          <w:rFonts w:ascii="Times New Roman" w:eastAsia="Times New Roman" w:hAnsi="Times New Roman" w:cs="Calibri"/>
          <w:b/>
          <w:sz w:val="28"/>
          <w:szCs w:val="28"/>
          <w:lang w:eastAsia="ar-SA"/>
        </w:rPr>
        <w:t>ю</w:t>
      </w:r>
      <w:r w:rsidR="00DE2D72" w:rsidRPr="00DE2D72">
        <w:rPr>
          <w:rFonts w:ascii="Times New Roman" w:eastAsia="Times New Roman" w:hAnsi="Times New Roman" w:cs="Calibri"/>
          <w:b/>
          <w:sz w:val="28"/>
          <w:szCs w:val="28"/>
          <w:lang w:eastAsia="ar-SA"/>
        </w:rPr>
        <w:t xml:space="preserve"> конкуренции на территории Оршанского муниципального района</w:t>
      </w:r>
      <w:r w:rsidR="00D13377">
        <w:rPr>
          <w:rFonts w:ascii="Times New Roman" w:eastAsia="Times New Roman" w:hAnsi="Times New Roman" w:cs="Calibri"/>
          <w:b/>
          <w:sz w:val="28"/>
          <w:szCs w:val="28"/>
          <w:lang w:eastAsia="ar-SA"/>
        </w:rPr>
        <w:t xml:space="preserve"> Республики Марий Эл</w:t>
      </w:r>
    </w:p>
    <w:p w:rsidR="00DE2D72" w:rsidRPr="00DE2D72" w:rsidRDefault="00DE2D72" w:rsidP="00DE2D72">
      <w:pPr>
        <w:widowControl w:val="0"/>
        <w:suppressAutoHyphens/>
        <w:autoSpaceDE w:val="0"/>
        <w:autoSpaceDN w:val="0"/>
        <w:adjustRightInd w:val="0"/>
        <w:spacing w:after="0" w:line="240" w:lineRule="auto"/>
        <w:jc w:val="center"/>
        <w:outlineLvl w:val="0"/>
        <w:rPr>
          <w:rFonts w:ascii="Times New Roman" w:eastAsia="Times New Roman" w:hAnsi="Times New Roman" w:cs="Calibri"/>
          <w:sz w:val="28"/>
          <w:szCs w:val="28"/>
          <w:lang w:eastAsia="ar-SA"/>
        </w:rPr>
      </w:pPr>
    </w:p>
    <w:tbl>
      <w:tblPr>
        <w:tblW w:w="9606" w:type="dxa"/>
        <w:tblLook w:val="04A0"/>
      </w:tblPr>
      <w:tblGrid>
        <w:gridCol w:w="2660"/>
        <w:gridCol w:w="6458"/>
        <w:gridCol w:w="488"/>
      </w:tblGrid>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Стрельникова С.И.</w:t>
            </w:r>
          </w:p>
        </w:tc>
        <w:tc>
          <w:tcPr>
            <w:tcW w:w="6946" w:type="dxa"/>
            <w:gridSpan w:val="2"/>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w:t>
            </w:r>
            <w:r w:rsidR="00C041FC">
              <w:rPr>
                <w:rFonts w:ascii="Times New Roman" w:eastAsia="Times New Roman" w:hAnsi="Times New Roman" w:cs="Times New Roman"/>
                <w:sz w:val="28"/>
                <w:szCs w:val="28"/>
                <w:lang w:eastAsia="ru-RU"/>
              </w:rPr>
              <w:t xml:space="preserve"> </w:t>
            </w:r>
            <w:r w:rsidRPr="00DE2D72">
              <w:rPr>
                <w:rFonts w:ascii="Times New Roman" w:eastAsia="Times New Roman" w:hAnsi="Times New Roman" w:cs="Times New Roman"/>
                <w:sz w:val="28"/>
                <w:szCs w:val="28"/>
                <w:lang w:eastAsia="ru-RU"/>
              </w:rPr>
              <w:t>заместитель главы администрации Оршанского муниципального района</w:t>
            </w:r>
            <w:r w:rsidR="00D13377">
              <w:rPr>
                <w:rFonts w:ascii="Times New Roman" w:eastAsia="Times New Roman" w:hAnsi="Times New Roman" w:cs="Times New Roman"/>
                <w:sz w:val="28"/>
                <w:szCs w:val="28"/>
                <w:lang w:eastAsia="ru-RU"/>
              </w:rPr>
              <w:t xml:space="preserve"> Республики Марий Эл</w:t>
            </w:r>
            <w:r w:rsidRPr="00DE2D72">
              <w:rPr>
                <w:rFonts w:ascii="Times New Roman" w:eastAsia="Times New Roman" w:hAnsi="Times New Roman" w:cs="Times New Roman"/>
                <w:sz w:val="28"/>
                <w:szCs w:val="28"/>
                <w:lang w:eastAsia="ru-RU"/>
              </w:rPr>
              <w:t>, председатель комиссии;</w:t>
            </w: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Дубровина Н.А.</w:t>
            </w:r>
          </w:p>
        </w:tc>
        <w:tc>
          <w:tcPr>
            <w:tcW w:w="6946" w:type="dxa"/>
            <w:gridSpan w:val="2"/>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w:t>
            </w:r>
            <w:r w:rsidR="00C041FC">
              <w:rPr>
                <w:rFonts w:ascii="Times New Roman" w:eastAsia="Times New Roman" w:hAnsi="Times New Roman" w:cs="Times New Roman"/>
                <w:sz w:val="28"/>
                <w:szCs w:val="28"/>
                <w:lang w:eastAsia="ru-RU"/>
              </w:rPr>
              <w:t xml:space="preserve"> </w:t>
            </w:r>
            <w:r w:rsidRPr="00DE2D72">
              <w:rPr>
                <w:rFonts w:ascii="Times New Roman" w:eastAsia="Times New Roman" w:hAnsi="Times New Roman" w:cs="Times New Roman"/>
                <w:sz w:val="28"/>
                <w:szCs w:val="28"/>
                <w:lang w:eastAsia="ru-RU"/>
              </w:rPr>
              <w:t>руководитель отдела экономики администрации Оршанского муниципального района</w:t>
            </w:r>
            <w:r w:rsidR="00D13377">
              <w:rPr>
                <w:rFonts w:ascii="Times New Roman" w:eastAsia="Times New Roman" w:hAnsi="Times New Roman" w:cs="Times New Roman"/>
                <w:sz w:val="28"/>
                <w:szCs w:val="28"/>
                <w:lang w:eastAsia="ru-RU"/>
              </w:rPr>
              <w:t xml:space="preserve"> Республики Марий Эл</w:t>
            </w:r>
            <w:r w:rsidRPr="00DE2D72">
              <w:rPr>
                <w:rFonts w:ascii="Times New Roman" w:eastAsia="Times New Roman" w:hAnsi="Times New Roman" w:cs="Times New Roman"/>
                <w:sz w:val="28"/>
                <w:szCs w:val="28"/>
                <w:lang w:eastAsia="ru-RU"/>
              </w:rPr>
              <w:t>, секретарь;</w:t>
            </w:r>
          </w:p>
        </w:tc>
      </w:tr>
      <w:tr w:rsidR="00DE2D72" w:rsidRPr="00DE2D72" w:rsidTr="003A24A7">
        <w:trPr>
          <w:gridAfter w:val="1"/>
          <w:wAfter w:w="488" w:type="dxa"/>
        </w:trPr>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u w:val="single"/>
                <w:lang w:eastAsia="ru-RU"/>
              </w:rPr>
            </w:pPr>
            <w:r w:rsidRPr="00DE2D72">
              <w:rPr>
                <w:rFonts w:ascii="Times New Roman" w:eastAsia="Times New Roman" w:hAnsi="Times New Roman" w:cs="Times New Roman"/>
                <w:sz w:val="28"/>
                <w:szCs w:val="28"/>
                <w:u w:val="single"/>
                <w:lang w:eastAsia="ru-RU"/>
              </w:rPr>
              <w:t>Члены комиссии:</w:t>
            </w:r>
          </w:p>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u w:val="single"/>
                <w:lang w:eastAsia="ru-RU"/>
              </w:rPr>
            </w:pPr>
          </w:p>
        </w:tc>
        <w:tc>
          <w:tcPr>
            <w:tcW w:w="6458" w:type="dxa"/>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sz w:val="28"/>
                <w:szCs w:val="28"/>
                <w:lang w:eastAsia="ru-RU"/>
              </w:rPr>
            </w:pP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Краев В.А.</w:t>
            </w:r>
          </w:p>
        </w:tc>
        <w:tc>
          <w:tcPr>
            <w:tcW w:w="6946" w:type="dxa"/>
            <w:gridSpan w:val="2"/>
            <w:shd w:val="clear" w:color="auto" w:fill="FFFFFF"/>
          </w:tcPr>
          <w:p w:rsidR="00DE2D72" w:rsidRPr="00DE2D72" w:rsidRDefault="00DE2D72" w:rsidP="00DE2D72">
            <w:pPr>
              <w:tabs>
                <w:tab w:val="left" w:pos="6287"/>
              </w:tabs>
              <w:suppressAutoHyphens/>
              <w:spacing w:after="0" w:line="240" w:lineRule="auto"/>
              <w:ind w:left="-108" w:right="-108"/>
              <w:jc w:val="both"/>
              <w:rPr>
                <w:rFonts w:ascii="Times New Roman" w:eastAsia="Times New Roman" w:hAnsi="Times New Roman" w:cs="Times New Roman"/>
                <w:sz w:val="28"/>
                <w:szCs w:val="28"/>
                <w:lang w:eastAsia="ar-SA"/>
              </w:rPr>
            </w:pPr>
            <w:r w:rsidRPr="00DE2D72">
              <w:rPr>
                <w:rFonts w:ascii="Times New Roman" w:eastAsia="Times New Roman" w:hAnsi="Times New Roman" w:cs="Times New Roman"/>
                <w:sz w:val="28"/>
                <w:szCs w:val="28"/>
                <w:lang w:eastAsia="ar-SA"/>
              </w:rPr>
              <w:t>-</w:t>
            </w:r>
            <w:r w:rsidR="00C041FC">
              <w:rPr>
                <w:rFonts w:ascii="Times New Roman" w:eastAsia="Times New Roman" w:hAnsi="Times New Roman" w:cs="Times New Roman"/>
                <w:sz w:val="28"/>
                <w:szCs w:val="28"/>
                <w:lang w:eastAsia="ar-SA"/>
              </w:rPr>
              <w:t xml:space="preserve"> </w:t>
            </w:r>
            <w:r w:rsidRPr="00DE2D72">
              <w:rPr>
                <w:rFonts w:ascii="Times New Roman" w:eastAsia="Times New Roman" w:hAnsi="Times New Roman" w:cs="Times New Roman"/>
                <w:sz w:val="28"/>
                <w:szCs w:val="28"/>
                <w:lang w:eastAsia="ar-SA"/>
              </w:rPr>
              <w:t xml:space="preserve">руководитель отдела </w:t>
            </w:r>
            <w:r w:rsidRPr="00DE2D72">
              <w:rPr>
                <w:rFonts w:ascii="Times New Roman" w:eastAsia="Times New Roman" w:hAnsi="Times New Roman" w:cs="Times New Roman"/>
                <w:bCs/>
                <w:sz w:val="28"/>
                <w:szCs w:val="28"/>
                <w:lang w:eastAsia="ar-SA"/>
              </w:rPr>
              <w:t xml:space="preserve">по правовым вопросам и  делопроизводству </w:t>
            </w:r>
            <w:r w:rsidRPr="00DE2D72">
              <w:rPr>
                <w:rFonts w:ascii="Times New Roman" w:eastAsia="Times New Roman" w:hAnsi="Times New Roman" w:cs="Times New Roman"/>
                <w:sz w:val="28"/>
                <w:szCs w:val="28"/>
                <w:lang w:eastAsia="ar-SA"/>
              </w:rPr>
              <w:t>администрации Оршанского муниципального района</w:t>
            </w:r>
            <w:r w:rsidR="00D13377">
              <w:rPr>
                <w:rFonts w:ascii="Times New Roman" w:eastAsia="Times New Roman" w:hAnsi="Times New Roman" w:cs="Times New Roman"/>
                <w:sz w:val="28"/>
                <w:szCs w:val="28"/>
                <w:lang w:eastAsia="ar-SA"/>
              </w:rPr>
              <w:t xml:space="preserve"> </w:t>
            </w:r>
            <w:r w:rsidR="00D13377">
              <w:rPr>
                <w:rFonts w:ascii="Times New Roman" w:eastAsia="Times New Roman" w:hAnsi="Times New Roman" w:cs="Times New Roman"/>
                <w:sz w:val="28"/>
                <w:szCs w:val="28"/>
                <w:lang w:eastAsia="ru-RU"/>
              </w:rPr>
              <w:t>Республики Марий Эл</w:t>
            </w:r>
            <w:r w:rsidRPr="00DE2D72">
              <w:rPr>
                <w:rFonts w:ascii="Times New Roman" w:eastAsia="Times New Roman" w:hAnsi="Times New Roman" w:cs="Times New Roman"/>
                <w:sz w:val="28"/>
                <w:szCs w:val="28"/>
                <w:lang w:eastAsia="ar-SA"/>
              </w:rPr>
              <w:t>;</w:t>
            </w: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DE2D72">
              <w:rPr>
                <w:rFonts w:ascii="Times New Roman" w:eastAsia="Times New Roman" w:hAnsi="Times New Roman" w:cs="Times New Roman"/>
                <w:sz w:val="28"/>
                <w:szCs w:val="28"/>
                <w:lang w:eastAsia="ru-RU"/>
              </w:rPr>
              <w:t>Москвина Н.С.</w:t>
            </w:r>
          </w:p>
        </w:tc>
        <w:tc>
          <w:tcPr>
            <w:tcW w:w="6946" w:type="dxa"/>
            <w:gridSpan w:val="2"/>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sz w:val="28"/>
                <w:szCs w:val="28"/>
                <w:lang w:eastAsia="ru-RU"/>
              </w:rPr>
            </w:pPr>
            <w:r w:rsidRPr="00DE2D72">
              <w:rPr>
                <w:rFonts w:ascii="Times New Roman" w:eastAsia="Times New Roman" w:hAnsi="Times New Roman" w:cs="Times New Roman"/>
                <w:b/>
                <w:bCs/>
                <w:sz w:val="28"/>
                <w:lang w:eastAsia="ru-RU"/>
              </w:rPr>
              <w:t>-</w:t>
            </w:r>
            <w:r w:rsidR="00C041FC">
              <w:rPr>
                <w:rFonts w:ascii="Times New Roman" w:eastAsia="Times New Roman" w:hAnsi="Times New Roman" w:cs="Times New Roman"/>
                <w:b/>
                <w:bCs/>
                <w:sz w:val="28"/>
                <w:lang w:eastAsia="ru-RU"/>
              </w:rPr>
              <w:t xml:space="preserve"> </w:t>
            </w:r>
            <w:r w:rsidRPr="00DE2D72">
              <w:rPr>
                <w:rFonts w:ascii="Times New Roman" w:eastAsia="Times New Roman" w:hAnsi="Times New Roman" w:cs="Times New Roman"/>
                <w:bCs/>
                <w:sz w:val="28"/>
                <w:lang w:eastAsia="ru-RU"/>
              </w:rPr>
              <w:t>руководитель отдела образования администрации Оршанского муниципального района</w:t>
            </w:r>
            <w:r w:rsidR="00D13377">
              <w:rPr>
                <w:rFonts w:ascii="Times New Roman" w:eastAsia="Times New Roman" w:hAnsi="Times New Roman" w:cs="Times New Roman"/>
                <w:bCs/>
                <w:sz w:val="28"/>
                <w:lang w:eastAsia="ru-RU"/>
              </w:rPr>
              <w:t xml:space="preserve"> </w:t>
            </w:r>
            <w:r w:rsidR="00D13377">
              <w:rPr>
                <w:rFonts w:ascii="Times New Roman" w:eastAsia="Times New Roman" w:hAnsi="Times New Roman" w:cs="Times New Roman"/>
                <w:sz w:val="28"/>
                <w:szCs w:val="28"/>
                <w:lang w:eastAsia="ru-RU"/>
              </w:rPr>
              <w:t>Республики Марий Эл</w:t>
            </w:r>
            <w:r w:rsidRPr="00DE2D72">
              <w:rPr>
                <w:rFonts w:ascii="Times New Roman" w:eastAsia="Times New Roman" w:hAnsi="Times New Roman" w:cs="Times New Roman"/>
                <w:sz w:val="28"/>
                <w:szCs w:val="28"/>
                <w:lang w:eastAsia="ru-RU"/>
              </w:rPr>
              <w:t>;</w:t>
            </w: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Багрова М.А.</w:t>
            </w:r>
          </w:p>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p>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p>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DE2D72">
              <w:rPr>
                <w:rFonts w:ascii="Times New Roman" w:eastAsia="Times New Roman" w:hAnsi="Times New Roman" w:cs="Times New Roman"/>
                <w:sz w:val="28"/>
                <w:szCs w:val="28"/>
                <w:lang w:eastAsia="ru-RU"/>
              </w:rPr>
              <w:t>Козлова В.В.</w:t>
            </w:r>
          </w:p>
        </w:tc>
        <w:tc>
          <w:tcPr>
            <w:tcW w:w="6946" w:type="dxa"/>
            <w:gridSpan w:val="2"/>
            <w:shd w:val="clear" w:color="auto" w:fill="FFFFFF"/>
          </w:tcPr>
          <w:p w:rsidR="00DE2D72" w:rsidRPr="00DE2D72" w:rsidRDefault="00DE2D72" w:rsidP="00DE2D72">
            <w:pPr>
              <w:keepNext/>
              <w:shd w:val="clear" w:color="auto" w:fill="FFFFFF"/>
              <w:tabs>
                <w:tab w:val="num" w:pos="0"/>
                <w:tab w:val="left" w:pos="6287"/>
              </w:tabs>
              <w:suppressAutoHyphens/>
              <w:spacing w:after="0" w:line="240" w:lineRule="auto"/>
              <w:ind w:left="-108" w:right="-108"/>
              <w:jc w:val="both"/>
              <w:outlineLvl w:val="1"/>
              <w:rPr>
                <w:rFonts w:ascii="Times New Roman" w:eastAsia="SimSun" w:hAnsi="Times New Roman" w:cs="Times New Roman"/>
                <w:bCs/>
                <w:sz w:val="28"/>
                <w:szCs w:val="28"/>
                <w:lang w:eastAsia="ar-SA"/>
              </w:rPr>
            </w:pPr>
            <w:r w:rsidRPr="00DE2D72">
              <w:rPr>
                <w:rFonts w:ascii="Times New Roman" w:eastAsia="SimSun" w:hAnsi="Times New Roman" w:cs="Times New Roman"/>
                <w:sz w:val="28"/>
                <w:szCs w:val="28"/>
                <w:lang w:eastAsia="ar-SA"/>
              </w:rPr>
              <w:t>-</w:t>
            </w:r>
            <w:r w:rsidR="00C041FC">
              <w:rPr>
                <w:rFonts w:ascii="Times New Roman" w:eastAsia="SimSun" w:hAnsi="Times New Roman" w:cs="Times New Roman"/>
                <w:sz w:val="28"/>
                <w:szCs w:val="28"/>
                <w:lang w:eastAsia="ar-SA"/>
              </w:rPr>
              <w:t xml:space="preserve"> </w:t>
            </w:r>
            <w:r w:rsidRPr="00DE2D72">
              <w:rPr>
                <w:rFonts w:ascii="Times New Roman" w:eastAsia="SimSun" w:hAnsi="Times New Roman" w:cs="Times New Roman"/>
                <w:sz w:val="28"/>
                <w:szCs w:val="28"/>
                <w:lang w:eastAsia="ar-SA"/>
              </w:rPr>
              <w:t xml:space="preserve">руководитель отдела сельского хозяйства и продовольствия </w:t>
            </w:r>
            <w:r w:rsidRPr="00DE2D72">
              <w:rPr>
                <w:rFonts w:ascii="Times New Roman" w:eastAsia="SimSun" w:hAnsi="Times New Roman" w:cs="Times New Roman"/>
                <w:sz w:val="28"/>
                <w:lang w:eastAsia="ar-SA"/>
              </w:rPr>
              <w:t>администрации Оршанского муниципального района</w:t>
            </w:r>
            <w:r w:rsidR="00A95CF6">
              <w:rPr>
                <w:rFonts w:ascii="Times New Roman" w:eastAsia="SimSun" w:hAnsi="Times New Roman" w:cs="Times New Roman"/>
                <w:sz w:val="28"/>
                <w:lang w:eastAsia="ar-SA"/>
              </w:rPr>
              <w:t xml:space="preserve"> </w:t>
            </w:r>
            <w:r w:rsidR="00A95CF6">
              <w:rPr>
                <w:rFonts w:ascii="Times New Roman" w:eastAsia="Times New Roman" w:hAnsi="Times New Roman" w:cs="Times New Roman"/>
                <w:sz w:val="28"/>
                <w:szCs w:val="28"/>
                <w:lang w:eastAsia="ru-RU"/>
              </w:rPr>
              <w:t>Республики Марий Эл</w:t>
            </w:r>
            <w:r w:rsidRPr="00DE2D72">
              <w:rPr>
                <w:rFonts w:ascii="Times New Roman" w:eastAsia="SimSun" w:hAnsi="Times New Roman" w:cs="Times New Roman"/>
                <w:bCs/>
                <w:sz w:val="28"/>
                <w:szCs w:val="28"/>
                <w:lang w:eastAsia="ar-SA"/>
              </w:rPr>
              <w:t>;</w:t>
            </w:r>
          </w:p>
          <w:p w:rsidR="00DE2D72" w:rsidRPr="00DE2D72" w:rsidRDefault="00A95CF6" w:rsidP="00A95CF6">
            <w:pPr>
              <w:tabs>
                <w:tab w:val="left" w:pos="6287"/>
              </w:tabs>
              <w:suppressAutoHyphens/>
              <w:spacing w:after="120" w:line="240" w:lineRule="auto"/>
              <w:ind w:left="-108" w:right="-108"/>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w:t>
            </w:r>
            <w:r w:rsidR="00C041FC">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руководитель отдела муниципальных закупок </w:t>
            </w:r>
            <w:r w:rsidRPr="00DE2D72">
              <w:rPr>
                <w:rFonts w:ascii="Times New Roman" w:eastAsia="SimSun" w:hAnsi="Times New Roman" w:cs="Times New Roman"/>
                <w:sz w:val="28"/>
                <w:lang w:eastAsia="ar-SA"/>
              </w:rPr>
              <w:t>администрации Оршанского муниципального района</w:t>
            </w:r>
            <w:r>
              <w:rPr>
                <w:rFonts w:ascii="Times New Roman" w:eastAsia="SimSun" w:hAnsi="Times New Roman" w:cs="Times New Roman"/>
                <w:sz w:val="28"/>
                <w:lang w:eastAsia="ar-SA"/>
              </w:rPr>
              <w:t xml:space="preserve"> </w:t>
            </w:r>
            <w:r>
              <w:rPr>
                <w:rFonts w:ascii="Times New Roman" w:eastAsia="Times New Roman" w:hAnsi="Times New Roman" w:cs="Times New Roman"/>
                <w:sz w:val="28"/>
                <w:szCs w:val="28"/>
                <w:lang w:eastAsia="ru-RU"/>
              </w:rPr>
              <w:t>Республики Марий Эл</w:t>
            </w:r>
            <w:r w:rsidR="00DE2D72" w:rsidRPr="00DE2D72">
              <w:rPr>
                <w:rFonts w:ascii="Times New Roman" w:eastAsia="Times New Roman" w:hAnsi="Times New Roman" w:cs="Calibri"/>
                <w:sz w:val="28"/>
                <w:szCs w:val="28"/>
                <w:lang w:eastAsia="ar-SA"/>
              </w:rPr>
              <w:t>;</w:t>
            </w: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Токарева Е.А.</w:t>
            </w:r>
          </w:p>
        </w:tc>
        <w:tc>
          <w:tcPr>
            <w:tcW w:w="6946" w:type="dxa"/>
            <w:gridSpan w:val="2"/>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sz w:val="28"/>
                <w:szCs w:val="28"/>
                <w:lang w:eastAsia="ru-RU"/>
              </w:rPr>
            </w:pPr>
            <w:r w:rsidRPr="00DE2D72">
              <w:rPr>
                <w:rFonts w:ascii="Times New Roman" w:eastAsia="Times New Roman" w:hAnsi="Times New Roman" w:cs="Times New Roman"/>
                <w:bCs/>
                <w:sz w:val="28"/>
                <w:lang w:eastAsia="ru-RU"/>
              </w:rPr>
              <w:t>-</w:t>
            </w:r>
            <w:r w:rsidR="00C041FC">
              <w:rPr>
                <w:rFonts w:ascii="Times New Roman" w:eastAsia="Times New Roman" w:hAnsi="Times New Roman" w:cs="Times New Roman"/>
                <w:bCs/>
                <w:sz w:val="28"/>
                <w:lang w:eastAsia="ru-RU"/>
              </w:rPr>
              <w:t xml:space="preserve"> </w:t>
            </w:r>
            <w:r w:rsidRPr="00DE2D72">
              <w:rPr>
                <w:rFonts w:ascii="Times New Roman" w:eastAsia="Times New Roman" w:hAnsi="Times New Roman" w:cs="Times New Roman"/>
                <w:bCs/>
                <w:sz w:val="28"/>
                <w:lang w:eastAsia="ru-RU"/>
              </w:rPr>
              <w:t xml:space="preserve">руководитель отдела культуры, молодежной политики, спорта и туризма </w:t>
            </w:r>
            <w:r w:rsidRPr="00DE2D72">
              <w:rPr>
                <w:rFonts w:ascii="Times New Roman" w:eastAsia="Times New Roman" w:hAnsi="Times New Roman" w:cs="Times New Roman"/>
                <w:bCs/>
                <w:sz w:val="28"/>
                <w:szCs w:val="28"/>
                <w:lang w:eastAsia="ru-RU"/>
              </w:rPr>
              <w:t>администрации Оршанского муниципального района</w:t>
            </w:r>
            <w:r w:rsidR="00A95CF6">
              <w:rPr>
                <w:rFonts w:ascii="Times New Roman" w:eastAsia="Times New Roman" w:hAnsi="Times New Roman" w:cs="Times New Roman"/>
                <w:bCs/>
                <w:sz w:val="28"/>
                <w:szCs w:val="28"/>
                <w:lang w:eastAsia="ru-RU"/>
              </w:rPr>
              <w:t xml:space="preserve"> </w:t>
            </w:r>
            <w:r w:rsidR="00A95CF6">
              <w:rPr>
                <w:rFonts w:ascii="Times New Roman" w:eastAsia="Times New Roman" w:hAnsi="Times New Roman" w:cs="Times New Roman"/>
                <w:sz w:val="28"/>
                <w:szCs w:val="28"/>
                <w:lang w:eastAsia="ru-RU"/>
              </w:rPr>
              <w:t>Республики Марий Эл</w:t>
            </w:r>
            <w:r w:rsidRPr="00DE2D72">
              <w:rPr>
                <w:rFonts w:ascii="Times New Roman" w:eastAsia="Times New Roman" w:hAnsi="Times New Roman" w:cs="Times New Roman"/>
                <w:bCs/>
                <w:sz w:val="28"/>
                <w:szCs w:val="28"/>
                <w:lang w:eastAsia="ru-RU"/>
              </w:rPr>
              <w:t>;</w:t>
            </w: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Смирнова О.А.</w:t>
            </w:r>
          </w:p>
        </w:tc>
        <w:tc>
          <w:tcPr>
            <w:tcW w:w="6946" w:type="dxa"/>
            <w:gridSpan w:val="2"/>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b/>
                <w:sz w:val="28"/>
                <w:szCs w:val="28"/>
                <w:lang w:eastAsia="ru-RU"/>
              </w:rPr>
            </w:pPr>
            <w:r w:rsidRPr="00DE2D72">
              <w:rPr>
                <w:rFonts w:ascii="Times New Roman" w:eastAsia="Times New Roman" w:hAnsi="Times New Roman" w:cs="Times New Roman"/>
                <w:bCs/>
                <w:sz w:val="28"/>
                <w:lang w:eastAsia="ru-RU"/>
              </w:rPr>
              <w:t>-</w:t>
            </w:r>
            <w:r w:rsidR="00C041FC">
              <w:rPr>
                <w:rFonts w:ascii="Times New Roman" w:eastAsia="Times New Roman" w:hAnsi="Times New Roman" w:cs="Times New Roman"/>
                <w:bCs/>
                <w:sz w:val="28"/>
                <w:lang w:eastAsia="ru-RU"/>
              </w:rPr>
              <w:t xml:space="preserve"> </w:t>
            </w:r>
            <w:r w:rsidRPr="00DE2D72">
              <w:rPr>
                <w:rFonts w:ascii="Times New Roman" w:eastAsia="Times New Roman" w:hAnsi="Times New Roman" w:cs="Times New Roman"/>
                <w:bCs/>
                <w:sz w:val="28"/>
                <w:lang w:eastAsia="ru-RU"/>
              </w:rPr>
              <w:t xml:space="preserve">руководитель отдела архитектуры, муниципального хозяйства и экологии </w:t>
            </w:r>
            <w:r w:rsidRPr="00DE2D72">
              <w:rPr>
                <w:rFonts w:ascii="Times New Roman" w:eastAsia="Times New Roman" w:hAnsi="Times New Roman" w:cs="Times New Roman"/>
                <w:bCs/>
                <w:sz w:val="28"/>
                <w:szCs w:val="28"/>
                <w:lang w:eastAsia="ru-RU"/>
              </w:rPr>
              <w:t>администрации Оршанского муниципального района</w:t>
            </w:r>
            <w:r w:rsidR="003A24A7">
              <w:rPr>
                <w:rFonts w:ascii="Times New Roman" w:eastAsia="Times New Roman" w:hAnsi="Times New Roman" w:cs="Times New Roman"/>
                <w:bCs/>
                <w:sz w:val="28"/>
                <w:szCs w:val="28"/>
                <w:lang w:eastAsia="ru-RU"/>
              </w:rPr>
              <w:t xml:space="preserve"> </w:t>
            </w:r>
            <w:r w:rsidR="003A24A7">
              <w:rPr>
                <w:rFonts w:ascii="Times New Roman" w:eastAsia="Times New Roman" w:hAnsi="Times New Roman" w:cs="Times New Roman"/>
                <w:sz w:val="28"/>
                <w:szCs w:val="28"/>
                <w:lang w:eastAsia="ru-RU"/>
              </w:rPr>
              <w:t>Республики Марий Эл</w:t>
            </w:r>
            <w:r w:rsidRPr="00DE2D72">
              <w:rPr>
                <w:rFonts w:ascii="Times New Roman" w:eastAsia="Times New Roman" w:hAnsi="Times New Roman" w:cs="Times New Roman"/>
                <w:bCs/>
                <w:sz w:val="28"/>
                <w:szCs w:val="28"/>
                <w:lang w:eastAsia="ru-RU"/>
              </w:rPr>
              <w:t>;</w:t>
            </w:r>
          </w:p>
        </w:tc>
      </w:tr>
      <w:tr w:rsidR="00DE2D72" w:rsidRPr="00DE2D72" w:rsidTr="003A24A7">
        <w:tc>
          <w:tcPr>
            <w:tcW w:w="2660" w:type="dxa"/>
          </w:tcPr>
          <w:p w:rsidR="00DE2D72" w:rsidRPr="00DE2D72" w:rsidRDefault="00DE2D72" w:rsidP="00DE2D72">
            <w:pPr>
              <w:widowControl w:val="0"/>
              <w:autoSpaceDE w:val="0"/>
              <w:autoSpaceDN w:val="0"/>
              <w:spacing w:after="0" w:line="240" w:lineRule="auto"/>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Степанова О.И.</w:t>
            </w:r>
          </w:p>
        </w:tc>
        <w:tc>
          <w:tcPr>
            <w:tcW w:w="6946" w:type="dxa"/>
            <w:gridSpan w:val="2"/>
            <w:shd w:val="clear" w:color="auto" w:fill="FFFFFF"/>
          </w:tcPr>
          <w:p w:rsidR="00DE2D72" w:rsidRPr="00DE2D72" w:rsidRDefault="00DE2D72" w:rsidP="00DE2D72">
            <w:pPr>
              <w:widowControl w:val="0"/>
              <w:tabs>
                <w:tab w:val="left" w:pos="6287"/>
              </w:tabs>
              <w:autoSpaceDE w:val="0"/>
              <w:autoSpaceDN w:val="0"/>
              <w:spacing w:after="0" w:line="240" w:lineRule="auto"/>
              <w:ind w:left="-108" w:right="-108"/>
              <w:jc w:val="both"/>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w:t>
            </w:r>
            <w:r w:rsidR="00C041FC">
              <w:rPr>
                <w:rFonts w:ascii="Times New Roman" w:eastAsia="Times New Roman" w:hAnsi="Times New Roman" w:cs="Times New Roman"/>
                <w:sz w:val="28"/>
                <w:szCs w:val="28"/>
                <w:lang w:eastAsia="ru-RU"/>
              </w:rPr>
              <w:t xml:space="preserve"> </w:t>
            </w:r>
            <w:r w:rsidRPr="00DE2D72">
              <w:rPr>
                <w:rFonts w:ascii="Times New Roman" w:eastAsia="Times New Roman" w:hAnsi="Times New Roman" w:cs="Times New Roman"/>
                <w:sz w:val="28"/>
                <w:szCs w:val="28"/>
                <w:lang w:eastAsia="ru-RU"/>
              </w:rPr>
              <w:t xml:space="preserve">руководитель отдела по управлению муниципальным имуществом и земельными ресурсами </w:t>
            </w:r>
            <w:r w:rsidRPr="00DE2D72">
              <w:rPr>
                <w:rFonts w:ascii="Times New Roman" w:eastAsia="Times New Roman" w:hAnsi="Times New Roman" w:cs="Times New Roman"/>
                <w:bCs/>
                <w:sz w:val="28"/>
                <w:szCs w:val="28"/>
                <w:lang w:eastAsia="ru-RU"/>
              </w:rPr>
              <w:t>администрации Оршанского муниципального района</w:t>
            </w:r>
            <w:r w:rsidR="003A24A7">
              <w:rPr>
                <w:rFonts w:ascii="Times New Roman" w:eastAsia="Times New Roman" w:hAnsi="Times New Roman" w:cs="Times New Roman"/>
                <w:bCs/>
                <w:sz w:val="28"/>
                <w:szCs w:val="28"/>
                <w:lang w:eastAsia="ru-RU"/>
              </w:rPr>
              <w:t xml:space="preserve"> </w:t>
            </w:r>
            <w:r w:rsidR="003A24A7">
              <w:rPr>
                <w:rFonts w:ascii="Times New Roman" w:eastAsia="Times New Roman" w:hAnsi="Times New Roman" w:cs="Times New Roman"/>
                <w:sz w:val="28"/>
                <w:szCs w:val="28"/>
                <w:lang w:eastAsia="ru-RU"/>
              </w:rPr>
              <w:t>Республики Марий Эл</w:t>
            </w:r>
            <w:r w:rsidRPr="00DE2D72">
              <w:rPr>
                <w:rFonts w:ascii="Times New Roman" w:eastAsia="Times New Roman" w:hAnsi="Times New Roman" w:cs="Times New Roman"/>
                <w:bCs/>
                <w:sz w:val="28"/>
                <w:szCs w:val="28"/>
                <w:lang w:eastAsia="ru-RU"/>
              </w:rPr>
              <w:t>.</w:t>
            </w:r>
            <w:r w:rsidRPr="00DE2D72">
              <w:rPr>
                <w:rFonts w:ascii="Times New Roman" w:eastAsia="Times New Roman" w:hAnsi="Times New Roman" w:cs="Times New Roman"/>
                <w:sz w:val="28"/>
                <w:szCs w:val="28"/>
                <w:lang w:eastAsia="ru-RU"/>
              </w:rPr>
              <w:t xml:space="preserve"> </w:t>
            </w:r>
          </w:p>
        </w:tc>
      </w:tr>
    </w:tbl>
    <w:p w:rsidR="003A24A7" w:rsidRDefault="003A24A7" w:rsidP="00DE2D7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DE2D72" w:rsidRPr="00DE2D72" w:rsidRDefault="00DE2D72" w:rsidP="00A545F2">
      <w:pPr>
        <w:widowControl w:val="0"/>
        <w:autoSpaceDE w:val="0"/>
        <w:autoSpaceDN w:val="0"/>
        <w:spacing w:after="0" w:line="240" w:lineRule="auto"/>
        <w:ind w:left="-142" w:hanging="142"/>
        <w:jc w:val="center"/>
        <w:rPr>
          <w:rFonts w:ascii="Times New Roman" w:eastAsia="Times New Roman" w:hAnsi="Times New Roman" w:cs="Times New Roman"/>
          <w:sz w:val="28"/>
          <w:szCs w:val="28"/>
          <w:lang w:eastAsia="ru-RU"/>
        </w:rPr>
      </w:pPr>
      <w:r w:rsidRPr="00DE2D72">
        <w:rPr>
          <w:rFonts w:ascii="Times New Roman" w:eastAsia="Times New Roman" w:hAnsi="Times New Roman" w:cs="Times New Roman"/>
          <w:sz w:val="28"/>
          <w:szCs w:val="28"/>
          <w:lang w:eastAsia="ru-RU"/>
        </w:rPr>
        <w:t>___________________</w:t>
      </w:r>
    </w:p>
    <w:p w:rsidR="00DE2D72" w:rsidRPr="00DE2D72" w:rsidRDefault="00DE2D72" w:rsidP="00DE2D72">
      <w:pPr>
        <w:widowControl w:val="0"/>
        <w:suppressAutoHyphens/>
        <w:autoSpaceDE w:val="0"/>
        <w:autoSpaceDN w:val="0"/>
        <w:adjustRightInd w:val="0"/>
        <w:spacing w:after="60" w:line="240" w:lineRule="auto"/>
        <w:jc w:val="center"/>
        <w:outlineLvl w:val="0"/>
        <w:rPr>
          <w:rFonts w:ascii="Times New Roman" w:eastAsia="Times New Roman" w:hAnsi="Times New Roman" w:cs="Calibri"/>
          <w:sz w:val="28"/>
          <w:szCs w:val="28"/>
          <w:lang w:eastAsia="ar-SA"/>
        </w:rPr>
      </w:pPr>
    </w:p>
    <w:p w:rsidR="00DE2D72" w:rsidRPr="00381E11" w:rsidRDefault="00DE2D72" w:rsidP="00DE2D72">
      <w:pPr>
        <w:widowControl w:val="0"/>
        <w:autoSpaceDE w:val="0"/>
        <w:autoSpaceDN w:val="0"/>
        <w:spacing w:after="0" w:line="240" w:lineRule="auto"/>
        <w:ind w:right="1558" w:firstLine="540"/>
        <w:jc w:val="right"/>
        <w:rPr>
          <w:rFonts w:ascii="Times New Roman" w:eastAsia="Times New Roman" w:hAnsi="Times New Roman" w:cs="Times New Roman"/>
          <w:sz w:val="26"/>
          <w:szCs w:val="26"/>
          <w:lang w:eastAsia="ru-RU"/>
        </w:rPr>
      </w:pPr>
      <w:r w:rsidRPr="00381E11">
        <w:rPr>
          <w:rFonts w:ascii="Times New Roman" w:eastAsia="Times New Roman" w:hAnsi="Times New Roman" w:cs="Times New Roman"/>
          <w:sz w:val="26"/>
          <w:szCs w:val="26"/>
          <w:lang w:eastAsia="ru-RU"/>
        </w:rPr>
        <w:lastRenderedPageBreak/>
        <w:t>Приложение № 4</w:t>
      </w:r>
    </w:p>
    <w:p w:rsidR="00DE2D72" w:rsidRPr="00381E11" w:rsidRDefault="00DE2D72" w:rsidP="00DE2D72">
      <w:pPr>
        <w:tabs>
          <w:tab w:val="left" w:pos="4678"/>
          <w:tab w:val="left" w:pos="8113"/>
        </w:tabs>
        <w:suppressAutoHyphens/>
        <w:spacing w:after="0" w:line="240" w:lineRule="auto"/>
        <w:ind w:left="4111"/>
        <w:jc w:val="center"/>
        <w:rPr>
          <w:rFonts w:ascii="Times New Roman" w:eastAsia="Times New Roman" w:hAnsi="Times New Roman" w:cs="Calibri"/>
          <w:sz w:val="26"/>
          <w:szCs w:val="26"/>
          <w:lang w:eastAsia="ar-SA"/>
        </w:rPr>
      </w:pPr>
      <w:r w:rsidRPr="00381E11">
        <w:rPr>
          <w:rFonts w:ascii="Times New Roman" w:eastAsia="Times New Roman" w:hAnsi="Times New Roman" w:cs="Calibri"/>
          <w:sz w:val="26"/>
          <w:szCs w:val="26"/>
          <w:lang w:eastAsia="ar-SA"/>
        </w:rPr>
        <w:t>к постановлению администрации</w:t>
      </w:r>
    </w:p>
    <w:p w:rsidR="00DE2D72" w:rsidRPr="00381E11" w:rsidRDefault="00DE2D72" w:rsidP="00DE2D72">
      <w:pPr>
        <w:tabs>
          <w:tab w:val="left" w:pos="4678"/>
          <w:tab w:val="left" w:pos="8113"/>
        </w:tabs>
        <w:suppressAutoHyphens/>
        <w:spacing w:after="0" w:line="240" w:lineRule="auto"/>
        <w:ind w:left="4111"/>
        <w:jc w:val="center"/>
        <w:rPr>
          <w:rFonts w:ascii="Times New Roman" w:eastAsia="Times New Roman" w:hAnsi="Times New Roman" w:cs="Calibri"/>
          <w:sz w:val="26"/>
          <w:szCs w:val="26"/>
          <w:lang w:eastAsia="ar-SA"/>
        </w:rPr>
      </w:pPr>
      <w:r w:rsidRPr="00381E11">
        <w:rPr>
          <w:rFonts w:ascii="Times New Roman" w:eastAsia="Times New Roman" w:hAnsi="Times New Roman" w:cs="Calibri"/>
          <w:sz w:val="26"/>
          <w:szCs w:val="26"/>
          <w:lang w:eastAsia="ar-SA"/>
        </w:rPr>
        <w:t>Оршанского муниципального района</w:t>
      </w:r>
    </w:p>
    <w:p w:rsidR="00DE2D72" w:rsidRPr="00381E11" w:rsidRDefault="00DE2D72" w:rsidP="00DE2D72">
      <w:pPr>
        <w:tabs>
          <w:tab w:val="left" w:pos="4678"/>
          <w:tab w:val="left" w:pos="8113"/>
        </w:tabs>
        <w:suppressAutoHyphens/>
        <w:spacing w:after="0" w:line="240" w:lineRule="auto"/>
        <w:ind w:left="4111"/>
        <w:jc w:val="center"/>
        <w:rPr>
          <w:rFonts w:ascii="Times New Roman" w:eastAsia="Times New Roman" w:hAnsi="Times New Roman" w:cs="Calibri"/>
          <w:sz w:val="26"/>
          <w:szCs w:val="26"/>
          <w:lang w:eastAsia="ar-SA"/>
        </w:rPr>
      </w:pPr>
      <w:r w:rsidRPr="00381E11">
        <w:rPr>
          <w:rFonts w:ascii="Times New Roman" w:eastAsia="Times New Roman" w:hAnsi="Times New Roman" w:cs="Calibri"/>
          <w:sz w:val="26"/>
          <w:szCs w:val="26"/>
          <w:lang w:eastAsia="ar-SA"/>
        </w:rPr>
        <w:t>Республики Марий Эл</w:t>
      </w:r>
    </w:p>
    <w:p w:rsidR="00DE2D72" w:rsidRPr="00381E11" w:rsidRDefault="00381E11" w:rsidP="00DE2D72">
      <w:pPr>
        <w:tabs>
          <w:tab w:val="left" w:pos="4678"/>
          <w:tab w:val="left" w:pos="8113"/>
        </w:tabs>
        <w:suppressAutoHyphens/>
        <w:spacing w:after="0" w:line="240" w:lineRule="auto"/>
        <w:ind w:left="4111"/>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от </w:t>
      </w:r>
      <w:r w:rsidR="00DE2D72" w:rsidRPr="00381E11">
        <w:rPr>
          <w:rFonts w:ascii="Times New Roman" w:eastAsia="Times New Roman" w:hAnsi="Times New Roman" w:cs="Calibri"/>
          <w:sz w:val="26"/>
          <w:szCs w:val="26"/>
          <w:lang w:eastAsia="ar-SA"/>
        </w:rPr>
        <w:t>7 февраля 2022 г. № 58</w:t>
      </w:r>
    </w:p>
    <w:p w:rsidR="00DE2D72" w:rsidRPr="00DE2D72" w:rsidRDefault="00DE2D72" w:rsidP="00381E11">
      <w:pPr>
        <w:widowControl w:val="0"/>
        <w:suppressAutoHyphens/>
        <w:autoSpaceDE w:val="0"/>
        <w:autoSpaceDN w:val="0"/>
        <w:adjustRightInd w:val="0"/>
        <w:spacing w:after="60" w:line="240" w:lineRule="auto"/>
        <w:outlineLvl w:val="0"/>
        <w:rPr>
          <w:rFonts w:ascii="Times New Roman" w:eastAsia="Times New Roman" w:hAnsi="Times New Roman" w:cs="Calibri"/>
          <w:sz w:val="28"/>
          <w:szCs w:val="28"/>
          <w:lang w:eastAsia="ar-SA"/>
        </w:rPr>
      </w:pPr>
    </w:p>
    <w:p w:rsidR="00DE2D72" w:rsidRPr="00DE2D72" w:rsidRDefault="00DE2D72" w:rsidP="00DE2D72">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DE2D72">
        <w:rPr>
          <w:rFonts w:ascii="Times New Roman" w:eastAsia="Times New Roman" w:hAnsi="Times New Roman" w:cs="Times New Roman"/>
          <w:b/>
          <w:sz w:val="28"/>
          <w:szCs w:val="28"/>
          <w:lang w:eastAsia="ar-SA"/>
        </w:rPr>
        <w:t>Положение</w:t>
      </w:r>
    </w:p>
    <w:p w:rsidR="004A4EB8" w:rsidRDefault="00381E11" w:rsidP="00DE2D72">
      <w:pPr>
        <w:widowControl w:val="0"/>
        <w:suppressAutoHyphens/>
        <w:autoSpaceDE w:val="0"/>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ar-SA"/>
        </w:rPr>
        <w:t>о рабочей группе</w:t>
      </w:r>
      <w:r w:rsidR="00DE2D72" w:rsidRPr="00DE2D72">
        <w:rPr>
          <w:rFonts w:ascii="Times New Roman" w:eastAsia="Times New Roman" w:hAnsi="Times New Roman" w:cs="Times New Roman"/>
          <w:b/>
          <w:sz w:val="28"/>
          <w:szCs w:val="28"/>
          <w:lang w:eastAsia="ar-SA"/>
        </w:rPr>
        <w:t xml:space="preserve"> по </w:t>
      </w:r>
      <w:r w:rsidR="00DE2D72" w:rsidRPr="00DE2D72">
        <w:rPr>
          <w:rFonts w:ascii="Times New Roman" w:eastAsia="Calibri" w:hAnsi="Times New Roman" w:cs="Times New Roman"/>
          <w:b/>
          <w:sz w:val="28"/>
          <w:szCs w:val="28"/>
        </w:rPr>
        <w:t>со</w:t>
      </w:r>
      <w:r w:rsidR="00102038">
        <w:rPr>
          <w:rFonts w:ascii="Times New Roman" w:eastAsia="Calibri" w:hAnsi="Times New Roman" w:cs="Times New Roman"/>
          <w:b/>
          <w:sz w:val="28"/>
          <w:szCs w:val="28"/>
        </w:rPr>
        <w:t>действию развитию</w:t>
      </w:r>
      <w:r w:rsidR="00DE2D72" w:rsidRPr="00DE2D72">
        <w:rPr>
          <w:rFonts w:ascii="Times New Roman" w:eastAsia="Calibri" w:hAnsi="Times New Roman" w:cs="Times New Roman"/>
          <w:b/>
          <w:sz w:val="28"/>
          <w:szCs w:val="28"/>
        </w:rPr>
        <w:t xml:space="preserve"> конкуренции </w:t>
      </w:r>
    </w:p>
    <w:p w:rsidR="001E042D" w:rsidRDefault="00DE2D72" w:rsidP="00DE2D72">
      <w:pPr>
        <w:widowControl w:val="0"/>
        <w:suppressAutoHyphens/>
        <w:autoSpaceDE w:val="0"/>
        <w:spacing w:after="0" w:line="240" w:lineRule="auto"/>
        <w:jc w:val="center"/>
        <w:rPr>
          <w:rFonts w:ascii="Times New Roman" w:eastAsia="Calibri" w:hAnsi="Times New Roman" w:cs="Times New Roman"/>
          <w:b/>
          <w:sz w:val="28"/>
          <w:szCs w:val="28"/>
        </w:rPr>
      </w:pPr>
      <w:r w:rsidRPr="00DE2D72">
        <w:rPr>
          <w:rFonts w:ascii="Times New Roman" w:eastAsia="Calibri" w:hAnsi="Times New Roman" w:cs="Times New Roman"/>
          <w:b/>
          <w:sz w:val="28"/>
          <w:szCs w:val="28"/>
        </w:rPr>
        <w:t>на территории Оршанского муниципального района</w:t>
      </w:r>
      <w:r w:rsidR="00381E11">
        <w:rPr>
          <w:rFonts w:ascii="Times New Roman" w:eastAsia="Calibri" w:hAnsi="Times New Roman" w:cs="Times New Roman"/>
          <w:b/>
          <w:sz w:val="28"/>
          <w:szCs w:val="28"/>
        </w:rPr>
        <w:t xml:space="preserve"> </w:t>
      </w:r>
    </w:p>
    <w:p w:rsidR="00DE2D72" w:rsidRPr="00DE2D72" w:rsidRDefault="00381E11" w:rsidP="00DE2D72">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Calibri" w:hAnsi="Times New Roman" w:cs="Times New Roman"/>
          <w:b/>
          <w:sz w:val="28"/>
          <w:szCs w:val="28"/>
        </w:rPr>
        <w:t>Республики Марий Эл</w:t>
      </w:r>
    </w:p>
    <w:p w:rsidR="00DE2D72" w:rsidRPr="00DE2D72" w:rsidRDefault="00DE2D72" w:rsidP="00DE2D72">
      <w:pPr>
        <w:widowControl w:val="0"/>
        <w:autoSpaceDE w:val="0"/>
        <w:autoSpaceDN w:val="0"/>
        <w:spacing w:after="0" w:line="240" w:lineRule="auto"/>
        <w:ind w:firstLine="540"/>
        <w:jc w:val="both"/>
        <w:rPr>
          <w:rFonts w:ascii="Times New Roman" w:eastAsia="Times New Roman" w:hAnsi="Times New Roman" w:cs="Times New Roman"/>
          <w:sz w:val="28"/>
          <w:szCs w:val="28"/>
          <w:highlight w:val="yellow"/>
          <w:lang w:eastAsia="ru-RU"/>
        </w:rPr>
      </w:pPr>
    </w:p>
    <w:p w:rsidR="00DE2D72" w:rsidRDefault="00DE2D72" w:rsidP="00C041FC">
      <w:pPr>
        <w:suppressAutoHyphens/>
        <w:spacing w:after="0" w:line="240" w:lineRule="auto"/>
        <w:jc w:val="center"/>
        <w:rPr>
          <w:rFonts w:ascii="Times New Roman" w:eastAsia="Calibri" w:hAnsi="Times New Roman" w:cs="Calibri"/>
          <w:b/>
          <w:sz w:val="28"/>
          <w:szCs w:val="28"/>
        </w:rPr>
      </w:pPr>
      <w:r w:rsidRPr="00381E11">
        <w:rPr>
          <w:rFonts w:ascii="Times New Roman" w:eastAsia="Calibri" w:hAnsi="Times New Roman" w:cs="Calibri"/>
          <w:b/>
          <w:sz w:val="28"/>
          <w:szCs w:val="28"/>
        </w:rPr>
        <w:t>1.Общие положения</w:t>
      </w:r>
    </w:p>
    <w:p w:rsidR="00C041FC" w:rsidRPr="00381E11" w:rsidRDefault="00C041FC" w:rsidP="00C041FC">
      <w:pPr>
        <w:suppressAutoHyphens/>
        <w:spacing w:after="0" w:line="240" w:lineRule="auto"/>
        <w:jc w:val="center"/>
        <w:rPr>
          <w:rFonts w:ascii="Times New Roman" w:eastAsia="Calibri" w:hAnsi="Times New Roman" w:cs="Calibri"/>
          <w:b/>
          <w:sz w:val="28"/>
          <w:szCs w:val="28"/>
        </w:rPr>
      </w:pPr>
    </w:p>
    <w:p w:rsidR="00DE2D72" w:rsidRPr="00DE2D72" w:rsidRDefault="00DE2D72" w:rsidP="00C041FC">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1.1. </w:t>
      </w:r>
      <w:proofErr w:type="gramStart"/>
      <w:r w:rsidRPr="00DE2D72">
        <w:rPr>
          <w:rFonts w:ascii="Times New Roman" w:eastAsia="Calibri" w:hAnsi="Times New Roman" w:cs="Calibri"/>
          <w:sz w:val="28"/>
          <w:szCs w:val="28"/>
        </w:rPr>
        <w:t>Рабоч</w:t>
      </w:r>
      <w:r w:rsidR="00AF6EB6">
        <w:rPr>
          <w:rFonts w:ascii="Times New Roman" w:eastAsia="Calibri" w:hAnsi="Times New Roman" w:cs="Calibri"/>
          <w:sz w:val="28"/>
          <w:szCs w:val="28"/>
        </w:rPr>
        <w:t>ая группа по содействию развитию</w:t>
      </w:r>
      <w:r w:rsidRPr="00DE2D72">
        <w:rPr>
          <w:rFonts w:ascii="Times New Roman" w:eastAsia="Calibri" w:hAnsi="Times New Roman" w:cs="Calibri"/>
          <w:sz w:val="28"/>
          <w:szCs w:val="28"/>
        </w:rPr>
        <w:t xml:space="preserve"> конкуренции на территории Оршанского муниципального района</w:t>
      </w:r>
      <w:r w:rsidR="00381E11">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(далее – Рабочая группа) является коллегиальным совещательным органом, обеспечивающим координацию действий отраслевых органов администрации Оршанского муниципального района</w:t>
      </w:r>
      <w:r w:rsidR="00381E11">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с органами исполнительной власти Республики Марий Эл, общественными и иными организациями Республики Марий Эл по содействию развитию конкуренции на территории Оршанского муниципального района</w:t>
      </w:r>
      <w:r w:rsidR="00657A96">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w:t>
      </w:r>
      <w:proofErr w:type="gramEnd"/>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1.2. Рабочая группа формируется в составе председателя Рабочей группы, членов Рабочей группы. В состав Рабочей группы входят представители отраслевых органов администрации Оршанского муниципального района</w:t>
      </w:r>
      <w:r w:rsidR="00657A96">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заинтересованных в решении задач, стоящих перед Рабочей группой. </w:t>
      </w:r>
    </w:p>
    <w:p w:rsidR="00DE2D72" w:rsidRPr="00DE2D72" w:rsidRDefault="00DE2D72" w:rsidP="00AF6EB6">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1.3. Положение о Рабоч</w:t>
      </w:r>
      <w:r w:rsidR="00AF6EB6">
        <w:rPr>
          <w:rFonts w:ascii="Times New Roman" w:eastAsia="Calibri" w:hAnsi="Times New Roman" w:cs="Calibri"/>
          <w:sz w:val="28"/>
          <w:szCs w:val="28"/>
        </w:rPr>
        <w:t>ей группе по содействию развитию</w:t>
      </w:r>
      <w:r w:rsidRPr="00DE2D72">
        <w:rPr>
          <w:rFonts w:ascii="Times New Roman" w:eastAsia="Calibri" w:hAnsi="Times New Roman" w:cs="Calibri"/>
          <w:sz w:val="28"/>
          <w:szCs w:val="28"/>
        </w:rPr>
        <w:t xml:space="preserve"> конкуренции на территории Оршанского муниципального района</w:t>
      </w:r>
      <w:r w:rsidR="00657A96" w:rsidRPr="00657A96">
        <w:rPr>
          <w:rFonts w:ascii="Times New Roman" w:eastAsia="Calibri" w:hAnsi="Times New Roman" w:cs="Calibri"/>
          <w:sz w:val="28"/>
          <w:szCs w:val="28"/>
        </w:rPr>
        <w:t xml:space="preserve"> </w:t>
      </w:r>
      <w:r w:rsidR="00657A96">
        <w:rPr>
          <w:rFonts w:ascii="Times New Roman" w:eastAsia="Calibri" w:hAnsi="Times New Roman" w:cs="Calibri"/>
          <w:sz w:val="28"/>
          <w:szCs w:val="28"/>
        </w:rPr>
        <w:t>Республики Марий Эл</w:t>
      </w:r>
      <w:r w:rsidRPr="00DE2D72">
        <w:rPr>
          <w:rFonts w:ascii="Times New Roman" w:eastAsia="Calibri" w:hAnsi="Times New Roman" w:cs="Calibri"/>
          <w:sz w:val="28"/>
          <w:szCs w:val="28"/>
        </w:rPr>
        <w:t xml:space="preserve"> (далее Положение) и персональный состав Рабочей группы утверждается постановлением администрации Оршанского муниципального района</w:t>
      </w:r>
      <w:r w:rsidR="00657A96">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w:t>
      </w:r>
    </w:p>
    <w:p w:rsid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1.4. Рабочая группа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нормативными правовыми актами Республики Марий Эл, муниципальными нормативными актами Оршанского муниципального района</w:t>
      </w:r>
      <w:r w:rsidR="004E591C">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а также настоящим Положением. </w:t>
      </w:r>
    </w:p>
    <w:p w:rsidR="004E591C" w:rsidRPr="00DE2D72" w:rsidRDefault="004E591C" w:rsidP="004A4EB8">
      <w:pPr>
        <w:suppressAutoHyphens/>
        <w:spacing w:after="0" w:line="240" w:lineRule="auto"/>
        <w:ind w:firstLine="720"/>
        <w:jc w:val="both"/>
        <w:rPr>
          <w:rFonts w:ascii="Times New Roman" w:eastAsia="Calibri" w:hAnsi="Times New Roman" w:cs="Calibri"/>
          <w:sz w:val="28"/>
          <w:szCs w:val="28"/>
        </w:rPr>
      </w:pPr>
    </w:p>
    <w:p w:rsidR="00DE2D72" w:rsidRDefault="00DE2D72" w:rsidP="004A4EB8">
      <w:pPr>
        <w:suppressAutoHyphens/>
        <w:spacing w:after="0" w:line="240" w:lineRule="auto"/>
        <w:jc w:val="center"/>
        <w:rPr>
          <w:rFonts w:ascii="Times New Roman" w:eastAsia="Calibri" w:hAnsi="Times New Roman" w:cs="Calibri"/>
          <w:b/>
          <w:sz w:val="28"/>
          <w:szCs w:val="28"/>
        </w:rPr>
      </w:pPr>
      <w:r w:rsidRPr="004E591C">
        <w:rPr>
          <w:rFonts w:ascii="Times New Roman" w:eastAsia="Calibri" w:hAnsi="Times New Roman" w:cs="Calibri"/>
          <w:b/>
          <w:sz w:val="28"/>
          <w:szCs w:val="28"/>
        </w:rPr>
        <w:t>2. Основные задачи Рабочей группы</w:t>
      </w:r>
    </w:p>
    <w:p w:rsidR="004E591C" w:rsidRPr="003D1190" w:rsidRDefault="004E591C" w:rsidP="004A4EB8">
      <w:pPr>
        <w:suppressAutoHyphens/>
        <w:spacing w:after="0" w:line="240" w:lineRule="auto"/>
        <w:jc w:val="center"/>
        <w:rPr>
          <w:rFonts w:ascii="Times New Roman" w:eastAsia="Calibri" w:hAnsi="Times New Roman" w:cs="Calibri"/>
          <w:sz w:val="28"/>
          <w:szCs w:val="28"/>
        </w:rPr>
      </w:pPr>
    </w:p>
    <w:p w:rsidR="00DE2D72" w:rsidRPr="00DE2D72" w:rsidRDefault="00DE2D72" w:rsidP="004A4EB8">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2.1. Содействие развитию конкуренции в Оршанском муниципальном районе</w:t>
      </w:r>
      <w:r w:rsidR="004E591C">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w:t>
      </w:r>
    </w:p>
    <w:p w:rsidR="00DE2D72" w:rsidRPr="00C041FC" w:rsidRDefault="00DE2D72" w:rsidP="00C041FC">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2.2. Выработка рекомендаций по совершенствованию конкурентной среды Оршанского муниципального района</w:t>
      </w:r>
      <w:r w:rsidR="003D1190">
        <w:rPr>
          <w:rFonts w:ascii="Times New Roman" w:eastAsia="Calibri" w:hAnsi="Times New Roman" w:cs="Calibri"/>
          <w:sz w:val="28"/>
          <w:szCs w:val="28"/>
        </w:rPr>
        <w:t xml:space="preserve"> Республики Марий Эл.</w:t>
      </w:r>
    </w:p>
    <w:p w:rsidR="00DE2D72" w:rsidRPr="003D1190" w:rsidRDefault="00DE2D72" w:rsidP="004A4EB8">
      <w:pPr>
        <w:suppressAutoHyphens/>
        <w:spacing w:after="0" w:line="240" w:lineRule="auto"/>
        <w:jc w:val="center"/>
        <w:rPr>
          <w:rFonts w:ascii="Times New Roman" w:eastAsia="Calibri" w:hAnsi="Times New Roman" w:cs="Calibri"/>
          <w:b/>
          <w:sz w:val="28"/>
          <w:szCs w:val="28"/>
        </w:rPr>
      </w:pPr>
      <w:r w:rsidRPr="003D1190">
        <w:rPr>
          <w:rFonts w:ascii="Times New Roman" w:eastAsia="Calibri" w:hAnsi="Times New Roman" w:cs="Calibri"/>
          <w:b/>
          <w:sz w:val="28"/>
          <w:szCs w:val="28"/>
        </w:rPr>
        <w:lastRenderedPageBreak/>
        <w:t>3. Основные направления деятельности Рабочей группы</w:t>
      </w:r>
    </w:p>
    <w:p w:rsidR="00DE2D72" w:rsidRPr="00DE2D72" w:rsidRDefault="00DE2D72" w:rsidP="004A4EB8">
      <w:pPr>
        <w:suppressAutoHyphens/>
        <w:spacing w:after="0" w:line="240" w:lineRule="auto"/>
        <w:jc w:val="center"/>
        <w:rPr>
          <w:rFonts w:ascii="Times New Roman" w:eastAsia="Calibri" w:hAnsi="Times New Roman" w:cs="Calibri"/>
          <w:sz w:val="28"/>
          <w:szCs w:val="28"/>
        </w:rPr>
      </w:pPr>
    </w:p>
    <w:p w:rsidR="00DE2D72" w:rsidRPr="00DE2D72" w:rsidRDefault="00DE2D72" w:rsidP="004A4EB8">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3.1. Рассмотрение и согласование проектов правовых актов, а также иных документов и информации, подготавливаемых в целях стимулирования развития конкуренции, в том числе: </w:t>
      </w:r>
    </w:p>
    <w:p w:rsidR="00DE2D72" w:rsidRPr="00DE2D72" w:rsidRDefault="00DE2D72" w:rsidP="004A4EB8">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 проекта перечня социально значимых и приоритетны</w:t>
      </w:r>
      <w:r w:rsidR="003D1190">
        <w:rPr>
          <w:rFonts w:ascii="Times New Roman" w:eastAsia="Calibri" w:hAnsi="Times New Roman" w:cs="Calibri"/>
          <w:sz w:val="28"/>
          <w:szCs w:val="28"/>
        </w:rPr>
        <w:t>х рынков для содействия развития</w:t>
      </w:r>
      <w:r w:rsidRPr="00DE2D72">
        <w:rPr>
          <w:rFonts w:ascii="Times New Roman" w:eastAsia="Calibri" w:hAnsi="Times New Roman" w:cs="Calibri"/>
          <w:sz w:val="28"/>
          <w:szCs w:val="28"/>
        </w:rPr>
        <w:t xml:space="preserve"> конкуренции в Оршанском муниципальном районе</w:t>
      </w:r>
      <w:r w:rsidR="003D1190">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w:t>
      </w:r>
    </w:p>
    <w:p w:rsidR="00DE2D72" w:rsidRPr="00DE2D72" w:rsidRDefault="00DE2D72" w:rsidP="004A4EB8">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 проекта плана мероприятий («дорожно</w:t>
      </w:r>
      <w:r w:rsidR="00742E94">
        <w:rPr>
          <w:rFonts w:ascii="Times New Roman" w:eastAsia="Calibri" w:hAnsi="Times New Roman" w:cs="Calibri"/>
          <w:sz w:val="28"/>
          <w:szCs w:val="28"/>
        </w:rPr>
        <w:t>й карты») по содействию развитию</w:t>
      </w:r>
      <w:r w:rsidRPr="00DE2D72">
        <w:rPr>
          <w:rFonts w:ascii="Times New Roman" w:eastAsia="Calibri" w:hAnsi="Times New Roman" w:cs="Calibri"/>
          <w:sz w:val="28"/>
          <w:szCs w:val="28"/>
        </w:rPr>
        <w:t xml:space="preserve"> конкуренции в Оршанском муниципальном районе</w:t>
      </w:r>
      <w:r w:rsidR="00A92027">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информации о выполнении мероприятий, предусмотренных планом мероприятий; </w:t>
      </w:r>
    </w:p>
    <w:p w:rsidR="00DE2D72" w:rsidRPr="00DE2D72" w:rsidRDefault="00DE2D72" w:rsidP="004A4EB8">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 иных проектов правовых актов администрации Оршанского муниципального района</w:t>
      </w:r>
      <w:r w:rsidR="00A92027" w:rsidRPr="00A92027">
        <w:rPr>
          <w:rFonts w:ascii="Times New Roman" w:eastAsia="Calibri" w:hAnsi="Times New Roman" w:cs="Calibri"/>
          <w:sz w:val="28"/>
          <w:szCs w:val="28"/>
        </w:rPr>
        <w:t xml:space="preserve"> </w:t>
      </w:r>
      <w:r w:rsidR="00A92027">
        <w:rPr>
          <w:rFonts w:ascii="Times New Roman" w:eastAsia="Calibri" w:hAnsi="Times New Roman" w:cs="Calibri"/>
          <w:sz w:val="28"/>
          <w:szCs w:val="28"/>
        </w:rPr>
        <w:t>Республики Марий Эл</w:t>
      </w:r>
      <w:r w:rsidRPr="00DE2D72">
        <w:rPr>
          <w:rFonts w:ascii="Times New Roman" w:eastAsia="Calibri" w:hAnsi="Times New Roman" w:cs="Calibri"/>
          <w:sz w:val="28"/>
          <w:szCs w:val="28"/>
        </w:rPr>
        <w:t xml:space="preserve"> в части их потенциального воздействия на состояние и развитие конкуренции; </w:t>
      </w:r>
    </w:p>
    <w:p w:rsidR="00DE2D72" w:rsidRPr="00DE2D72" w:rsidRDefault="00DE2D72" w:rsidP="004A4EB8">
      <w:pPr>
        <w:suppressAutoHyphens/>
        <w:spacing w:after="0" w:line="240" w:lineRule="auto"/>
        <w:ind w:firstLine="709"/>
        <w:jc w:val="both"/>
        <w:rPr>
          <w:rFonts w:ascii="Times New Roman" w:eastAsia="Calibri" w:hAnsi="Times New Roman" w:cs="Calibri"/>
          <w:sz w:val="28"/>
          <w:szCs w:val="28"/>
        </w:rPr>
      </w:pPr>
      <w:r w:rsidRPr="00DE2D72">
        <w:rPr>
          <w:rFonts w:ascii="Times New Roman" w:eastAsia="Calibri" w:hAnsi="Times New Roman" w:cs="Calibri"/>
          <w:sz w:val="28"/>
          <w:szCs w:val="28"/>
        </w:rPr>
        <w:t>- результатов и анализа результатов мониторинга состояния и развития конкурентной среды на рынках товаров, работ и услуг Оршанского муниципального района.</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highlight w:val="yellow"/>
        </w:rPr>
      </w:pPr>
    </w:p>
    <w:p w:rsidR="00DE2D72" w:rsidRDefault="00DE2D72" w:rsidP="004A4EB8">
      <w:pPr>
        <w:suppressAutoHyphens/>
        <w:spacing w:after="0" w:line="240" w:lineRule="auto"/>
        <w:jc w:val="center"/>
        <w:rPr>
          <w:rFonts w:ascii="Times New Roman" w:eastAsia="Calibri" w:hAnsi="Times New Roman" w:cs="Calibri"/>
          <w:b/>
          <w:sz w:val="28"/>
          <w:szCs w:val="28"/>
        </w:rPr>
      </w:pPr>
      <w:r w:rsidRPr="00A92027">
        <w:rPr>
          <w:rFonts w:ascii="Times New Roman" w:eastAsia="Calibri" w:hAnsi="Times New Roman" w:cs="Calibri"/>
          <w:b/>
          <w:sz w:val="28"/>
          <w:szCs w:val="28"/>
        </w:rPr>
        <w:t>4. Организация деятельности Рабочей группы</w:t>
      </w:r>
    </w:p>
    <w:p w:rsidR="00A92027" w:rsidRPr="00A92027" w:rsidRDefault="00A92027" w:rsidP="004A4EB8">
      <w:pPr>
        <w:suppressAutoHyphens/>
        <w:spacing w:after="0" w:line="240" w:lineRule="auto"/>
        <w:jc w:val="center"/>
        <w:rPr>
          <w:rFonts w:ascii="Times New Roman" w:eastAsia="Calibri" w:hAnsi="Times New Roman" w:cs="Calibri"/>
          <w:sz w:val="28"/>
          <w:szCs w:val="28"/>
        </w:rPr>
      </w:pP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4.1. Председатель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руководит деятельностью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председательствует на заседаниях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обеспечивает и контролирует выполнение решений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принимает решение о проведении заседания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4.2. Члены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участвуют лично в заседаниях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способствуют выполнению и (или) выполняют поручения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выносят на обсуждение предложения по вопросам, находящимся в компетенции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w:t>
      </w:r>
      <w:r w:rsidR="00A92027">
        <w:rPr>
          <w:rFonts w:ascii="Times New Roman" w:eastAsia="Calibri" w:hAnsi="Times New Roman" w:cs="Calibri"/>
          <w:sz w:val="28"/>
          <w:szCs w:val="28"/>
        </w:rPr>
        <w:t xml:space="preserve"> </w:t>
      </w:r>
      <w:r w:rsidRPr="00DE2D72">
        <w:rPr>
          <w:rFonts w:ascii="Times New Roman" w:eastAsia="Calibri" w:hAnsi="Times New Roman" w:cs="Calibri"/>
          <w:sz w:val="28"/>
          <w:szCs w:val="28"/>
        </w:rPr>
        <w:t xml:space="preserve">осуществляют необходимые мероприятия по подготовке, выполнению, </w:t>
      </w:r>
      <w:proofErr w:type="gramStart"/>
      <w:r w:rsidRPr="00DE2D72">
        <w:rPr>
          <w:rFonts w:ascii="Times New Roman" w:eastAsia="Calibri" w:hAnsi="Times New Roman" w:cs="Calibri"/>
          <w:sz w:val="28"/>
          <w:szCs w:val="28"/>
        </w:rPr>
        <w:t>контролю за</w:t>
      </w:r>
      <w:proofErr w:type="gramEnd"/>
      <w:r w:rsidRPr="00DE2D72">
        <w:rPr>
          <w:rFonts w:ascii="Times New Roman" w:eastAsia="Calibri" w:hAnsi="Times New Roman" w:cs="Calibri"/>
          <w:sz w:val="28"/>
          <w:szCs w:val="28"/>
        </w:rPr>
        <w:t xml:space="preserve"> выполнением решений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4.3. Заседание Рабочей группы созывается по мере необходимости. Заседание Рабочей группы считается правомочным, если на нем присутствует более половины от общего числа членов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4.4. Решения Рабочей группы: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 принимаются путем открытого голосования простым большинством голосов присутствующих на заседании членов Рабочей группы. В случае равенства голосов решающим является голос председательствующего;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t xml:space="preserve">-оформляются в виде протоколов, которые подписывает председательствующий. </w:t>
      </w:r>
    </w:p>
    <w:p w:rsidR="00DE2D72" w:rsidRPr="00DE2D72" w:rsidRDefault="00DE2D72" w:rsidP="004A4EB8">
      <w:pPr>
        <w:suppressAutoHyphens/>
        <w:spacing w:after="0" w:line="240" w:lineRule="auto"/>
        <w:ind w:firstLine="720"/>
        <w:jc w:val="both"/>
        <w:rPr>
          <w:rFonts w:ascii="Times New Roman" w:eastAsia="Calibri" w:hAnsi="Times New Roman" w:cs="Calibri"/>
          <w:sz w:val="28"/>
          <w:szCs w:val="28"/>
        </w:rPr>
      </w:pPr>
      <w:r w:rsidRPr="00DE2D72">
        <w:rPr>
          <w:rFonts w:ascii="Times New Roman" w:eastAsia="Calibri" w:hAnsi="Times New Roman" w:cs="Calibri"/>
          <w:sz w:val="28"/>
          <w:szCs w:val="28"/>
        </w:rPr>
        <w:lastRenderedPageBreak/>
        <w:t>4.5.Обеспечение работы Рабочей группы осуществляет отдел экономики администрации Оршанского муниципального района</w:t>
      </w:r>
      <w:r w:rsidR="00174995">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 xml:space="preserve">. </w:t>
      </w:r>
    </w:p>
    <w:p w:rsidR="00DE2D72" w:rsidRPr="00DE2D72" w:rsidRDefault="00DE2D72" w:rsidP="004A4EB8">
      <w:pPr>
        <w:suppressAutoHyphens/>
        <w:spacing w:after="0" w:line="240" w:lineRule="auto"/>
        <w:ind w:firstLine="720"/>
        <w:jc w:val="both"/>
        <w:rPr>
          <w:rFonts w:ascii="Times New Roman" w:eastAsia="Calibri" w:hAnsi="Times New Roman" w:cs="Calibri"/>
          <w:bCs/>
          <w:sz w:val="28"/>
          <w:szCs w:val="28"/>
        </w:rPr>
      </w:pPr>
      <w:r w:rsidRPr="00DE2D72">
        <w:rPr>
          <w:rFonts w:ascii="Times New Roman" w:eastAsia="Calibri" w:hAnsi="Times New Roman" w:cs="Calibri"/>
          <w:sz w:val="28"/>
          <w:szCs w:val="28"/>
        </w:rPr>
        <w:t>4.6.Рабочая группа прекращает свою деятельность на основании распоряжения администрации Оршанского муниципального района</w:t>
      </w:r>
      <w:r w:rsidR="00174995">
        <w:rPr>
          <w:rFonts w:ascii="Times New Roman" w:eastAsia="Calibri" w:hAnsi="Times New Roman" w:cs="Calibri"/>
          <w:sz w:val="28"/>
          <w:szCs w:val="28"/>
        </w:rPr>
        <w:t xml:space="preserve"> Республики Марий Эл</w:t>
      </w:r>
      <w:r w:rsidRPr="00DE2D72">
        <w:rPr>
          <w:rFonts w:ascii="Times New Roman" w:eastAsia="Calibri" w:hAnsi="Times New Roman" w:cs="Calibri"/>
          <w:sz w:val="28"/>
          <w:szCs w:val="28"/>
        </w:rPr>
        <w:t>.</w:t>
      </w:r>
    </w:p>
    <w:p w:rsidR="00DE2D72" w:rsidRDefault="00DE2D72" w:rsidP="004A4EB8">
      <w:pPr>
        <w:widowControl w:val="0"/>
        <w:suppressAutoHyphens/>
        <w:autoSpaceDE w:val="0"/>
        <w:autoSpaceDN w:val="0"/>
        <w:adjustRightInd w:val="0"/>
        <w:spacing w:after="0" w:line="240" w:lineRule="auto"/>
        <w:jc w:val="center"/>
        <w:outlineLvl w:val="0"/>
        <w:rPr>
          <w:rFonts w:ascii="Times New Roman" w:eastAsia="Times New Roman" w:hAnsi="Times New Roman" w:cs="Calibri"/>
          <w:sz w:val="28"/>
          <w:szCs w:val="28"/>
          <w:lang w:eastAsia="ar-SA"/>
        </w:rPr>
      </w:pPr>
    </w:p>
    <w:p w:rsidR="00174995" w:rsidRPr="00050FA4" w:rsidRDefault="00174995" w:rsidP="004A4EB8">
      <w:pPr>
        <w:spacing w:after="0" w:line="360" w:lineRule="auto"/>
        <w:jc w:val="center"/>
        <w:rPr>
          <w:color w:val="000000"/>
          <w:sz w:val="28"/>
          <w:szCs w:val="28"/>
          <w:lang w:eastAsia="ru-RU"/>
        </w:rPr>
      </w:pPr>
      <w:r>
        <w:rPr>
          <w:color w:val="000000"/>
          <w:sz w:val="28"/>
          <w:szCs w:val="28"/>
          <w:lang w:eastAsia="ru-RU"/>
        </w:rPr>
        <w:t>__________________</w:t>
      </w:r>
    </w:p>
    <w:p w:rsidR="00174995" w:rsidRDefault="00174995" w:rsidP="004A4EB8">
      <w:pPr>
        <w:spacing w:after="0"/>
        <w:rPr>
          <w:sz w:val="28"/>
          <w:szCs w:val="28"/>
        </w:rPr>
      </w:pPr>
    </w:p>
    <w:p w:rsidR="00174995" w:rsidRPr="00DE2D72" w:rsidRDefault="00174995" w:rsidP="004A4EB8">
      <w:pPr>
        <w:widowControl w:val="0"/>
        <w:suppressAutoHyphens/>
        <w:autoSpaceDE w:val="0"/>
        <w:autoSpaceDN w:val="0"/>
        <w:adjustRightInd w:val="0"/>
        <w:spacing w:after="0" w:line="240" w:lineRule="auto"/>
        <w:jc w:val="center"/>
        <w:outlineLvl w:val="0"/>
        <w:rPr>
          <w:rFonts w:ascii="Times New Roman" w:eastAsia="Times New Roman" w:hAnsi="Times New Roman" w:cs="Calibri"/>
          <w:sz w:val="28"/>
          <w:szCs w:val="28"/>
          <w:lang w:eastAsia="ar-SA"/>
        </w:rPr>
      </w:pPr>
    </w:p>
    <w:p w:rsidR="00DE2D72" w:rsidRDefault="00DE2D72" w:rsidP="004A4EB8">
      <w:pPr>
        <w:spacing w:after="0"/>
        <w:rPr>
          <w:rFonts w:ascii="Times New Roman" w:hAnsi="Times New Roman" w:cs="Times New Roman"/>
          <w:sz w:val="28"/>
          <w:szCs w:val="28"/>
        </w:rPr>
      </w:pPr>
    </w:p>
    <w:p w:rsidR="00DE2D72" w:rsidRPr="00ED2EED" w:rsidRDefault="00DE2D72" w:rsidP="004A4EB8">
      <w:pPr>
        <w:spacing w:after="0" w:line="240" w:lineRule="auto"/>
        <w:rPr>
          <w:rFonts w:ascii="Times New Roman" w:hAnsi="Times New Roman" w:cs="Times New Roman"/>
          <w:sz w:val="28"/>
          <w:szCs w:val="28"/>
        </w:rPr>
      </w:pPr>
    </w:p>
    <w:sectPr w:rsidR="00DE2D72" w:rsidRPr="00ED2EED" w:rsidSect="001E042D">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41" w:rsidRDefault="00827E41" w:rsidP="003A24A7">
      <w:pPr>
        <w:spacing w:after="0" w:line="240" w:lineRule="auto"/>
      </w:pPr>
      <w:r>
        <w:separator/>
      </w:r>
    </w:p>
  </w:endnote>
  <w:endnote w:type="continuationSeparator" w:id="0">
    <w:p w:rsidR="00827E41" w:rsidRDefault="00827E41" w:rsidP="003A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41" w:rsidRDefault="00827E41" w:rsidP="003A24A7">
      <w:pPr>
        <w:spacing w:after="0" w:line="240" w:lineRule="auto"/>
      </w:pPr>
      <w:r>
        <w:separator/>
      </w:r>
    </w:p>
  </w:footnote>
  <w:footnote w:type="continuationSeparator" w:id="0">
    <w:p w:rsidR="00827E41" w:rsidRDefault="00827E41" w:rsidP="003A2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A5379"/>
    <w:multiLevelType w:val="hybridMultilevel"/>
    <w:tmpl w:val="5D32C4E2"/>
    <w:lvl w:ilvl="0" w:tplc="0BE49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200DCA"/>
    <w:multiLevelType w:val="hybridMultilevel"/>
    <w:tmpl w:val="2800CA6E"/>
    <w:lvl w:ilvl="0" w:tplc="A12C82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3ED9"/>
    <w:multiLevelType w:val="hybridMultilevel"/>
    <w:tmpl w:val="458A4EAA"/>
    <w:lvl w:ilvl="0" w:tplc="B9709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2B6502"/>
    <w:multiLevelType w:val="hybridMultilevel"/>
    <w:tmpl w:val="483C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33ADF"/>
    <w:multiLevelType w:val="hybridMultilevel"/>
    <w:tmpl w:val="8132B914"/>
    <w:lvl w:ilvl="0" w:tplc="4B1E4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803A93"/>
    <w:multiLevelType w:val="multilevel"/>
    <w:tmpl w:val="9B881B5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ACF1EAD"/>
    <w:multiLevelType w:val="multilevel"/>
    <w:tmpl w:val="64047C48"/>
    <w:lvl w:ilvl="0">
      <w:start w:val="1"/>
      <w:numFmt w:val="decimal"/>
      <w:lvlText w:val="%1."/>
      <w:lvlJc w:val="left"/>
      <w:pPr>
        <w:ind w:left="928" w:hanging="360"/>
      </w:pPr>
      <w:rPr>
        <w:rFonts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2EED"/>
    <w:rsid w:val="00080AB1"/>
    <w:rsid w:val="000E2768"/>
    <w:rsid w:val="00102038"/>
    <w:rsid w:val="00174995"/>
    <w:rsid w:val="001E042D"/>
    <w:rsid w:val="002940AF"/>
    <w:rsid w:val="00356ECD"/>
    <w:rsid w:val="00357BE4"/>
    <w:rsid w:val="00381E11"/>
    <w:rsid w:val="003A24A7"/>
    <w:rsid w:val="003D1190"/>
    <w:rsid w:val="004A4EB8"/>
    <w:rsid w:val="004E591C"/>
    <w:rsid w:val="0054795B"/>
    <w:rsid w:val="00657A96"/>
    <w:rsid w:val="006A068D"/>
    <w:rsid w:val="00742E94"/>
    <w:rsid w:val="0075761F"/>
    <w:rsid w:val="0077781D"/>
    <w:rsid w:val="00794F88"/>
    <w:rsid w:val="00827E41"/>
    <w:rsid w:val="00846316"/>
    <w:rsid w:val="00876179"/>
    <w:rsid w:val="009518B3"/>
    <w:rsid w:val="00A03D71"/>
    <w:rsid w:val="00A545F2"/>
    <w:rsid w:val="00A92027"/>
    <w:rsid w:val="00A95CF6"/>
    <w:rsid w:val="00AF1D9B"/>
    <w:rsid w:val="00AF6EB6"/>
    <w:rsid w:val="00B17DAA"/>
    <w:rsid w:val="00B778F3"/>
    <w:rsid w:val="00B815B2"/>
    <w:rsid w:val="00BF21E0"/>
    <w:rsid w:val="00C021B4"/>
    <w:rsid w:val="00C041FC"/>
    <w:rsid w:val="00C0588A"/>
    <w:rsid w:val="00CB6244"/>
    <w:rsid w:val="00D13377"/>
    <w:rsid w:val="00D35956"/>
    <w:rsid w:val="00DE2D72"/>
    <w:rsid w:val="00DF0CCC"/>
    <w:rsid w:val="00E55518"/>
    <w:rsid w:val="00E85329"/>
    <w:rsid w:val="00ED2EED"/>
    <w:rsid w:val="00F3771B"/>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ED"/>
  </w:style>
  <w:style w:type="paragraph" w:styleId="1">
    <w:name w:val="heading 1"/>
    <w:basedOn w:val="a"/>
    <w:link w:val="10"/>
    <w:uiPriority w:val="9"/>
    <w:qFormat/>
    <w:rsid w:val="00CB6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D2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EED"/>
    <w:rPr>
      <w:rFonts w:ascii="Tahoma" w:hAnsi="Tahoma" w:cs="Tahoma"/>
      <w:sz w:val="16"/>
      <w:szCs w:val="16"/>
    </w:rPr>
  </w:style>
  <w:style w:type="paragraph" w:styleId="a9">
    <w:name w:val="header"/>
    <w:basedOn w:val="a"/>
    <w:link w:val="aa"/>
    <w:uiPriority w:val="99"/>
    <w:semiHidden/>
    <w:unhideWhenUsed/>
    <w:rsid w:val="003A24A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24A7"/>
  </w:style>
  <w:style w:type="paragraph" w:styleId="ab">
    <w:name w:val="footer"/>
    <w:basedOn w:val="a"/>
    <w:link w:val="ac"/>
    <w:uiPriority w:val="99"/>
    <w:semiHidden/>
    <w:unhideWhenUsed/>
    <w:rsid w:val="003A24A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24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XXJ7TYMEEKJ2-2605-490</_dlc_DocId>
    <_dlc_DocIdUrl xmlns="57504d04-691e-4fc4-8f09-4f19fdbe90f6">
      <Url>https://vip.gov.mari.ru/orshanka/_layouts/DocIdRedir.aspx?ID=XXJ7TYMEEKJ2-2605-490</Url>
      <Description>XXJ7TYMEEKJ2-2605-490</Description>
    </_dlc_DocIdUrl>
  </documentManagement>
</p:properties>
</file>

<file path=customXml/itemProps1.xml><?xml version="1.0" encoding="utf-8"?>
<ds:datastoreItem xmlns:ds="http://schemas.openxmlformats.org/officeDocument/2006/customXml" ds:itemID="{4EEF01BF-E7AE-4C7C-8CC9-5B0D5EFE1062}"/>
</file>

<file path=customXml/itemProps2.xml><?xml version="1.0" encoding="utf-8"?>
<ds:datastoreItem xmlns:ds="http://schemas.openxmlformats.org/officeDocument/2006/customXml" ds:itemID="{67DD9EC0-726C-4D97-98AA-984619CCDCE3}"/>
</file>

<file path=customXml/itemProps3.xml><?xml version="1.0" encoding="utf-8"?>
<ds:datastoreItem xmlns:ds="http://schemas.openxmlformats.org/officeDocument/2006/customXml" ds:itemID="{527BDFA2-6909-4ED9-BAE9-2666EBD8146B}"/>
</file>

<file path=customXml/itemProps4.xml><?xml version="1.0" encoding="utf-8"?>
<ds:datastoreItem xmlns:ds="http://schemas.openxmlformats.org/officeDocument/2006/customXml" ds:itemID="{83726457-55AA-4BC7-892F-244340F74039}"/>
</file>

<file path=customXml/itemProps5.xml><?xml version="1.0" encoding="utf-8"?>
<ds:datastoreItem xmlns:ds="http://schemas.openxmlformats.org/officeDocument/2006/customXml" ds:itemID="{6C218040-3824-43C6-A7BF-662F522A8E32}"/>
</file>

<file path=docProps/app.xml><?xml version="1.0" encoding="utf-8"?>
<Properties xmlns="http://schemas.openxmlformats.org/officeDocument/2006/extended-properties" xmlns:vt="http://schemas.openxmlformats.org/officeDocument/2006/docPropsVTypes">
  <Template>Normal</Template>
  <TotalTime>10</TotalTime>
  <Pages>14</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2022-03-15T07:37:00Z</cp:lastPrinted>
  <dcterms:created xsi:type="dcterms:W3CDTF">2022-03-15T07:46:00Z</dcterms:created>
  <dcterms:modified xsi:type="dcterms:W3CDTF">2022-03-15T07:54:00Z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4bc183d5-3659-4333-a99d-36dfe055cd9d</vt:lpwstr>
  </property>
</Properties>
</file>