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E4" w:rsidRPr="001335E4" w:rsidRDefault="001335E4" w:rsidP="001335E4">
      <w:pPr>
        <w:jc w:val="center"/>
        <w:rPr>
          <w:rFonts w:ascii="Times New Roman" w:hAnsi="Times New Roman" w:cs="Times New Roman"/>
          <w:sz w:val="28"/>
          <w:szCs w:val="28"/>
        </w:rPr>
      </w:pPr>
      <w:r w:rsidRPr="001335E4">
        <w:rPr>
          <w:rFonts w:ascii="Times New Roman" w:hAnsi="Times New Roman" w:cs="Times New Roman"/>
          <w:noProof/>
          <w:sz w:val="28"/>
          <w:szCs w:val="28"/>
          <w:lang w:eastAsia="ru-RU" w:bidi="ar-SA"/>
        </w:rPr>
        <w:drawing>
          <wp:inline distT="0" distB="0" distL="0" distR="0">
            <wp:extent cx="595630" cy="680720"/>
            <wp:effectExtent l="19050" t="0" r="0" b="0"/>
            <wp:docPr id="2"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8"/>
                    <a:srcRect/>
                    <a:stretch>
                      <a:fillRect/>
                    </a:stretch>
                  </pic:blipFill>
                  <pic:spPr bwMode="auto">
                    <a:xfrm>
                      <a:off x="0" y="0"/>
                      <a:ext cx="595630" cy="680720"/>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1335E4" w:rsidRPr="001335E4" w:rsidTr="00DE7869">
        <w:tc>
          <w:tcPr>
            <w:tcW w:w="4785" w:type="dxa"/>
          </w:tcPr>
          <w:p w:rsidR="001335E4" w:rsidRPr="001335E4" w:rsidRDefault="001335E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РОССИЙ ФЕДЕРАЦИЙ</w:t>
            </w: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МАРИЙ ЭЛ РЕСПУБЛИК</w:t>
            </w:r>
          </w:p>
          <w:p w:rsidR="001335E4" w:rsidRPr="001335E4" w:rsidRDefault="001335E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 xml:space="preserve">МАРИЙ ЭЛ РЕСПУБЛИКЫН </w:t>
            </w:r>
            <w:r w:rsidRPr="001335E4">
              <w:rPr>
                <w:rFonts w:ascii="Times New Roman" w:hAnsi="Times New Roman" w:cs="Times New Roman"/>
                <w:sz w:val="28"/>
                <w:szCs w:val="28"/>
              </w:rPr>
              <w:br/>
              <w:t>У ТОРЪЯЛ  МУНИЦИПАЛ  РАЙОНЫН</w:t>
            </w: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 xml:space="preserve">ДЕПУТАТ-ВЛАК  ПОГЫНЖО </w:t>
            </w:r>
          </w:p>
          <w:p w:rsidR="001335E4" w:rsidRPr="001335E4" w:rsidRDefault="001335E4" w:rsidP="00DE7869">
            <w:pPr>
              <w:jc w:val="center"/>
              <w:rPr>
                <w:rFonts w:ascii="Times New Roman" w:hAnsi="Times New Roman" w:cs="Times New Roman"/>
                <w:b/>
                <w:sz w:val="28"/>
                <w:szCs w:val="28"/>
              </w:rPr>
            </w:pPr>
          </w:p>
          <w:p w:rsidR="001335E4" w:rsidRPr="001335E4" w:rsidRDefault="001335E4" w:rsidP="00DE7869">
            <w:pPr>
              <w:jc w:val="center"/>
              <w:rPr>
                <w:rFonts w:ascii="Times New Roman" w:hAnsi="Times New Roman" w:cs="Times New Roman"/>
                <w:b/>
                <w:sz w:val="28"/>
                <w:szCs w:val="28"/>
              </w:rPr>
            </w:pPr>
            <w:r w:rsidRPr="001335E4">
              <w:rPr>
                <w:rFonts w:ascii="Times New Roman" w:hAnsi="Times New Roman" w:cs="Times New Roman"/>
                <w:b/>
                <w:sz w:val="28"/>
                <w:szCs w:val="28"/>
              </w:rPr>
              <w:t>ПУНЧАЛ</w:t>
            </w:r>
          </w:p>
          <w:p w:rsidR="001335E4" w:rsidRDefault="001335E4" w:rsidP="00DE7869">
            <w:pPr>
              <w:jc w:val="center"/>
              <w:rPr>
                <w:rFonts w:ascii="Times New Roman" w:hAnsi="Times New Roman" w:cs="Times New Roman"/>
                <w:sz w:val="28"/>
                <w:szCs w:val="28"/>
              </w:rPr>
            </w:pPr>
          </w:p>
          <w:p w:rsidR="00C53FA3" w:rsidRPr="001335E4" w:rsidRDefault="00C53FA3" w:rsidP="00DE7869">
            <w:pPr>
              <w:jc w:val="center"/>
              <w:rPr>
                <w:rFonts w:ascii="Times New Roman" w:hAnsi="Times New Roman" w:cs="Times New Roman"/>
                <w:sz w:val="28"/>
                <w:szCs w:val="28"/>
              </w:rPr>
            </w:pPr>
          </w:p>
        </w:tc>
        <w:tc>
          <w:tcPr>
            <w:tcW w:w="4786" w:type="dxa"/>
          </w:tcPr>
          <w:p w:rsidR="001335E4" w:rsidRPr="001335E4" w:rsidRDefault="001335E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РОССИЙСКАЯ ФЕДЕРАЦИЯ РЕСПУБЛИКА МАРИЙ ЭЛ</w:t>
            </w:r>
          </w:p>
          <w:p w:rsidR="00586A84" w:rsidRDefault="00586A8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СОБРАНИЕ ДЕПУТАТОВ НОВОТОРЪЯЛЬСКОГО МУНИЦИПАЛЬНОГО РАЙОНА РЕСПУБЛИКИ МАРИЙ ЭЛ</w:t>
            </w:r>
          </w:p>
          <w:p w:rsidR="001335E4" w:rsidRPr="001335E4" w:rsidRDefault="001335E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b/>
                <w:sz w:val="28"/>
                <w:szCs w:val="28"/>
              </w:rPr>
            </w:pPr>
            <w:r w:rsidRPr="001335E4">
              <w:rPr>
                <w:rFonts w:ascii="Times New Roman" w:hAnsi="Times New Roman" w:cs="Times New Roman"/>
                <w:b/>
                <w:sz w:val="28"/>
                <w:szCs w:val="28"/>
              </w:rPr>
              <w:t>РЕШЕНИЕ</w:t>
            </w:r>
          </w:p>
        </w:tc>
      </w:tr>
    </w:tbl>
    <w:p w:rsidR="001335E4" w:rsidRPr="001335E4" w:rsidRDefault="001335E4" w:rsidP="001335E4">
      <w:pPr>
        <w:jc w:val="both"/>
        <w:rPr>
          <w:rFonts w:ascii="Times New Roman" w:hAnsi="Times New Roman" w:cs="Times New Roman"/>
          <w:sz w:val="28"/>
          <w:szCs w:val="28"/>
        </w:rPr>
      </w:pPr>
      <w:r w:rsidRPr="001335E4">
        <w:rPr>
          <w:rFonts w:ascii="Times New Roman" w:hAnsi="Times New Roman" w:cs="Times New Roman"/>
          <w:sz w:val="28"/>
          <w:szCs w:val="28"/>
        </w:rPr>
        <w:t xml:space="preserve">   </w:t>
      </w:r>
      <w:r w:rsidR="00C53FA3">
        <w:rPr>
          <w:rFonts w:ascii="Times New Roman" w:hAnsi="Times New Roman" w:cs="Times New Roman"/>
          <w:sz w:val="28"/>
          <w:szCs w:val="28"/>
        </w:rPr>
        <w:t>Двадцать четвертая</w:t>
      </w:r>
      <w:r w:rsidRPr="001335E4">
        <w:rPr>
          <w:rFonts w:ascii="Times New Roman" w:hAnsi="Times New Roman" w:cs="Times New Roman"/>
          <w:sz w:val="28"/>
          <w:szCs w:val="28"/>
        </w:rPr>
        <w:t xml:space="preserve"> сессия                                             № </w:t>
      </w:r>
      <w:r w:rsidR="00C53FA3">
        <w:rPr>
          <w:rFonts w:ascii="Times New Roman" w:hAnsi="Times New Roman" w:cs="Times New Roman"/>
          <w:sz w:val="28"/>
          <w:szCs w:val="28"/>
        </w:rPr>
        <w:t>186</w:t>
      </w:r>
    </w:p>
    <w:p w:rsidR="001335E4" w:rsidRPr="001335E4" w:rsidRDefault="001335E4" w:rsidP="001335E4">
      <w:pPr>
        <w:jc w:val="both"/>
        <w:rPr>
          <w:rFonts w:ascii="Times New Roman" w:hAnsi="Times New Roman" w:cs="Times New Roman"/>
          <w:sz w:val="28"/>
          <w:szCs w:val="28"/>
        </w:rPr>
      </w:pPr>
      <w:r w:rsidRPr="001335E4">
        <w:rPr>
          <w:rFonts w:ascii="Times New Roman" w:hAnsi="Times New Roman" w:cs="Times New Roman"/>
          <w:sz w:val="28"/>
          <w:szCs w:val="28"/>
        </w:rPr>
        <w:t xml:space="preserve">   седьмого созыва                                                      </w:t>
      </w:r>
      <w:r w:rsidR="00C53FA3">
        <w:rPr>
          <w:rFonts w:ascii="Times New Roman" w:hAnsi="Times New Roman" w:cs="Times New Roman"/>
          <w:sz w:val="28"/>
          <w:szCs w:val="28"/>
        </w:rPr>
        <w:t xml:space="preserve">       29 сентября</w:t>
      </w:r>
      <w:r w:rsidRPr="001335E4">
        <w:rPr>
          <w:rFonts w:ascii="Times New Roman" w:hAnsi="Times New Roman" w:cs="Times New Roman"/>
          <w:sz w:val="28"/>
          <w:szCs w:val="28"/>
        </w:rPr>
        <w:t xml:space="preserve"> 2021 года</w:t>
      </w:r>
    </w:p>
    <w:p w:rsidR="001335E4" w:rsidRPr="001335E4" w:rsidRDefault="001335E4" w:rsidP="001335E4">
      <w:pPr>
        <w:ind w:left="-720" w:firstLine="540"/>
        <w:rPr>
          <w:rFonts w:ascii="Times New Roman" w:hAnsi="Times New Roman" w:cs="Times New Roman"/>
          <w:sz w:val="28"/>
          <w:szCs w:val="28"/>
        </w:rPr>
      </w:pPr>
    </w:p>
    <w:p w:rsidR="009D0AF6" w:rsidRPr="001335E4" w:rsidRDefault="009D0AF6" w:rsidP="008074B0">
      <w:pPr>
        <w:widowControl/>
        <w:tabs>
          <w:tab w:val="left" w:pos="567"/>
        </w:tabs>
        <w:autoSpaceDE w:val="0"/>
        <w:rPr>
          <w:rFonts w:ascii="Times New Roman" w:hAnsi="Times New Roman" w:cs="Times New Roman"/>
          <w:b/>
          <w:color w:val="1D1B11" w:themeColor="background2" w:themeShade="1A"/>
          <w:sz w:val="28"/>
          <w:szCs w:val="28"/>
        </w:rPr>
      </w:pPr>
    </w:p>
    <w:p w:rsidR="001335E4" w:rsidRPr="001335E4" w:rsidRDefault="001335E4" w:rsidP="008074B0">
      <w:pPr>
        <w:widowControl/>
        <w:tabs>
          <w:tab w:val="left" w:pos="567"/>
        </w:tabs>
        <w:autoSpaceDE w:val="0"/>
        <w:rPr>
          <w:rFonts w:ascii="Times New Roman" w:hAnsi="Times New Roman" w:cs="Times New Roman"/>
          <w:b/>
          <w:color w:val="1D1B11" w:themeColor="background2" w:themeShade="1A"/>
          <w:sz w:val="28"/>
          <w:szCs w:val="28"/>
        </w:rPr>
      </w:pPr>
    </w:p>
    <w:p w:rsidR="002113CF" w:rsidRPr="001335E4" w:rsidRDefault="009D0AF6" w:rsidP="009D0AF6">
      <w:pPr>
        <w:widowControl/>
        <w:tabs>
          <w:tab w:val="left" w:pos="567"/>
        </w:tabs>
        <w:autoSpaceDE w:val="0"/>
        <w:jc w:val="center"/>
        <w:rPr>
          <w:rFonts w:ascii="Times New Roman" w:hAnsi="Times New Roman" w:cs="Times New Roman"/>
          <w:b/>
          <w:color w:val="1D1B11" w:themeColor="background2" w:themeShade="1A"/>
          <w:sz w:val="28"/>
          <w:szCs w:val="28"/>
        </w:rPr>
      </w:pPr>
      <w:r w:rsidRPr="001335E4">
        <w:rPr>
          <w:rFonts w:ascii="Times New Roman" w:hAnsi="Times New Roman" w:cs="Times New Roman"/>
          <w:b/>
          <w:bCs/>
          <w:color w:val="000000"/>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1335E4">
        <w:rPr>
          <w:rFonts w:ascii="Times New Roman" w:hAnsi="Times New Roman" w:cs="Times New Roman"/>
          <w:b/>
          <w:bCs/>
          <w:color w:val="000000"/>
          <w:sz w:val="28"/>
          <w:szCs w:val="28"/>
        </w:rPr>
        <w:t>Новоторъяльском</w:t>
      </w:r>
      <w:r w:rsidRPr="001335E4">
        <w:rPr>
          <w:rFonts w:ascii="Times New Roman" w:hAnsi="Times New Roman" w:cs="Times New Roman"/>
          <w:b/>
          <w:bCs/>
          <w:color w:val="000000"/>
          <w:sz w:val="28"/>
          <w:szCs w:val="28"/>
        </w:rPr>
        <w:t xml:space="preserve"> муниципальном районе Республики Марий Эл</w:t>
      </w:r>
    </w:p>
    <w:p w:rsidR="002113CF" w:rsidRPr="001335E4" w:rsidRDefault="002113CF" w:rsidP="008074B0">
      <w:pPr>
        <w:shd w:val="clear" w:color="auto" w:fill="FFFFFF"/>
        <w:tabs>
          <w:tab w:val="left" w:pos="0"/>
        </w:tabs>
        <w:jc w:val="center"/>
        <w:rPr>
          <w:rFonts w:cs="Times New Roman"/>
          <w:b/>
          <w:color w:val="1D1B11" w:themeColor="background2" w:themeShade="1A"/>
          <w:sz w:val="28"/>
          <w:szCs w:val="28"/>
        </w:rPr>
      </w:pPr>
    </w:p>
    <w:p w:rsidR="001335E4" w:rsidRPr="001335E4" w:rsidRDefault="001335E4" w:rsidP="008074B0">
      <w:pPr>
        <w:shd w:val="clear" w:color="auto" w:fill="FFFFFF"/>
        <w:tabs>
          <w:tab w:val="left" w:pos="0"/>
        </w:tabs>
        <w:jc w:val="center"/>
        <w:rPr>
          <w:rFonts w:cs="Times New Roman"/>
          <w:b/>
          <w:color w:val="1D1B11" w:themeColor="background2" w:themeShade="1A"/>
          <w:sz w:val="28"/>
          <w:szCs w:val="28"/>
        </w:rPr>
      </w:pPr>
    </w:p>
    <w:p w:rsidR="009D0AF6" w:rsidRPr="001335E4" w:rsidRDefault="009D0AF6" w:rsidP="008074B0">
      <w:pPr>
        <w:shd w:val="clear" w:color="auto" w:fill="FFFFFF"/>
        <w:tabs>
          <w:tab w:val="left" w:pos="0"/>
        </w:tabs>
        <w:ind w:firstLine="720"/>
        <w:jc w:val="both"/>
        <w:rPr>
          <w:rFonts w:ascii="Times New Roman" w:hAnsi="Times New Roman" w:cs="Times New Roman"/>
          <w:b/>
          <w:color w:val="1D1B11" w:themeColor="background2" w:themeShade="1A"/>
          <w:sz w:val="28"/>
          <w:szCs w:val="28"/>
        </w:rPr>
      </w:pPr>
    </w:p>
    <w:p w:rsidR="001335E4" w:rsidRPr="001335E4" w:rsidRDefault="009D0AF6" w:rsidP="009D0AF6">
      <w:pPr>
        <w:shd w:val="clear" w:color="auto" w:fill="FFFFFF"/>
        <w:tabs>
          <w:tab w:val="left" w:pos="0"/>
        </w:tabs>
        <w:ind w:firstLine="720"/>
        <w:jc w:val="both"/>
        <w:rPr>
          <w:rFonts w:ascii="Times New Roman" w:hAnsi="Times New Roman" w:cs="Times New Roman"/>
          <w:sz w:val="28"/>
          <w:szCs w:val="28"/>
        </w:rPr>
      </w:pPr>
      <w:r w:rsidRPr="001335E4">
        <w:rPr>
          <w:rFonts w:ascii="Times New Roman" w:hAnsi="Times New Roman" w:cs="Times New Roman"/>
          <w:sz w:val="28"/>
          <w:szCs w:val="28"/>
        </w:rPr>
        <w:t xml:space="preserve">В соответствии со статьей </w:t>
      </w:r>
      <w:bookmarkStart w:id="0" w:name="_Hlk77673480"/>
      <w:r w:rsidRPr="001335E4">
        <w:rPr>
          <w:rFonts w:ascii="Times New Roman" w:hAnsi="Times New Roman" w:cs="Times New Roman"/>
          <w:sz w:val="28"/>
          <w:szCs w:val="28"/>
        </w:rPr>
        <w:t>23.14 Федерального закона от 27</w:t>
      </w:r>
      <w:r w:rsidR="001335E4">
        <w:rPr>
          <w:rFonts w:ascii="Times New Roman" w:hAnsi="Times New Roman" w:cs="Times New Roman"/>
          <w:sz w:val="28"/>
          <w:szCs w:val="28"/>
        </w:rPr>
        <w:t xml:space="preserve"> июля </w:t>
      </w:r>
      <w:r w:rsidRPr="001335E4">
        <w:rPr>
          <w:rFonts w:ascii="Times New Roman" w:hAnsi="Times New Roman" w:cs="Times New Roman"/>
          <w:sz w:val="28"/>
          <w:szCs w:val="28"/>
        </w:rPr>
        <w:t xml:space="preserve">2010 </w:t>
      </w:r>
      <w:r w:rsidR="001335E4">
        <w:rPr>
          <w:rFonts w:ascii="Times New Roman" w:hAnsi="Times New Roman" w:cs="Times New Roman"/>
          <w:sz w:val="28"/>
          <w:szCs w:val="28"/>
        </w:rPr>
        <w:t>г.</w:t>
      </w:r>
      <w:r w:rsidRPr="001335E4">
        <w:rPr>
          <w:rFonts w:ascii="Times New Roman" w:hAnsi="Times New Roman" w:cs="Times New Roman"/>
          <w:sz w:val="28"/>
          <w:szCs w:val="28"/>
        </w:rPr>
        <w:br/>
        <w:t>№ 190-ФЗ «О теплоснабжении»,</w:t>
      </w:r>
      <w:bookmarkEnd w:id="0"/>
      <w:r w:rsidRPr="001335E4">
        <w:rPr>
          <w:rFonts w:ascii="Times New Roman" w:hAnsi="Times New Roman" w:cs="Times New Roman"/>
          <w:sz w:val="28"/>
          <w:szCs w:val="28"/>
        </w:rPr>
        <w:t xml:space="preserve"> Федеральным законом от 31</w:t>
      </w:r>
      <w:r w:rsidR="001335E4">
        <w:rPr>
          <w:rFonts w:ascii="Times New Roman" w:hAnsi="Times New Roman" w:cs="Times New Roman"/>
          <w:sz w:val="28"/>
          <w:szCs w:val="28"/>
        </w:rPr>
        <w:t xml:space="preserve"> июля </w:t>
      </w:r>
      <w:r w:rsidRPr="001335E4">
        <w:rPr>
          <w:rFonts w:ascii="Times New Roman" w:hAnsi="Times New Roman" w:cs="Times New Roman"/>
          <w:sz w:val="28"/>
          <w:szCs w:val="28"/>
        </w:rPr>
        <w:t>2020</w:t>
      </w:r>
      <w:r w:rsidR="001335E4">
        <w:rPr>
          <w:rFonts w:ascii="Times New Roman" w:hAnsi="Times New Roman" w:cs="Times New Roman"/>
          <w:sz w:val="28"/>
          <w:szCs w:val="28"/>
        </w:rPr>
        <w:t xml:space="preserve"> г. </w:t>
      </w:r>
      <w:r w:rsidRPr="001335E4">
        <w:rPr>
          <w:rFonts w:ascii="Times New Roman" w:hAnsi="Times New Roman" w:cs="Times New Roman"/>
          <w:sz w:val="28"/>
          <w:szCs w:val="28"/>
        </w:rPr>
        <w:t xml:space="preserve"> </w:t>
      </w:r>
      <w:r w:rsidR="001335E4">
        <w:rPr>
          <w:rFonts w:ascii="Times New Roman" w:hAnsi="Times New Roman" w:cs="Times New Roman"/>
          <w:sz w:val="28"/>
          <w:szCs w:val="28"/>
        </w:rPr>
        <w:br/>
      </w:r>
      <w:r w:rsidRPr="001335E4">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Уставом </w:t>
      </w:r>
      <w:r w:rsidR="001335E4" w:rsidRPr="001335E4">
        <w:rPr>
          <w:rFonts w:ascii="Times New Roman" w:hAnsi="Times New Roman" w:cs="Times New Roman"/>
          <w:sz w:val="28"/>
          <w:szCs w:val="28"/>
        </w:rPr>
        <w:t>Новоторъяльского</w:t>
      </w:r>
      <w:r w:rsidRPr="001335E4">
        <w:rPr>
          <w:rFonts w:ascii="Times New Roman" w:hAnsi="Times New Roman" w:cs="Times New Roman"/>
          <w:sz w:val="28"/>
          <w:szCs w:val="28"/>
        </w:rPr>
        <w:t xml:space="preserve"> муниципального района Республики </w:t>
      </w:r>
      <w:r w:rsidR="001335E4" w:rsidRPr="001335E4">
        <w:rPr>
          <w:rFonts w:ascii="Times New Roman" w:hAnsi="Times New Roman" w:cs="Times New Roman"/>
          <w:sz w:val="28"/>
          <w:szCs w:val="28"/>
        </w:rPr>
        <w:br/>
      </w:r>
      <w:r w:rsidRPr="001335E4">
        <w:rPr>
          <w:rFonts w:ascii="Times New Roman" w:hAnsi="Times New Roman" w:cs="Times New Roman"/>
          <w:sz w:val="28"/>
          <w:szCs w:val="28"/>
        </w:rPr>
        <w:t>Марий Эл,</w:t>
      </w:r>
    </w:p>
    <w:p w:rsidR="001335E4" w:rsidRPr="001335E4" w:rsidRDefault="009D0AF6" w:rsidP="001335E4">
      <w:pPr>
        <w:shd w:val="clear" w:color="auto" w:fill="FFFFFF"/>
        <w:tabs>
          <w:tab w:val="left" w:pos="0"/>
        </w:tabs>
        <w:jc w:val="center"/>
        <w:rPr>
          <w:rFonts w:ascii="Times New Roman" w:hAnsi="Times New Roman" w:cs="Times New Roman"/>
          <w:color w:val="1D1B11" w:themeColor="background2" w:themeShade="1A"/>
          <w:sz w:val="28"/>
          <w:szCs w:val="28"/>
        </w:rPr>
      </w:pPr>
      <w:r w:rsidRPr="001335E4">
        <w:rPr>
          <w:rFonts w:ascii="Times New Roman" w:hAnsi="Times New Roman" w:cs="Times New Roman"/>
          <w:color w:val="1D1B11" w:themeColor="background2" w:themeShade="1A"/>
          <w:sz w:val="28"/>
          <w:szCs w:val="28"/>
        </w:rPr>
        <w:t xml:space="preserve">Собрание   депутатов   </w:t>
      </w:r>
      <w:r w:rsidR="001335E4" w:rsidRPr="001335E4">
        <w:rPr>
          <w:rFonts w:ascii="Times New Roman" w:hAnsi="Times New Roman" w:cs="Times New Roman"/>
          <w:color w:val="1D1B11" w:themeColor="background2" w:themeShade="1A"/>
          <w:sz w:val="28"/>
          <w:szCs w:val="28"/>
        </w:rPr>
        <w:t>Новоторъяльского</w:t>
      </w:r>
      <w:r w:rsidRPr="001335E4">
        <w:rPr>
          <w:rFonts w:ascii="Times New Roman" w:hAnsi="Times New Roman" w:cs="Times New Roman"/>
          <w:color w:val="1D1B11" w:themeColor="background2" w:themeShade="1A"/>
          <w:sz w:val="28"/>
          <w:szCs w:val="28"/>
        </w:rPr>
        <w:t xml:space="preserve">  муниципального  района</w:t>
      </w:r>
    </w:p>
    <w:p w:rsidR="00FC22F6" w:rsidRPr="001335E4" w:rsidRDefault="001335E4" w:rsidP="001335E4">
      <w:pPr>
        <w:shd w:val="clear" w:color="auto" w:fill="FFFFFF"/>
        <w:tabs>
          <w:tab w:val="left" w:pos="0"/>
        </w:tabs>
        <w:jc w:val="center"/>
        <w:rPr>
          <w:rFonts w:ascii="Times New Roman" w:hAnsi="Times New Roman" w:cs="Times New Roman"/>
          <w:color w:val="1D1B11" w:themeColor="background2" w:themeShade="1A"/>
          <w:sz w:val="28"/>
          <w:szCs w:val="28"/>
        </w:rPr>
      </w:pPr>
      <w:r w:rsidRPr="001335E4">
        <w:rPr>
          <w:rFonts w:ascii="Times New Roman" w:hAnsi="Times New Roman" w:cs="Times New Roman"/>
          <w:color w:val="1D1B11" w:themeColor="background2" w:themeShade="1A"/>
          <w:sz w:val="28"/>
          <w:szCs w:val="28"/>
        </w:rPr>
        <w:t xml:space="preserve"> Республики Марий Эл</w:t>
      </w:r>
    </w:p>
    <w:p w:rsidR="009D0AF6" w:rsidRPr="001335E4" w:rsidRDefault="001335E4" w:rsidP="001335E4">
      <w:pPr>
        <w:shd w:val="clear" w:color="auto" w:fill="FFFFFF"/>
        <w:tabs>
          <w:tab w:val="left" w:pos="0"/>
        </w:tabs>
        <w:jc w:val="center"/>
        <w:rPr>
          <w:rFonts w:ascii="Times New Roman" w:hAnsi="Times New Roman" w:cs="Times New Roman"/>
          <w:color w:val="1D1B11" w:themeColor="background2" w:themeShade="1A"/>
          <w:sz w:val="28"/>
          <w:szCs w:val="28"/>
        </w:rPr>
      </w:pPr>
      <w:r w:rsidRPr="001335E4">
        <w:rPr>
          <w:rFonts w:ascii="Times New Roman" w:hAnsi="Times New Roman" w:cs="Times New Roman"/>
          <w:color w:val="1D1B11" w:themeColor="background2" w:themeShade="1A"/>
          <w:sz w:val="28"/>
          <w:szCs w:val="28"/>
        </w:rPr>
        <w:t>РЕШИЛО</w:t>
      </w:r>
      <w:r w:rsidR="009D0AF6" w:rsidRPr="001335E4">
        <w:rPr>
          <w:rFonts w:ascii="Times New Roman" w:hAnsi="Times New Roman" w:cs="Times New Roman"/>
          <w:color w:val="1D1B11" w:themeColor="background2" w:themeShade="1A"/>
          <w:sz w:val="28"/>
          <w:szCs w:val="28"/>
        </w:rPr>
        <w:t>:</w:t>
      </w:r>
    </w:p>
    <w:p w:rsidR="00004EFF" w:rsidRPr="001335E4" w:rsidRDefault="009D0AF6" w:rsidP="009D0AF6">
      <w:pPr>
        <w:shd w:val="clear" w:color="auto" w:fill="FFFFFF"/>
        <w:ind w:firstLine="709"/>
        <w:jc w:val="both"/>
        <w:rPr>
          <w:rFonts w:ascii="Times New Roman" w:hAnsi="Times New Roman" w:cs="Times New Roman"/>
          <w:sz w:val="28"/>
          <w:szCs w:val="28"/>
        </w:rPr>
      </w:pPr>
      <w:r w:rsidRPr="001335E4">
        <w:rPr>
          <w:rFonts w:ascii="Times New Roman" w:hAnsi="Times New Roman" w:cs="Times New Roman"/>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1" w:name="_Hlk77848725"/>
      <w:r w:rsidRPr="001335E4">
        <w:rPr>
          <w:rFonts w:ascii="Times New Roman" w:hAnsi="Times New Roman" w:cs="Times New Roman"/>
          <w:sz w:val="28"/>
          <w:szCs w:val="28"/>
        </w:rPr>
        <w:t>по строительству, реконструкции и (или) модернизации объектов теплоснабжения</w:t>
      </w:r>
      <w:bookmarkEnd w:id="1"/>
      <w:r w:rsidRPr="001335E4">
        <w:rPr>
          <w:rFonts w:ascii="Times New Roman" w:hAnsi="Times New Roman" w:cs="Times New Roman"/>
          <w:sz w:val="28"/>
          <w:szCs w:val="28"/>
        </w:rPr>
        <w:t xml:space="preserve"> в </w:t>
      </w:r>
      <w:r w:rsidR="001335E4">
        <w:rPr>
          <w:rFonts w:ascii="Times New Roman" w:hAnsi="Times New Roman" w:cs="Times New Roman"/>
          <w:sz w:val="28"/>
          <w:szCs w:val="28"/>
        </w:rPr>
        <w:t>Новоторъяльском</w:t>
      </w:r>
      <w:r w:rsidRPr="001335E4">
        <w:rPr>
          <w:rFonts w:ascii="Times New Roman" w:hAnsi="Times New Roman" w:cs="Times New Roman"/>
          <w:sz w:val="28"/>
          <w:szCs w:val="28"/>
        </w:rPr>
        <w:t xml:space="preserve"> муниципальном районе Республики Марий Эл.</w:t>
      </w:r>
    </w:p>
    <w:p w:rsidR="001335E4" w:rsidRPr="00B047CC" w:rsidRDefault="001335E4" w:rsidP="001335E4">
      <w:pPr>
        <w:ind w:firstLine="709"/>
        <w:jc w:val="both"/>
        <w:rPr>
          <w:rFonts w:ascii="Times New Roman" w:eastAsia="Arial" w:hAnsi="Times New Roman" w:cs="Times New Roman"/>
          <w:sz w:val="28"/>
          <w:szCs w:val="28"/>
        </w:rPr>
      </w:pPr>
      <w:r w:rsidRPr="00B047CC">
        <w:rPr>
          <w:rFonts w:ascii="Times New Roman" w:hAnsi="Times New Roman" w:cs="Times New Roman"/>
          <w:sz w:val="28"/>
          <w:szCs w:val="28"/>
        </w:rPr>
        <w:t xml:space="preserve">2.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B047CC">
        <w:rPr>
          <w:rFonts w:ascii="Times New Roman" w:eastAsia="Calibri" w:hAnsi="Times New Roman" w:cs="Times New Roman"/>
          <w:sz w:val="28"/>
          <w:szCs w:val="28"/>
        </w:rPr>
        <w:t>официальный</w:t>
      </w:r>
      <w:r w:rsidRPr="00B047CC">
        <w:rPr>
          <w:rFonts w:ascii="Times New Roman" w:hAnsi="Times New Roman" w:cs="Times New Roman"/>
          <w:sz w:val="28"/>
          <w:szCs w:val="28"/>
        </w:rPr>
        <w:t xml:space="preserve"> интернет-портал Республики Марий Эл (адрес доступа: </w:t>
      </w:r>
      <w:r w:rsidRPr="00B047CC">
        <w:rPr>
          <w:rFonts w:ascii="Times New Roman" w:hAnsi="Times New Roman" w:cs="Times New Roman"/>
          <w:bCs/>
          <w:sz w:val="28"/>
          <w:szCs w:val="28"/>
        </w:rPr>
        <w:t xml:space="preserve"> </w:t>
      </w:r>
      <w:hyperlink r:id="rId9" w:history="1">
        <w:r w:rsidRPr="00B047CC">
          <w:rPr>
            <w:rStyle w:val="ac"/>
            <w:rFonts w:ascii="Times New Roman" w:hAnsi="Times New Roman" w:cs="Times New Roman"/>
            <w:bCs/>
            <w:sz w:val="28"/>
            <w:szCs w:val="28"/>
            <w:lang w:val="en-US"/>
          </w:rPr>
          <w:t>http</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mari</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el</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gov</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ru</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toryal</w:t>
        </w:r>
      </w:hyperlink>
      <w:r w:rsidRPr="00B047CC">
        <w:rPr>
          <w:rFonts w:ascii="Times New Roman" w:hAnsi="Times New Roman" w:cs="Times New Roman"/>
          <w:sz w:val="28"/>
          <w:szCs w:val="28"/>
        </w:rPr>
        <w:t>)</w:t>
      </w:r>
      <w:r w:rsidRPr="00B047CC">
        <w:rPr>
          <w:rFonts w:ascii="Times New Roman" w:eastAsia="Arial" w:hAnsi="Times New Roman" w:cs="Times New Roman"/>
          <w:sz w:val="28"/>
          <w:szCs w:val="28"/>
        </w:rPr>
        <w:t xml:space="preserve">. </w:t>
      </w:r>
    </w:p>
    <w:p w:rsidR="001335E4" w:rsidRPr="001335E4" w:rsidRDefault="001335E4" w:rsidP="001335E4">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lastRenderedPageBreak/>
        <w:t xml:space="preserve">3. Положения раздела 5 Положения о муниципальном </w:t>
      </w:r>
      <w:r w:rsidRPr="001335E4">
        <w:rPr>
          <w:rFonts w:ascii="Times New Roman" w:hAnsi="Times New Roman" w:cs="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w:t>
      </w:r>
      <w:r>
        <w:rPr>
          <w:rFonts w:ascii="Times New Roman" w:hAnsi="Times New Roman" w:cs="Times New Roman"/>
          <w:sz w:val="28"/>
          <w:szCs w:val="28"/>
        </w:rPr>
        <w:t>Новоторъяльском</w:t>
      </w:r>
      <w:r w:rsidRPr="001335E4">
        <w:rPr>
          <w:rFonts w:ascii="Times New Roman" w:hAnsi="Times New Roman" w:cs="Times New Roman"/>
          <w:sz w:val="28"/>
          <w:szCs w:val="28"/>
        </w:rPr>
        <w:t xml:space="preserve"> муниципальном районе Республики Марий Эл</w:t>
      </w:r>
      <w:r w:rsidRPr="001335E4">
        <w:rPr>
          <w:rFonts w:ascii="Times New Roman" w:hAnsi="Times New Roman" w:cs="Times New Roman"/>
          <w:i/>
          <w:iCs/>
          <w:sz w:val="28"/>
          <w:szCs w:val="28"/>
        </w:rPr>
        <w:t xml:space="preserve"> </w:t>
      </w:r>
      <w:r w:rsidRPr="001335E4">
        <w:rPr>
          <w:rFonts w:ascii="Times New Roman" w:hAnsi="Times New Roman" w:cs="Times New Roman"/>
          <w:sz w:val="28"/>
          <w:szCs w:val="28"/>
        </w:rPr>
        <w:t xml:space="preserve">вступают в силу с 1 марта 2022 года. </w:t>
      </w:r>
    </w:p>
    <w:p w:rsidR="001335E4" w:rsidRDefault="001335E4" w:rsidP="001335E4">
      <w:pPr>
        <w:shd w:val="clear" w:color="auto" w:fill="FFFFFF"/>
        <w:ind w:firstLine="709"/>
        <w:jc w:val="both"/>
        <w:rPr>
          <w:rFonts w:ascii="Times New Roman" w:hAnsi="Times New Roman" w:cs="Times New Roman"/>
          <w:sz w:val="28"/>
          <w:szCs w:val="28"/>
        </w:rPr>
      </w:pPr>
      <w:r w:rsidRPr="001335E4">
        <w:rPr>
          <w:rFonts w:ascii="Times New Roman" w:hAnsi="Times New Roman" w:cs="Times New Roman"/>
          <w:sz w:val="28"/>
          <w:szCs w:val="28"/>
        </w:rPr>
        <w:t xml:space="preserve">4.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Pr>
          <w:rFonts w:ascii="Times New Roman" w:hAnsi="Times New Roman" w:cs="Times New Roman"/>
          <w:sz w:val="28"/>
          <w:szCs w:val="28"/>
        </w:rPr>
        <w:t>Новоторъяльском</w:t>
      </w:r>
      <w:r w:rsidRPr="001335E4">
        <w:rPr>
          <w:rFonts w:ascii="Times New Roman" w:hAnsi="Times New Roman" w:cs="Times New Roman"/>
          <w:sz w:val="28"/>
          <w:szCs w:val="28"/>
        </w:rPr>
        <w:t xml:space="preserve"> муниципальном районе Республики Марий Эл. </w:t>
      </w:r>
    </w:p>
    <w:p w:rsidR="00C53FA3" w:rsidRPr="00631C0C" w:rsidRDefault="00C53FA3" w:rsidP="00C53FA3">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31C0C">
        <w:rPr>
          <w:rFonts w:ascii="Times New Roman" w:hAnsi="Times New Roman" w:cs="Times New Roman"/>
          <w:sz w:val="28"/>
          <w:szCs w:val="28"/>
        </w:rPr>
        <w:t>Контроль за исполнением настоящего решения возложить на постоянную комиссию по бюджету, налогам, собственности и инвестициям.</w:t>
      </w:r>
    </w:p>
    <w:p w:rsidR="00C53FA3" w:rsidRPr="001335E4" w:rsidRDefault="00C53FA3" w:rsidP="001335E4">
      <w:pPr>
        <w:shd w:val="clear" w:color="auto" w:fill="FFFFFF"/>
        <w:ind w:firstLine="709"/>
        <w:jc w:val="both"/>
        <w:rPr>
          <w:rFonts w:ascii="Times New Roman" w:hAnsi="Times New Roman" w:cs="Times New Roman"/>
          <w:sz w:val="28"/>
          <w:szCs w:val="28"/>
        </w:rPr>
      </w:pPr>
    </w:p>
    <w:p w:rsidR="001335E4" w:rsidRPr="00B047CC" w:rsidRDefault="001335E4" w:rsidP="001335E4">
      <w:pPr>
        <w:shd w:val="clear" w:color="auto" w:fill="FFFFFF"/>
        <w:ind w:firstLine="709"/>
        <w:jc w:val="both"/>
        <w:rPr>
          <w:rFonts w:ascii="Times New Roman" w:hAnsi="Times New Roman" w:cs="Times New Roman"/>
          <w:sz w:val="28"/>
          <w:szCs w:val="28"/>
        </w:rPr>
      </w:pPr>
    </w:p>
    <w:p w:rsidR="001335E4" w:rsidRPr="00B047CC" w:rsidRDefault="001335E4" w:rsidP="001335E4">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180" w:type="dxa"/>
        <w:tblLook w:val="04A0"/>
      </w:tblPr>
      <w:tblGrid>
        <w:gridCol w:w="3652"/>
        <w:gridCol w:w="3096"/>
        <w:gridCol w:w="2432"/>
      </w:tblGrid>
      <w:tr w:rsidR="001335E4" w:rsidRPr="00B047CC" w:rsidTr="00DE7869">
        <w:tc>
          <w:tcPr>
            <w:tcW w:w="3652" w:type="dxa"/>
            <w:shd w:val="clear" w:color="auto" w:fill="auto"/>
            <w:vAlign w:val="center"/>
          </w:tcPr>
          <w:p w:rsidR="001335E4" w:rsidRPr="00B047CC" w:rsidRDefault="001335E4" w:rsidP="00DE7869">
            <w:pPr>
              <w:widowControl/>
              <w:rPr>
                <w:rFonts w:ascii="Times New Roman" w:eastAsia="Times New Roman" w:hAnsi="Times New Roman" w:cs="Times New Roman"/>
                <w:color w:val="1D1B11" w:themeColor="background2" w:themeShade="1A"/>
                <w:kern w:val="0"/>
                <w:sz w:val="28"/>
                <w:szCs w:val="28"/>
                <w:lang w:eastAsia="ar-SA" w:bidi="ar-SA"/>
              </w:rPr>
            </w:pPr>
            <w:r w:rsidRPr="00B047CC">
              <w:rPr>
                <w:rFonts w:ascii="Times New Roman" w:eastAsia="Times New Roman" w:hAnsi="Times New Roman" w:cs="Times New Roman"/>
                <w:color w:val="1D1B11" w:themeColor="background2" w:themeShade="1A"/>
                <w:kern w:val="0"/>
                <w:sz w:val="28"/>
                <w:szCs w:val="28"/>
                <w:lang w:eastAsia="ar-SA" w:bidi="ar-SA"/>
              </w:rPr>
              <w:t>Глава</w:t>
            </w:r>
            <w:r>
              <w:rPr>
                <w:rFonts w:ascii="Times New Roman" w:eastAsia="Times New Roman" w:hAnsi="Times New Roman" w:cs="Times New Roman"/>
                <w:color w:val="1D1B11" w:themeColor="background2" w:themeShade="1A"/>
                <w:kern w:val="0"/>
                <w:sz w:val="28"/>
                <w:szCs w:val="28"/>
                <w:lang w:eastAsia="ar-SA" w:bidi="ar-SA"/>
              </w:rPr>
              <w:t xml:space="preserve"> </w:t>
            </w:r>
            <w:r w:rsidRPr="00B047CC">
              <w:rPr>
                <w:rFonts w:ascii="Times New Roman" w:eastAsia="Times New Roman" w:hAnsi="Times New Roman" w:cs="Times New Roman"/>
                <w:color w:val="1D1B11" w:themeColor="background2" w:themeShade="1A"/>
                <w:kern w:val="0"/>
                <w:sz w:val="28"/>
                <w:szCs w:val="28"/>
                <w:lang w:eastAsia="ar-SA" w:bidi="ar-SA"/>
              </w:rPr>
              <w:t>Новоторъяльского</w:t>
            </w:r>
          </w:p>
          <w:p w:rsidR="001335E4" w:rsidRPr="00B047CC" w:rsidRDefault="001335E4" w:rsidP="00DE7869">
            <w:pPr>
              <w:widowControl/>
              <w:rPr>
                <w:rFonts w:ascii="Times New Roman" w:eastAsia="Times New Roman" w:hAnsi="Times New Roman" w:cs="Times New Roman"/>
                <w:color w:val="1D1B11" w:themeColor="background2" w:themeShade="1A"/>
                <w:kern w:val="0"/>
                <w:sz w:val="28"/>
                <w:szCs w:val="28"/>
                <w:lang w:eastAsia="ar-SA" w:bidi="ar-SA"/>
              </w:rPr>
            </w:pPr>
            <w:r w:rsidRPr="00B047CC">
              <w:rPr>
                <w:rFonts w:ascii="Times New Roman" w:eastAsia="Times New Roman" w:hAnsi="Times New Roman" w:cs="Times New Roman"/>
                <w:color w:val="1D1B11" w:themeColor="background2" w:themeShade="1A"/>
                <w:kern w:val="0"/>
                <w:sz w:val="28"/>
                <w:szCs w:val="28"/>
                <w:lang w:eastAsia="ar-SA" w:bidi="ar-SA"/>
              </w:rPr>
              <w:t>муниципального района</w:t>
            </w:r>
          </w:p>
        </w:tc>
        <w:tc>
          <w:tcPr>
            <w:tcW w:w="3096" w:type="dxa"/>
            <w:shd w:val="clear" w:color="auto" w:fill="auto"/>
            <w:vAlign w:val="center"/>
          </w:tcPr>
          <w:p w:rsidR="001335E4" w:rsidRPr="00B047CC" w:rsidRDefault="001335E4" w:rsidP="00DE7869">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1335E4" w:rsidRPr="00B047CC" w:rsidRDefault="001335E4" w:rsidP="00DE7869">
            <w:pPr>
              <w:widowControl/>
              <w:jc w:val="right"/>
              <w:rPr>
                <w:rFonts w:ascii="Times New Roman" w:eastAsia="Times New Roman" w:hAnsi="Times New Roman" w:cs="Times New Roman"/>
                <w:color w:val="1D1B11" w:themeColor="background2" w:themeShade="1A"/>
                <w:kern w:val="0"/>
                <w:sz w:val="28"/>
                <w:szCs w:val="28"/>
                <w:lang w:eastAsia="ar-SA" w:bidi="ar-SA"/>
              </w:rPr>
            </w:pPr>
            <w:r>
              <w:rPr>
                <w:rFonts w:ascii="Times New Roman" w:eastAsia="Times New Roman" w:hAnsi="Times New Roman" w:cs="Times New Roman"/>
                <w:color w:val="1D1B11" w:themeColor="background2" w:themeShade="1A"/>
                <w:kern w:val="0"/>
                <w:sz w:val="28"/>
                <w:szCs w:val="28"/>
                <w:lang w:eastAsia="ar-SA" w:bidi="ar-SA"/>
              </w:rPr>
              <w:t>Е. Небогатиков</w:t>
            </w:r>
          </w:p>
        </w:tc>
      </w:tr>
    </w:tbl>
    <w:p w:rsidR="001335E4" w:rsidRDefault="001335E4" w:rsidP="00983D2C">
      <w:pPr>
        <w:ind w:firstLine="709"/>
        <w:jc w:val="both"/>
        <w:rPr>
          <w:rFonts w:ascii="Times New Roman" w:hAnsi="Times New Roman" w:cs="Times New Roman"/>
          <w:color w:val="1D1B11" w:themeColor="background2" w:themeShade="1A"/>
          <w:sz w:val="28"/>
          <w:szCs w:val="28"/>
        </w:rPr>
      </w:pPr>
    </w:p>
    <w:p w:rsidR="001335E4" w:rsidRDefault="001335E4" w:rsidP="00983D2C">
      <w:pPr>
        <w:ind w:firstLine="709"/>
        <w:jc w:val="both"/>
        <w:rPr>
          <w:rFonts w:ascii="Times New Roman" w:hAnsi="Times New Roman" w:cs="Times New Roman"/>
          <w:color w:val="1D1B11" w:themeColor="background2" w:themeShade="1A"/>
          <w:sz w:val="28"/>
          <w:szCs w:val="28"/>
        </w:rPr>
      </w:pPr>
    </w:p>
    <w:p w:rsidR="00F42A89" w:rsidRPr="001335E4" w:rsidRDefault="00F42A89" w:rsidP="00983D2C">
      <w:pPr>
        <w:ind w:left="284"/>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9D0AF6" w:rsidRPr="001335E4" w:rsidTr="009D0AF6">
        <w:tc>
          <w:tcPr>
            <w:tcW w:w="4927" w:type="dxa"/>
          </w:tcPr>
          <w:p w:rsidR="009D0AF6" w:rsidRPr="001335E4" w:rsidRDefault="009D0AF6" w:rsidP="009D0AF6">
            <w:pPr>
              <w:contextualSpacing/>
              <w:jc w:val="center"/>
              <w:rPr>
                <w:rFonts w:ascii="Times New Roman" w:hAnsi="Times New Roman" w:cs="Times New Roman"/>
                <w:color w:val="1D1B11" w:themeColor="background2" w:themeShade="1A"/>
                <w:sz w:val="28"/>
                <w:szCs w:val="28"/>
              </w:rPr>
            </w:pPr>
          </w:p>
        </w:tc>
        <w:tc>
          <w:tcPr>
            <w:tcW w:w="4928" w:type="dxa"/>
          </w:tcPr>
          <w:p w:rsidR="001335E4" w:rsidRPr="00CC497F" w:rsidRDefault="001335E4" w:rsidP="001335E4">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1335E4" w:rsidRPr="00CC497F" w:rsidRDefault="001335E4" w:rsidP="001335E4">
            <w:pPr>
              <w:jc w:val="center"/>
              <w:rPr>
                <w:rFonts w:ascii="Times New Roman" w:hAnsi="Times New Roman" w:cs="Times New Roman"/>
                <w:sz w:val="28"/>
                <w:szCs w:val="28"/>
              </w:rPr>
            </w:pPr>
            <w:r w:rsidRPr="00CC497F">
              <w:rPr>
                <w:rFonts w:ascii="Times New Roman" w:hAnsi="Times New Roman" w:cs="Times New Roman"/>
                <w:sz w:val="28"/>
                <w:szCs w:val="28"/>
              </w:rPr>
              <w:t>решением Собрания депутатов Новоторъяльского муниципального района Республики Марий Эл</w:t>
            </w:r>
          </w:p>
          <w:p w:rsidR="009D0AF6" w:rsidRPr="001335E4" w:rsidRDefault="001335E4" w:rsidP="00C53FA3">
            <w:pPr>
              <w:contextualSpacing/>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 xml:space="preserve">от  </w:t>
            </w:r>
            <w:r w:rsidR="00C53FA3">
              <w:rPr>
                <w:rFonts w:ascii="Times New Roman" w:hAnsi="Times New Roman" w:cs="Times New Roman"/>
                <w:sz w:val="28"/>
                <w:szCs w:val="28"/>
              </w:rPr>
              <w:t>29 сентября</w:t>
            </w:r>
            <w:r w:rsidRPr="00CC497F">
              <w:rPr>
                <w:rFonts w:ascii="Times New Roman" w:hAnsi="Times New Roman" w:cs="Times New Roman"/>
                <w:sz w:val="28"/>
                <w:szCs w:val="28"/>
              </w:rPr>
              <w:t xml:space="preserve"> 2021 года № </w:t>
            </w:r>
            <w:r w:rsidR="00C53FA3">
              <w:rPr>
                <w:rFonts w:ascii="Times New Roman" w:hAnsi="Times New Roman" w:cs="Times New Roman"/>
                <w:sz w:val="28"/>
                <w:szCs w:val="28"/>
              </w:rPr>
              <w:t>186</w:t>
            </w:r>
          </w:p>
        </w:tc>
      </w:tr>
    </w:tbl>
    <w:p w:rsidR="009D0AF6" w:rsidRPr="001335E4" w:rsidRDefault="009D0AF6" w:rsidP="009D0AF6">
      <w:pPr>
        <w:contextualSpacing/>
        <w:jc w:val="center"/>
        <w:rPr>
          <w:rFonts w:ascii="Times New Roman" w:hAnsi="Times New Roman" w:cs="Times New Roman"/>
          <w:color w:val="1D1B11" w:themeColor="background2" w:themeShade="1A"/>
          <w:sz w:val="28"/>
          <w:szCs w:val="28"/>
        </w:rPr>
      </w:pPr>
    </w:p>
    <w:p w:rsidR="002D20DE" w:rsidRPr="001335E4" w:rsidRDefault="002D20DE" w:rsidP="009D0AF6">
      <w:pPr>
        <w:contextualSpacing/>
        <w:jc w:val="center"/>
        <w:rPr>
          <w:rFonts w:ascii="Times New Roman" w:hAnsi="Times New Roman" w:cs="Times New Roman"/>
          <w:color w:val="1D1B11" w:themeColor="background2" w:themeShade="1A"/>
          <w:sz w:val="28"/>
          <w:szCs w:val="28"/>
        </w:rPr>
      </w:pPr>
    </w:p>
    <w:p w:rsidR="009D0AF6" w:rsidRPr="001335E4" w:rsidRDefault="009D0AF6" w:rsidP="009D0AF6">
      <w:pPr>
        <w:contextualSpacing/>
        <w:jc w:val="center"/>
        <w:rPr>
          <w:rFonts w:ascii="Times New Roman" w:hAnsi="Times New Roman" w:cs="Times New Roman"/>
          <w:b/>
          <w:i/>
          <w:iCs/>
          <w:color w:val="000000"/>
          <w:sz w:val="28"/>
          <w:szCs w:val="28"/>
        </w:rPr>
      </w:pPr>
      <w:r w:rsidRPr="001335E4">
        <w:rPr>
          <w:rFonts w:ascii="Times New Roman" w:hAnsi="Times New Roman" w:cs="Times New Roman"/>
          <w:b/>
          <w:bCs/>
          <w:color w:val="000000"/>
          <w:sz w:val="28"/>
          <w:szCs w:val="28"/>
        </w:rPr>
        <w:t xml:space="preserve">Положение о муниципальном контроле </w:t>
      </w:r>
      <w:bookmarkStart w:id="2" w:name="_Hlk79656449"/>
      <w:r w:rsidRPr="001335E4">
        <w:rPr>
          <w:rFonts w:ascii="Times New Roman" w:hAnsi="Times New Roman" w:cs="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335E4">
        <w:rPr>
          <w:rFonts w:ascii="Times New Roman" w:hAnsi="Times New Roman" w:cs="Times New Roman"/>
          <w:b/>
          <w:bCs/>
          <w:color w:val="000000"/>
          <w:sz w:val="28"/>
          <w:szCs w:val="28"/>
        </w:rPr>
        <w:br/>
        <w:t>в</w:t>
      </w:r>
      <w:bookmarkEnd w:id="2"/>
      <w:r w:rsidRPr="001335E4">
        <w:rPr>
          <w:rFonts w:ascii="Times New Roman" w:hAnsi="Times New Roman" w:cs="Times New Roman"/>
          <w:b/>
          <w:bCs/>
          <w:color w:val="000000"/>
          <w:sz w:val="28"/>
          <w:szCs w:val="28"/>
        </w:rPr>
        <w:t xml:space="preserve"> </w:t>
      </w:r>
      <w:r w:rsidR="001335E4">
        <w:rPr>
          <w:rFonts w:ascii="Times New Roman" w:hAnsi="Times New Roman" w:cs="Times New Roman"/>
          <w:b/>
          <w:color w:val="000000"/>
          <w:sz w:val="28"/>
          <w:szCs w:val="28"/>
        </w:rPr>
        <w:t>Новоторъяльском</w:t>
      </w:r>
      <w:r w:rsidRPr="001335E4">
        <w:rPr>
          <w:rFonts w:ascii="Times New Roman" w:hAnsi="Times New Roman" w:cs="Times New Roman"/>
          <w:b/>
          <w:color w:val="000000"/>
          <w:sz w:val="28"/>
          <w:szCs w:val="28"/>
        </w:rPr>
        <w:t xml:space="preserve"> муниципальном районе Республики Марий Эл</w:t>
      </w:r>
    </w:p>
    <w:p w:rsidR="009D0AF6" w:rsidRPr="001335E4" w:rsidRDefault="009D0AF6" w:rsidP="009D0AF6">
      <w:pPr>
        <w:contextualSpacing/>
        <w:jc w:val="center"/>
        <w:rPr>
          <w:rFonts w:ascii="Times New Roman" w:hAnsi="Times New Roman" w:cs="Times New Roman"/>
          <w:b/>
          <w:sz w:val="28"/>
          <w:szCs w:val="28"/>
        </w:rPr>
      </w:pPr>
    </w:p>
    <w:p w:rsidR="009D0AF6" w:rsidRPr="001335E4" w:rsidRDefault="009D0AF6" w:rsidP="009D0AF6">
      <w:pPr>
        <w:pStyle w:val="ConsPlusNormal"/>
        <w:ind w:firstLine="0"/>
        <w:contextualSpacing/>
        <w:jc w:val="center"/>
        <w:rPr>
          <w:b/>
          <w:bCs/>
          <w:color w:val="000000"/>
          <w:sz w:val="28"/>
          <w:szCs w:val="28"/>
        </w:rPr>
      </w:pPr>
      <w:r w:rsidRPr="001335E4">
        <w:rPr>
          <w:b/>
          <w:bCs/>
          <w:color w:val="000000"/>
          <w:sz w:val="28"/>
          <w:szCs w:val="28"/>
        </w:rPr>
        <w:t>1. Общие положения</w:t>
      </w:r>
    </w:p>
    <w:p w:rsidR="009D0AF6" w:rsidRPr="001335E4" w:rsidRDefault="009D0AF6" w:rsidP="009D0AF6">
      <w:pPr>
        <w:pStyle w:val="ConsPlusNormal"/>
        <w:ind w:firstLine="0"/>
        <w:contextualSpacing/>
        <w:jc w:val="center"/>
        <w:rPr>
          <w:b/>
          <w:bCs/>
          <w:color w:val="000000"/>
          <w:sz w:val="28"/>
          <w:szCs w:val="28"/>
        </w:rPr>
      </w:pP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1335E4">
        <w:rPr>
          <w:color w:val="000000"/>
          <w:sz w:val="28"/>
          <w:szCs w:val="28"/>
        </w:rPr>
        <w:t xml:space="preserve">в </w:t>
      </w:r>
      <w:bookmarkEnd w:id="3"/>
      <w:r w:rsidR="001335E4">
        <w:rPr>
          <w:color w:val="000000"/>
          <w:sz w:val="28"/>
          <w:szCs w:val="28"/>
        </w:rPr>
        <w:t>Новоторъяльском</w:t>
      </w:r>
      <w:r w:rsidRPr="001335E4">
        <w:rPr>
          <w:color w:val="000000"/>
          <w:sz w:val="28"/>
          <w:szCs w:val="28"/>
        </w:rPr>
        <w:t xml:space="preserve"> муниципальном районе Республики Марий Эл (далее – муниципальный контроль</w:t>
      </w:r>
      <w:r w:rsidRPr="001335E4">
        <w:rPr>
          <w:sz w:val="28"/>
          <w:szCs w:val="28"/>
        </w:rPr>
        <w:t xml:space="preserve"> </w:t>
      </w:r>
      <w:r w:rsidRPr="001335E4">
        <w:rPr>
          <w:color w:val="000000"/>
          <w:sz w:val="28"/>
          <w:szCs w:val="28"/>
        </w:rPr>
        <w:t>за исполнением единой теплоснабжающей организацией обязательств).</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1335E4">
        <w:rPr>
          <w:color w:val="000000"/>
          <w:sz w:val="28"/>
          <w:szCs w:val="28"/>
        </w:rPr>
        <w:t>Новоторъяльском</w:t>
      </w:r>
      <w:r w:rsidRPr="001335E4">
        <w:rPr>
          <w:color w:val="000000"/>
          <w:sz w:val="28"/>
          <w:szCs w:val="28"/>
        </w:rPr>
        <w:t xml:space="preserve"> муниципальном районе Республики Марий Эл,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335E4">
        <w:rPr>
          <w:sz w:val="28"/>
          <w:szCs w:val="28"/>
        </w:rPr>
        <w:t xml:space="preserve"> </w:t>
      </w:r>
      <w:r w:rsidRPr="001335E4">
        <w:rPr>
          <w:color w:val="000000"/>
          <w:sz w:val="28"/>
          <w:szCs w:val="28"/>
        </w:rPr>
        <w:t>от 27</w:t>
      </w:r>
      <w:r w:rsidR="001335E4">
        <w:rPr>
          <w:color w:val="000000"/>
          <w:sz w:val="28"/>
          <w:szCs w:val="28"/>
        </w:rPr>
        <w:t xml:space="preserve"> июля </w:t>
      </w:r>
      <w:r w:rsidRPr="001335E4">
        <w:rPr>
          <w:color w:val="000000"/>
          <w:sz w:val="28"/>
          <w:szCs w:val="28"/>
        </w:rPr>
        <w:t>2010</w:t>
      </w:r>
      <w:r w:rsidR="001335E4">
        <w:rPr>
          <w:color w:val="000000"/>
          <w:sz w:val="28"/>
          <w:szCs w:val="28"/>
        </w:rPr>
        <w:t xml:space="preserve"> г. </w:t>
      </w:r>
      <w:r w:rsidRPr="001335E4">
        <w:rPr>
          <w:color w:val="000000"/>
          <w:sz w:val="28"/>
          <w:szCs w:val="28"/>
        </w:rPr>
        <w:t xml:space="preserve"> </w:t>
      </w:r>
      <w:r w:rsidR="001335E4">
        <w:rPr>
          <w:color w:val="000000"/>
          <w:sz w:val="28"/>
          <w:szCs w:val="28"/>
        </w:rPr>
        <w:br/>
      </w:r>
      <w:r w:rsidRPr="001335E4">
        <w:rPr>
          <w:color w:val="000000"/>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001335E4" w:rsidRPr="001335E4">
        <w:rPr>
          <w:rFonts w:ascii="Times New Roman" w:hAnsi="Times New Roman" w:cs="Times New Roman"/>
          <w:color w:val="000000"/>
          <w:sz w:val="28"/>
          <w:szCs w:val="28"/>
        </w:rPr>
        <w:t>Новоторъяльского</w:t>
      </w:r>
      <w:r w:rsidRPr="001335E4">
        <w:rPr>
          <w:rFonts w:ascii="Times New Roman" w:hAnsi="Times New Roman" w:cs="Times New Roman"/>
          <w:color w:val="000000"/>
          <w:sz w:val="28"/>
          <w:szCs w:val="28"/>
        </w:rPr>
        <w:t xml:space="preserve"> муниципального района</w:t>
      </w:r>
      <w:r w:rsidRPr="001335E4">
        <w:rPr>
          <w:rFonts w:ascii="Times New Roman" w:hAnsi="Times New Roman" w:cs="Times New Roman"/>
          <w:i/>
          <w:iCs/>
          <w:color w:val="000000"/>
          <w:sz w:val="28"/>
          <w:szCs w:val="28"/>
        </w:rPr>
        <w:t xml:space="preserve"> </w:t>
      </w:r>
      <w:r w:rsidRPr="001335E4">
        <w:rPr>
          <w:rFonts w:ascii="Times New Roman" w:hAnsi="Times New Roman" w:cs="Times New Roman"/>
          <w:color w:val="000000"/>
          <w:sz w:val="28"/>
          <w:szCs w:val="28"/>
        </w:rPr>
        <w:t>(далее – администрация).</w:t>
      </w:r>
    </w:p>
    <w:p w:rsidR="00C53FA3" w:rsidRPr="00631C0C" w:rsidRDefault="009D0AF6" w:rsidP="00C53FA3">
      <w:pPr>
        <w:ind w:firstLine="709"/>
        <w:jc w:val="both"/>
        <w:rPr>
          <w:rFonts w:ascii="Times New Roman" w:hAnsi="Times New Roman" w:cs="Times New Roman"/>
          <w:sz w:val="28"/>
          <w:szCs w:val="28"/>
        </w:rPr>
      </w:pPr>
      <w:r w:rsidRPr="001335E4">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C53FA3" w:rsidRPr="00631C0C">
        <w:rPr>
          <w:rFonts w:ascii="Times New Roman" w:hAnsi="Times New Roman" w:cs="Times New Roman"/>
          <w:sz w:val="28"/>
          <w:szCs w:val="28"/>
        </w:rPr>
        <w:t>глава администрации Новоторъяльского муниципального района Республики Марий Эл, первый заместитель главы администрации Новоторъяльского муниципального района Республики Марий Эл (далее – уполномоченные должностные лица Контрольного органа).</w:t>
      </w:r>
    </w:p>
    <w:p w:rsidR="00C53FA3" w:rsidRPr="00631C0C" w:rsidRDefault="00C53FA3" w:rsidP="00C53FA3">
      <w:pPr>
        <w:ind w:firstLine="709"/>
        <w:jc w:val="both"/>
        <w:rPr>
          <w:rFonts w:ascii="Times New Roman" w:hAnsi="Times New Roman" w:cs="Times New Roman"/>
          <w:sz w:val="28"/>
          <w:szCs w:val="28"/>
        </w:rPr>
      </w:pPr>
      <w:r w:rsidRPr="00631C0C">
        <w:rPr>
          <w:rFonts w:ascii="Times New Roman" w:hAnsi="Times New Roman" w:cs="Times New Roman"/>
          <w:sz w:val="28"/>
          <w:szCs w:val="28"/>
        </w:rPr>
        <w:t>1.</w:t>
      </w:r>
      <w:r>
        <w:rPr>
          <w:rFonts w:ascii="Times New Roman" w:hAnsi="Times New Roman" w:cs="Times New Roman"/>
          <w:sz w:val="28"/>
          <w:szCs w:val="28"/>
        </w:rPr>
        <w:t>5</w:t>
      </w:r>
      <w:r w:rsidRPr="00631C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жилищного контроля на территории Новоторъяльского муниципального района Республики Марий Эл, установлен приложением 1 к настоящему Положению. </w:t>
      </w:r>
    </w:p>
    <w:p w:rsidR="009D0AF6" w:rsidRPr="001335E4" w:rsidRDefault="00C53FA3" w:rsidP="00C53FA3">
      <w:pPr>
        <w:ind w:firstLine="708"/>
        <w:contextualSpacing/>
        <w:jc w:val="both"/>
        <w:rPr>
          <w:rFonts w:ascii="Times New Roman" w:hAnsi="Times New Roman" w:cs="Times New Roman"/>
          <w:sz w:val="28"/>
          <w:szCs w:val="28"/>
        </w:rPr>
      </w:pPr>
      <w:r w:rsidRPr="001335E4">
        <w:rPr>
          <w:rFonts w:ascii="Times New Roman" w:hAnsi="Times New Roman" w:cs="Times New Roman"/>
          <w:color w:val="000000"/>
          <w:sz w:val="28"/>
          <w:szCs w:val="28"/>
        </w:rPr>
        <w:t xml:space="preserve"> </w:t>
      </w:r>
      <w:r w:rsidR="009D0AF6" w:rsidRPr="001335E4">
        <w:rPr>
          <w:rFonts w:ascii="Times New Roman" w:hAnsi="Times New Roman" w:cs="Times New Roman"/>
          <w:color w:val="000000"/>
          <w:sz w:val="28"/>
          <w:szCs w:val="28"/>
        </w:rPr>
        <w:t xml:space="preserve">Должностные лица, уполномоченные осуществлять муниципальный </w:t>
      </w:r>
      <w:r w:rsidR="009D0AF6" w:rsidRPr="001335E4">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1335E4">
        <w:rPr>
          <w:rFonts w:ascii="Times New Roman" w:hAnsi="Times New Roman" w:cs="Times New Roman"/>
          <w:color w:val="000000"/>
          <w:sz w:val="28"/>
          <w:szCs w:val="28"/>
        </w:rPr>
        <w:t xml:space="preserve"> июля </w:t>
      </w:r>
      <w:r w:rsidR="001335E4">
        <w:rPr>
          <w:rFonts w:ascii="Times New Roman" w:hAnsi="Times New Roman" w:cs="Times New Roman"/>
          <w:color w:val="000000"/>
          <w:sz w:val="28"/>
          <w:szCs w:val="28"/>
        </w:rPr>
        <w:br/>
      </w:r>
      <w:r w:rsidR="009D0AF6" w:rsidRPr="001335E4">
        <w:rPr>
          <w:rFonts w:ascii="Times New Roman" w:hAnsi="Times New Roman" w:cs="Times New Roman"/>
          <w:color w:val="000000"/>
          <w:sz w:val="28"/>
          <w:szCs w:val="28"/>
        </w:rPr>
        <w:t>2020</w:t>
      </w:r>
      <w:r w:rsidR="001335E4">
        <w:rPr>
          <w:rFonts w:ascii="Times New Roman" w:hAnsi="Times New Roman" w:cs="Times New Roman"/>
          <w:color w:val="000000"/>
          <w:sz w:val="28"/>
          <w:szCs w:val="28"/>
        </w:rPr>
        <w:t xml:space="preserve"> г. </w:t>
      </w:r>
      <w:r w:rsidR="009D0AF6" w:rsidRPr="001335E4">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1.</w:t>
      </w:r>
      <w:r w:rsidR="00C53FA3">
        <w:rPr>
          <w:color w:val="000000"/>
          <w:sz w:val="28"/>
          <w:szCs w:val="28"/>
        </w:rPr>
        <w:t>6</w:t>
      </w:r>
      <w:r w:rsidRPr="001335E4">
        <w:rPr>
          <w:color w:val="000000"/>
          <w:sz w:val="28"/>
          <w:szCs w:val="28"/>
        </w:rPr>
        <w:t xml:space="preserve">.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335E4">
        <w:rPr>
          <w:rStyle w:val="ac"/>
          <w:color w:val="000000"/>
          <w:sz w:val="28"/>
          <w:szCs w:val="28"/>
        </w:rPr>
        <w:t>закона</w:t>
      </w:r>
      <w:r w:rsidRPr="001335E4">
        <w:rPr>
          <w:color w:val="000000"/>
          <w:sz w:val="28"/>
          <w:szCs w:val="28"/>
        </w:rPr>
        <w:t xml:space="preserve"> </w:t>
      </w:r>
      <w:r w:rsidR="001335E4">
        <w:rPr>
          <w:color w:val="000000"/>
          <w:sz w:val="28"/>
          <w:szCs w:val="28"/>
        </w:rPr>
        <w:br/>
      </w:r>
      <w:r w:rsidRPr="001335E4">
        <w:rPr>
          <w:color w:val="000000"/>
          <w:sz w:val="28"/>
          <w:szCs w:val="28"/>
        </w:rPr>
        <w:t>от 31</w:t>
      </w:r>
      <w:r w:rsidR="001335E4" w:rsidRPr="001335E4">
        <w:rPr>
          <w:color w:val="000000"/>
          <w:sz w:val="28"/>
          <w:szCs w:val="28"/>
        </w:rPr>
        <w:t xml:space="preserve"> </w:t>
      </w:r>
      <w:r w:rsidR="001335E4">
        <w:rPr>
          <w:color w:val="000000"/>
          <w:sz w:val="28"/>
          <w:szCs w:val="28"/>
        </w:rPr>
        <w:t xml:space="preserve">июля </w:t>
      </w:r>
      <w:r w:rsidR="001335E4" w:rsidRPr="001335E4">
        <w:rPr>
          <w:color w:val="000000"/>
          <w:sz w:val="28"/>
          <w:szCs w:val="28"/>
        </w:rPr>
        <w:t>2020</w:t>
      </w:r>
      <w:r w:rsidR="001335E4">
        <w:rPr>
          <w:color w:val="000000"/>
          <w:sz w:val="28"/>
          <w:szCs w:val="28"/>
        </w:rPr>
        <w:t xml:space="preserve"> г. </w:t>
      </w:r>
      <w:r w:rsidRPr="001335E4">
        <w:rPr>
          <w:color w:val="000000"/>
          <w:sz w:val="28"/>
          <w:szCs w:val="28"/>
        </w:rPr>
        <w:t xml:space="preserve">№ 248-ФЗ «О государственном контроле (надзоре) </w:t>
      </w:r>
      <w:r w:rsidR="001335E4">
        <w:rPr>
          <w:color w:val="000000"/>
          <w:sz w:val="28"/>
          <w:szCs w:val="28"/>
        </w:rPr>
        <w:br/>
      </w:r>
      <w:r w:rsidRPr="001335E4">
        <w:rPr>
          <w:color w:val="000000"/>
          <w:sz w:val="28"/>
          <w:szCs w:val="28"/>
        </w:rPr>
        <w:t xml:space="preserve">и муниципальном контроле в Российской Федерации», Федерального закона </w:t>
      </w:r>
      <w:r w:rsidR="001335E4">
        <w:rPr>
          <w:color w:val="000000"/>
          <w:sz w:val="28"/>
          <w:szCs w:val="28"/>
        </w:rPr>
        <w:br/>
      </w:r>
      <w:r w:rsidRPr="001335E4">
        <w:rPr>
          <w:color w:val="000000"/>
          <w:sz w:val="28"/>
          <w:szCs w:val="28"/>
        </w:rPr>
        <w:t>от 27</w:t>
      </w:r>
      <w:r w:rsidR="001335E4">
        <w:rPr>
          <w:color w:val="000000"/>
          <w:sz w:val="28"/>
          <w:szCs w:val="28"/>
        </w:rPr>
        <w:t xml:space="preserve"> июля </w:t>
      </w:r>
      <w:r w:rsidRPr="001335E4">
        <w:rPr>
          <w:color w:val="000000"/>
          <w:sz w:val="28"/>
          <w:szCs w:val="28"/>
        </w:rPr>
        <w:t xml:space="preserve">2010 </w:t>
      </w:r>
      <w:r w:rsidR="001335E4">
        <w:rPr>
          <w:color w:val="000000"/>
          <w:sz w:val="28"/>
          <w:szCs w:val="28"/>
        </w:rPr>
        <w:t xml:space="preserve">г. </w:t>
      </w:r>
      <w:r w:rsidRPr="001335E4">
        <w:rPr>
          <w:color w:val="000000"/>
          <w:sz w:val="28"/>
          <w:szCs w:val="28"/>
        </w:rPr>
        <w:t xml:space="preserve">№ 190-ФЗ «О теплоснабжении», Федерального </w:t>
      </w:r>
      <w:r w:rsidRPr="001335E4">
        <w:rPr>
          <w:rStyle w:val="ac"/>
          <w:color w:val="000000"/>
          <w:sz w:val="28"/>
          <w:szCs w:val="28"/>
        </w:rPr>
        <w:t>закона</w:t>
      </w:r>
      <w:r w:rsidRPr="001335E4">
        <w:rPr>
          <w:color w:val="000000"/>
          <w:sz w:val="28"/>
          <w:szCs w:val="28"/>
        </w:rPr>
        <w:t xml:space="preserve"> </w:t>
      </w:r>
      <w:r w:rsidR="001335E4">
        <w:rPr>
          <w:color w:val="000000"/>
          <w:sz w:val="28"/>
          <w:szCs w:val="28"/>
        </w:rPr>
        <w:br/>
      </w:r>
      <w:r w:rsidRPr="001335E4">
        <w:rPr>
          <w:color w:val="000000"/>
          <w:sz w:val="28"/>
          <w:szCs w:val="28"/>
        </w:rPr>
        <w:t>от 06</w:t>
      </w:r>
      <w:r w:rsidR="001335E4">
        <w:rPr>
          <w:color w:val="000000"/>
          <w:sz w:val="28"/>
          <w:szCs w:val="28"/>
        </w:rPr>
        <w:t xml:space="preserve"> октября </w:t>
      </w:r>
      <w:r w:rsidRPr="001335E4">
        <w:rPr>
          <w:color w:val="000000"/>
          <w:sz w:val="28"/>
          <w:szCs w:val="28"/>
        </w:rPr>
        <w:t>2003</w:t>
      </w:r>
      <w:r w:rsidR="001335E4">
        <w:rPr>
          <w:color w:val="000000"/>
          <w:sz w:val="28"/>
          <w:szCs w:val="28"/>
        </w:rPr>
        <w:t xml:space="preserve"> г. </w:t>
      </w:r>
      <w:r w:rsidRPr="001335E4">
        <w:rPr>
          <w:color w:val="000000"/>
          <w:sz w:val="28"/>
          <w:szCs w:val="28"/>
        </w:rPr>
        <w:t>№ 131-ФЗ «Об общих принципах организации местного самоуправления в Российской Федерации».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1.</w:t>
      </w:r>
      <w:r w:rsidR="00C53FA3">
        <w:rPr>
          <w:color w:val="000000"/>
          <w:sz w:val="28"/>
          <w:szCs w:val="28"/>
        </w:rPr>
        <w:t>7</w:t>
      </w:r>
      <w:r w:rsidRPr="001335E4">
        <w:rPr>
          <w:color w:val="000000"/>
          <w:sz w:val="28"/>
          <w:szCs w:val="28"/>
        </w:rPr>
        <w:t xml:space="preserve">. Объектами </w:t>
      </w:r>
      <w:bookmarkStart w:id="4" w:name="_Hlk77676821"/>
      <w:r w:rsidRPr="001335E4">
        <w:rPr>
          <w:color w:val="000000"/>
          <w:sz w:val="28"/>
          <w:szCs w:val="28"/>
        </w:rPr>
        <w:t xml:space="preserve">муниципального контроля за исполнением единой теплоснабжающей организацией обязательств </w:t>
      </w:r>
      <w:bookmarkEnd w:id="4"/>
      <w:r w:rsidRPr="001335E4">
        <w:rPr>
          <w:color w:val="000000"/>
          <w:sz w:val="28"/>
          <w:szCs w:val="28"/>
        </w:rPr>
        <w:t>являются:</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а) деятельность, действия (бездействие) </w:t>
      </w:r>
      <w:bookmarkStart w:id="5" w:name="_Hlk77851319"/>
      <w:r w:rsidRPr="001335E4">
        <w:rPr>
          <w:color w:val="000000"/>
          <w:sz w:val="28"/>
          <w:szCs w:val="28"/>
        </w:rPr>
        <w:t>единой теплоснабжающей организации</w:t>
      </w:r>
      <w:bookmarkEnd w:id="5"/>
      <w:r w:rsidRPr="001335E4">
        <w:rPr>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1335E4">
        <w:rPr>
          <w:color w:val="000000"/>
          <w:sz w:val="28"/>
          <w:szCs w:val="28"/>
        </w:rPr>
        <w:t xml:space="preserve">указанные в </w:t>
      </w:r>
      <w:bookmarkEnd w:id="6"/>
      <w:r w:rsidRPr="001335E4">
        <w:rPr>
          <w:color w:val="000000"/>
          <w:sz w:val="28"/>
          <w:szCs w:val="28"/>
        </w:rPr>
        <w:t>части 3 статьи</w:t>
      </w:r>
      <w:r w:rsidR="001335E4">
        <w:rPr>
          <w:color w:val="000000"/>
          <w:sz w:val="28"/>
          <w:szCs w:val="28"/>
        </w:rPr>
        <w:t xml:space="preserve"> 23.7 Федерального закона от 27 июля </w:t>
      </w:r>
      <w:r w:rsidRPr="001335E4">
        <w:rPr>
          <w:color w:val="000000"/>
          <w:sz w:val="28"/>
          <w:szCs w:val="28"/>
        </w:rPr>
        <w:t xml:space="preserve">2010 </w:t>
      </w:r>
      <w:r w:rsidR="001335E4">
        <w:rPr>
          <w:color w:val="000000"/>
          <w:sz w:val="28"/>
          <w:szCs w:val="28"/>
        </w:rPr>
        <w:t xml:space="preserve">г. </w:t>
      </w:r>
      <w:r w:rsidR="001335E4">
        <w:rPr>
          <w:color w:val="000000"/>
          <w:sz w:val="28"/>
          <w:szCs w:val="28"/>
        </w:rPr>
        <w:br/>
      </w:r>
      <w:r w:rsidRPr="001335E4">
        <w:rPr>
          <w:color w:val="000000"/>
          <w:sz w:val="28"/>
          <w:szCs w:val="28"/>
        </w:rPr>
        <w:t>№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1335E4">
        <w:rPr>
          <w:color w:val="000000"/>
          <w:sz w:val="28"/>
          <w:szCs w:val="28"/>
        </w:rPr>
        <w:t>указанные в части 3 статьи 23.7 Федерального закона от 27</w:t>
      </w:r>
      <w:r w:rsidR="001335E4">
        <w:rPr>
          <w:color w:val="000000"/>
          <w:sz w:val="28"/>
          <w:szCs w:val="28"/>
        </w:rPr>
        <w:t xml:space="preserve"> июля </w:t>
      </w:r>
      <w:r w:rsidRPr="001335E4">
        <w:rPr>
          <w:color w:val="000000"/>
          <w:sz w:val="28"/>
          <w:szCs w:val="28"/>
        </w:rPr>
        <w:t xml:space="preserve">2010 </w:t>
      </w:r>
      <w:r w:rsidR="001335E4">
        <w:rPr>
          <w:color w:val="000000"/>
          <w:sz w:val="28"/>
          <w:szCs w:val="28"/>
        </w:rPr>
        <w:t xml:space="preserve">г. </w:t>
      </w:r>
      <w:r w:rsidRPr="001335E4">
        <w:rPr>
          <w:color w:val="000000"/>
          <w:sz w:val="28"/>
          <w:szCs w:val="28"/>
        </w:rPr>
        <w:t>№ 190-ФЗ «О теплоснабжении»</w:t>
      </w:r>
      <w:bookmarkEnd w:id="8"/>
      <w:r w:rsidRPr="001335E4">
        <w:rPr>
          <w:color w:val="000000"/>
          <w:sz w:val="28"/>
          <w:szCs w:val="28"/>
        </w:rPr>
        <w:t>;</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335E4">
        <w:rPr>
          <w:sz w:val="28"/>
          <w:szCs w:val="28"/>
        </w:rPr>
        <w:t xml:space="preserve"> </w:t>
      </w:r>
      <w:r w:rsidRPr="001335E4">
        <w:rPr>
          <w:color w:val="000000"/>
          <w:sz w:val="28"/>
          <w:szCs w:val="28"/>
        </w:rPr>
        <w:t>указанные в части 3 статьи 23.7 Федерального закона от 27</w:t>
      </w:r>
      <w:r w:rsidR="001335E4">
        <w:rPr>
          <w:color w:val="000000"/>
          <w:sz w:val="28"/>
          <w:szCs w:val="28"/>
        </w:rPr>
        <w:t xml:space="preserve"> июля </w:t>
      </w:r>
      <w:r w:rsidRPr="001335E4">
        <w:rPr>
          <w:color w:val="000000"/>
          <w:sz w:val="28"/>
          <w:szCs w:val="28"/>
        </w:rPr>
        <w:t xml:space="preserve">2010 </w:t>
      </w:r>
      <w:r w:rsidR="001335E4">
        <w:rPr>
          <w:color w:val="000000"/>
          <w:sz w:val="28"/>
          <w:szCs w:val="28"/>
        </w:rPr>
        <w:t xml:space="preserve">г. </w:t>
      </w:r>
      <w:r w:rsidRPr="001335E4">
        <w:rPr>
          <w:color w:val="000000"/>
          <w:sz w:val="28"/>
          <w:szCs w:val="28"/>
        </w:rPr>
        <w:t>№ 190-ФЗ «О теплоснабжении».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1.</w:t>
      </w:r>
      <w:r w:rsidR="00C53FA3">
        <w:rPr>
          <w:color w:val="000000"/>
          <w:sz w:val="28"/>
          <w:szCs w:val="28"/>
        </w:rPr>
        <w:t>8</w:t>
      </w:r>
      <w:r w:rsidRPr="001335E4">
        <w:rPr>
          <w:color w:val="000000"/>
          <w:sz w:val="28"/>
          <w:szCs w:val="28"/>
        </w:rPr>
        <w:t>.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lastRenderedPageBreak/>
        <w:t>1.</w:t>
      </w:r>
      <w:r w:rsidR="00C53FA3">
        <w:rPr>
          <w:color w:val="000000"/>
          <w:sz w:val="28"/>
          <w:szCs w:val="28"/>
        </w:rPr>
        <w:t>9</w:t>
      </w:r>
      <w:r w:rsidRPr="001335E4">
        <w:rPr>
          <w:color w:val="000000"/>
          <w:sz w:val="28"/>
          <w:szCs w:val="28"/>
        </w:rPr>
        <w:t>.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9D0AF6" w:rsidRPr="001335E4" w:rsidRDefault="009D0AF6" w:rsidP="009D0AF6">
      <w:pPr>
        <w:pStyle w:val="ConsPlusNormal"/>
        <w:ind w:firstLine="0"/>
        <w:contextualSpacing/>
        <w:jc w:val="center"/>
        <w:rPr>
          <w:color w:val="000000"/>
          <w:sz w:val="28"/>
          <w:szCs w:val="28"/>
        </w:rPr>
      </w:pPr>
      <w:bookmarkStart w:id="9" w:name="Par61"/>
      <w:bookmarkEnd w:id="9"/>
    </w:p>
    <w:p w:rsidR="009D0AF6" w:rsidRPr="001335E4" w:rsidRDefault="009D0AF6" w:rsidP="009D0AF6">
      <w:pPr>
        <w:pStyle w:val="ConsPlusNormal"/>
        <w:ind w:firstLine="0"/>
        <w:contextualSpacing/>
        <w:jc w:val="center"/>
        <w:rPr>
          <w:b/>
          <w:bCs/>
          <w:color w:val="000000"/>
          <w:sz w:val="28"/>
          <w:szCs w:val="28"/>
        </w:rPr>
      </w:pPr>
      <w:r w:rsidRPr="001335E4">
        <w:rPr>
          <w:b/>
          <w:bCs/>
          <w:color w:val="000000"/>
          <w:sz w:val="28"/>
          <w:szCs w:val="28"/>
        </w:rPr>
        <w:t>2. Профилактика рисков причинения вреда (ущерба) охраняемым законом ценностям</w:t>
      </w:r>
    </w:p>
    <w:p w:rsidR="009D0AF6" w:rsidRPr="001335E4" w:rsidRDefault="009D0AF6" w:rsidP="009D0AF6">
      <w:pPr>
        <w:pStyle w:val="ConsPlusNormal"/>
        <w:ind w:firstLine="0"/>
        <w:contextualSpacing/>
        <w:jc w:val="center"/>
        <w:rPr>
          <w:b/>
          <w:bCs/>
          <w:color w:val="000000"/>
          <w:sz w:val="28"/>
          <w:szCs w:val="28"/>
        </w:rPr>
      </w:pPr>
    </w:p>
    <w:p w:rsidR="009D0AF6" w:rsidRPr="001335E4" w:rsidRDefault="009D0AF6" w:rsidP="009D0AF6">
      <w:pPr>
        <w:pStyle w:val="ConsPlusNormal"/>
        <w:ind w:firstLine="709"/>
        <w:contextualSpacing/>
        <w:jc w:val="both"/>
        <w:rPr>
          <w:sz w:val="28"/>
          <w:szCs w:val="28"/>
        </w:rPr>
      </w:pPr>
      <w:r w:rsidRPr="001335E4">
        <w:rPr>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2.3. При осуществлении муниципального контроля за исполнением единой теплоснабж</w:t>
      </w:r>
      <w:r w:rsidR="006776E0" w:rsidRPr="001335E4">
        <w:rPr>
          <w:color w:val="000000"/>
          <w:sz w:val="28"/>
          <w:szCs w:val="28"/>
        </w:rPr>
        <w:t xml:space="preserve">ающей организацией обязательств </w:t>
      </w:r>
      <w:r w:rsidRPr="001335E4">
        <w:rPr>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837E24" w:rsidRPr="001335E4">
        <w:rPr>
          <w:color w:val="000000"/>
          <w:sz w:val="28"/>
          <w:szCs w:val="28"/>
        </w:rPr>
        <w:t xml:space="preserve">администрации </w:t>
      </w:r>
      <w:r w:rsidRPr="001335E4">
        <w:rPr>
          <w:color w:val="000000"/>
          <w:sz w:val="28"/>
          <w:szCs w:val="28"/>
        </w:rPr>
        <w:t>для принятия решения о проведении контрольных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1) информирование;</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2) обобщение правоприменительной практики;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 объявление предостережений;</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 консультирование;</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5) профилактический визит.</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1335E4">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1335E4">
        <w:rPr>
          <w:rFonts w:ascii="Times New Roman" w:hAnsi="Times New Roman" w:cs="Times New Roman"/>
          <w:sz w:val="28"/>
          <w:szCs w:val="28"/>
        </w:rPr>
        <w:t xml:space="preserve"> </w:t>
      </w:r>
      <w:r w:rsidRPr="001335E4">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335E4">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335E4">
        <w:rPr>
          <w:rFonts w:ascii="Times New Roman" w:hAnsi="Times New Roman" w:cs="Times New Roman"/>
          <w:color w:val="000000"/>
          <w:sz w:val="28"/>
          <w:szCs w:val="28"/>
        </w:rPr>
        <w:t>официального сайта администрации</w:t>
      </w:r>
      <w:r w:rsidRPr="001335E4">
        <w:rPr>
          <w:rFonts w:ascii="Times New Roman" w:hAnsi="Times New Roman" w:cs="Times New Roman"/>
          <w:color w:val="000000"/>
          <w:sz w:val="28"/>
          <w:szCs w:val="28"/>
          <w:shd w:val="clear" w:color="auto" w:fill="FFFFFF"/>
        </w:rPr>
        <w:t>)</w:t>
      </w:r>
      <w:r w:rsidRPr="001335E4">
        <w:rPr>
          <w:rFonts w:ascii="Times New Roman" w:hAnsi="Times New Roman" w:cs="Times New Roman"/>
          <w:color w:val="000000"/>
          <w:sz w:val="28"/>
          <w:szCs w:val="28"/>
        </w:rPr>
        <w:t>, в средствах массовой информации,</w:t>
      </w:r>
      <w:r w:rsidRPr="001335E4">
        <w:rPr>
          <w:rFonts w:ascii="Times New Roman" w:hAnsi="Times New Roman" w:cs="Times New Roman"/>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335E4">
          <w:rPr>
            <w:rStyle w:val="ac"/>
            <w:color w:val="000000"/>
            <w:sz w:val="28"/>
            <w:szCs w:val="28"/>
          </w:rPr>
          <w:t>частью 3 статьи 46</w:t>
        </w:r>
      </w:hyperlink>
      <w:r w:rsidRPr="001335E4">
        <w:rPr>
          <w:color w:val="000000"/>
          <w:sz w:val="28"/>
          <w:szCs w:val="28"/>
        </w:rPr>
        <w:t xml:space="preserve"> Федерального закона от 31</w:t>
      </w:r>
      <w:r w:rsidR="001335E4">
        <w:rPr>
          <w:color w:val="000000"/>
          <w:sz w:val="28"/>
          <w:szCs w:val="28"/>
        </w:rPr>
        <w:t xml:space="preserve"> июля </w:t>
      </w:r>
      <w:r w:rsidRPr="001335E4">
        <w:rPr>
          <w:color w:val="000000"/>
          <w:sz w:val="28"/>
          <w:szCs w:val="28"/>
        </w:rPr>
        <w:t>2020</w:t>
      </w:r>
      <w:r w:rsidR="001335E4">
        <w:rPr>
          <w:color w:val="000000"/>
          <w:sz w:val="28"/>
          <w:szCs w:val="28"/>
        </w:rPr>
        <w:t xml:space="preserve"> г.</w:t>
      </w:r>
      <w:r w:rsidRPr="001335E4">
        <w:rPr>
          <w:color w:val="000000"/>
          <w:sz w:val="28"/>
          <w:szCs w:val="28"/>
        </w:rPr>
        <w:t xml:space="preserve"> № 248-ФЗ </w:t>
      </w:r>
      <w:r w:rsidR="001335E4">
        <w:rPr>
          <w:color w:val="000000"/>
          <w:sz w:val="28"/>
          <w:szCs w:val="28"/>
        </w:rPr>
        <w:br/>
      </w:r>
      <w:r w:rsidRPr="001335E4">
        <w:rPr>
          <w:color w:val="000000"/>
          <w:sz w:val="28"/>
          <w:szCs w:val="28"/>
        </w:rPr>
        <w:t>«О государственном контроле (надзоре) и муниципальном контроле в Российской Федерации».</w:t>
      </w:r>
    </w:p>
    <w:p w:rsidR="009D0AF6" w:rsidRPr="001335E4" w:rsidRDefault="009D0AF6" w:rsidP="009D0AF6">
      <w:pPr>
        <w:pStyle w:val="ConsPlusNormal"/>
        <w:ind w:firstLine="709"/>
        <w:contextualSpacing/>
        <w:jc w:val="both"/>
        <w:rPr>
          <w:sz w:val="28"/>
          <w:szCs w:val="28"/>
        </w:rPr>
      </w:pPr>
      <w:r w:rsidRPr="001335E4">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1335E4">
        <w:rPr>
          <w:i/>
          <w:iCs/>
          <w:color w:val="000000"/>
          <w:sz w:val="28"/>
          <w:szCs w:val="28"/>
        </w:rPr>
        <w:t xml:space="preserve"> </w:t>
      </w:r>
      <w:r w:rsidRPr="001335E4">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1335E4">
        <w:rPr>
          <w:sz w:val="28"/>
          <w:szCs w:val="28"/>
        </w:rPr>
        <w:t xml:space="preserve"> </w:t>
      </w:r>
      <w:r w:rsidRPr="001335E4">
        <w:rPr>
          <w:color w:val="000000"/>
          <w:sz w:val="28"/>
          <w:szCs w:val="28"/>
        </w:rPr>
        <w:t>в специальном разделе, посвященном контрольной деятельности.</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1335E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1335E4">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335E4">
        <w:rPr>
          <w:rFonts w:ascii="Times New Roman" w:hAnsi="Times New Roman" w:cs="Times New Roman"/>
          <w:color w:val="000000"/>
          <w:sz w:val="28"/>
          <w:szCs w:val="28"/>
          <w:shd w:val="clear" w:color="auto" w:fill="FFFFFF"/>
        </w:rPr>
        <w:t>или признаках нарушений обязательных требований </w:t>
      </w:r>
      <w:r w:rsidRPr="001335E4">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37E24" w:rsidRPr="001335E4">
        <w:rPr>
          <w:rFonts w:ascii="Times New Roman" w:hAnsi="Times New Roman" w:cs="Times New Roman"/>
          <w:color w:val="000000"/>
          <w:sz w:val="28"/>
          <w:szCs w:val="28"/>
        </w:rPr>
        <w:t xml:space="preserve">администрации </w:t>
      </w:r>
      <w:r w:rsidR="001335E4" w:rsidRPr="001335E4">
        <w:rPr>
          <w:rFonts w:ascii="Times New Roman" w:hAnsi="Times New Roman" w:cs="Times New Roman"/>
          <w:color w:val="000000"/>
          <w:sz w:val="28"/>
          <w:szCs w:val="28"/>
        </w:rPr>
        <w:t>Новоторъяльского</w:t>
      </w:r>
      <w:r w:rsidR="00837E24" w:rsidRPr="001335E4">
        <w:rPr>
          <w:rFonts w:ascii="Times New Roman" w:hAnsi="Times New Roman" w:cs="Times New Roman"/>
          <w:color w:val="000000"/>
          <w:sz w:val="28"/>
          <w:szCs w:val="28"/>
        </w:rPr>
        <w:t xml:space="preserve"> муниципального района </w:t>
      </w:r>
      <w:r w:rsidRPr="001335E4">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335E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1335E4">
        <w:rPr>
          <w:rFonts w:ascii="Times New Roman" w:hAnsi="Times New Roman" w:cs="Times New Roman"/>
          <w:color w:val="000000"/>
          <w:sz w:val="28"/>
          <w:szCs w:val="28"/>
          <w:shd w:val="clear" w:color="auto" w:fill="FFFFFF"/>
        </w:rPr>
        <w:t xml:space="preserve"> марта </w:t>
      </w:r>
      <w:r w:rsidRPr="001335E4">
        <w:rPr>
          <w:rFonts w:ascii="Times New Roman" w:hAnsi="Times New Roman" w:cs="Times New Roman"/>
          <w:color w:val="000000"/>
          <w:sz w:val="28"/>
          <w:szCs w:val="28"/>
          <w:shd w:val="clear" w:color="auto" w:fill="FFFFFF"/>
        </w:rPr>
        <w:t xml:space="preserve">2021 </w:t>
      </w:r>
      <w:r w:rsidR="001335E4">
        <w:rPr>
          <w:rFonts w:ascii="Times New Roman" w:hAnsi="Times New Roman" w:cs="Times New Roman"/>
          <w:color w:val="000000"/>
          <w:sz w:val="28"/>
          <w:szCs w:val="28"/>
          <w:shd w:val="clear" w:color="auto" w:fill="FFFFFF"/>
        </w:rPr>
        <w:t xml:space="preserve">г. </w:t>
      </w:r>
      <w:r w:rsidRPr="001335E4">
        <w:rPr>
          <w:rFonts w:ascii="Times New Roman" w:hAnsi="Times New Roman" w:cs="Times New Roman"/>
          <w:color w:val="000000"/>
          <w:sz w:val="28"/>
          <w:szCs w:val="28"/>
          <w:shd w:val="clear" w:color="auto" w:fill="FFFFFF"/>
        </w:rPr>
        <w:t>№ 151</w:t>
      </w:r>
      <w:r w:rsidRPr="001335E4">
        <w:rPr>
          <w:rFonts w:ascii="Times New Roman" w:hAnsi="Times New Roman" w:cs="Times New Roman"/>
          <w:color w:val="000000"/>
          <w:sz w:val="28"/>
          <w:szCs w:val="28"/>
        </w:rPr>
        <w:br/>
      </w:r>
      <w:r w:rsidRPr="001335E4">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1335E4">
        <w:rPr>
          <w:rFonts w:ascii="Times New Roman" w:hAnsi="Times New Roman" w:cs="Times New Roman"/>
          <w:color w:val="000000"/>
          <w:sz w:val="28"/>
          <w:szCs w:val="28"/>
        </w:rPr>
        <w:t xml:space="preserve">. </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Объявляемые предостережения о недопустимости нарушения </w:t>
      </w:r>
      <w:r w:rsidRPr="001335E4">
        <w:rPr>
          <w:color w:val="000000"/>
          <w:sz w:val="28"/>
          <w:szCs w:val="28"/>
        </w:rPr>
        <w:lastRenderedPageBreak/>
        <w:t>обязательных требований регистрируются в журнале учета предостережений с присвоением регистрационного номера.</w:t>
      </w:r>
    </w:p>
    <w:p w:rsidR="009D0AF6" w:rsidRPr="001335E4" w:rsidRDefault="009D0AF6" w:rsidP="009D0AF6">
      <w:pPr>
        <w:pStyle w:val="ConsPlusNormal"/>
        <w:ind w:firstLine="709"/>
        <w:contextualSpacing/>
        <w:jc w:val="both"/>
        <w:rPr>
          <w:sz w:val="28"/>
          <w:szCs w:val="28"/>
        </w:rPr>
      </w:pPr>
      <w:r w:rsidRPr="001335E4">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Личный прием граждан проводится главой (заместителем главы) </w:t>
      </w:r>
      <w:r w:rsidR="00837E24" w:rsidRPr="001335E4">
        <w:rPr>
          <w:color w:val="000000"/>
          <w:sz w:val="28"/>
          <w:szCs w:val="28"/>
        </w:rPr>
        <w:t xml:space="preserve">администрации </w:t>
      </w:r>
      <w:r w:rsidRPr="001335E4">
        <w:rPr>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1335E4">
        <w:rPr>
          <w:sz w:val="28"/>
          <w:szCs w:val="28"/>
        </w:rPr>
        <w:t xml:space="preserve"> </w:t>
      </w:r>
      <w:r w:rsidRPr="001335E4">
        <w:rPr>
          <w:color w:val="000000"/>
          <w:sz w:val="28"/>
          <w:szCs w:val="28"/>
        </w:rPr>
        <w:t>в специальном разделе, посвященном контрольной деятельности.</w:t>
      </w:r>
    </w:p>
    <w:p w:rsidR="009D0AF6" w:rsidRPr="001335E4" w:rsidRDefault="009D0AF6" w:rsidP="009D0AF6">
      <w:pPr>
        <w:pStyle w:val="ConsPlusNormal"/>
        <w:ind w:firstLine="709"/>
        <w:contextualSpacing/>
        <w:jc w:val="both"/>
        <w:rPr>
          <w:sz w:val="28"/>
          <w:szCs w:val="28"/>
        </w:rPr>
      </w:pPr>
      <w:r w:rsidRPr="001335E4">
        <w:rPr>
          <w:color w:val="000000"/>
          <w:sz w:val="28"/>
          <w:szCs w:val="28"/>
        </w:rPr>
        <w:t>Консультирование осуществляется в устной или письменной форме по следующим вопросам:</w:t>
      </w:r>
    </w:p>
    <w:p w:rsidR="009D0AF6" w:rsidRPr="001335E4" w:rsidRDefault="009D0AF6" w:rsidP="009D0AF6">
      <w:pPr>
        <w:pStyle w:val="ConsPlusNormal"/>
        <w:ind w:firstLine="709"/>
        <w:contextualSpacing/>
        <w:jc w:val="both"/>
        <w:rPr>
          <w:sz w:val="28"/>
          <w:szCs w:val="28"/>
        </w:rPr>
      </w:pPr>
      <w:r w:rsidRPr="001335E4">
        <w:rPr>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9D0AF6" w:rsidRPr="001335E4" w:rsidRDefault="009D0AF6" w:rsidP="009D0AF6">
      <w:pPr>
        <w:pStyle w:val="ConsPlusNormal"/>
        <w:ind w:firstLine="709"/>
        <w:contextualSpacing/>
        <w:jc w:val="both"/>
        <w:rPr>
          <w:sz w:val="28"/>
          <w:szCs w:val="28"/>
        </w:rPr>
      </w:pPr>
      <w:r w:rsidRPr="001335E4">
        <w:rPr>
          <w:color w:val="000000"/>
          <w:sz w:val="28"/>
          <w:szCs w:val="28"/>
        </w:rPr>
        <w:t>2) порядок осуществления контрольных мероприятий, установленных настоящим Положением;</w:t>
      </w:r>
    </w:p>
    <w:p w:rsidR="009D0AF6" w:rsidRPr="001335E4" w:rsidRDefault="009D0AF6" w:rsidP="009D0AF6">
      <w:pPr>
        <w:pStyle w:val="ConsPlusNormal"/>
        <w:ind w:firstLine="709"/>
        <w:contextualSpacing/>
        <w:jc w:val="both"/>
        <w:rPr>
          <w:sz w:val="28"/>
          <w:szCs w:val="28"/>
        </w:rPr>
      </w:pPr>
      <w:r w:rsidRPr="001335E4">
        <w:rPr>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9D0AF6" w:rsidRPr="001335E4" w:rsidRDefault="009D0AF6" w:rsidP="009D0AF6">
      <w:pPr>
        <w:pStyle w:val="ConsPlusNormal"/>
        <w:ind w:firstLine="709"/>
        <w:contextualSpacing/>
        <w:jc w:val="both"/>
        <w:rPr>
          <w:sz w:val="28"/>
          <w:szCs w:val="28"/>
        </w:rPr>
      </w:pPr>
      <w:r w:rsidRPr="001335E4">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2) за время консультирования предоставить в устной форме ответ на поставленные вопросы невозможно;</w:t>
      </w:r>
    </w:p>
    <w:p w:rsidR="009D0AF6" w:rsidRPr="001335E4" w:rsidRDefault="009D0AF6" w:rsidP="009D0AF6">
      <w:pPr>
        <w:pStyle w:val="ConsPlusNormal"/>
        <w:ind w:firstLine="709"/>
        <w:contextualSpacing/>
        <w:jc w:val="both"/>
        <w:rPr>
          <w:sz w:val="28"/>
          <w:szCs w:val="28"/>
        </w:rPr>
      </w:pPr>
      <w:r w:rsidRPr="001335E4">
        <w:rPr>
          <w:color w:val="000000"/>
          <w:sz w:val="28"/>
          <w:szCs w:val="28"/>
        </w:rPr>
        <w:t>3) ответ на поставленные вопросы требует дополнительного запроса сведений.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lastRenderedPageBreak/>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9D0AF6" w:rsidRPr="001335E4" w:rsidRDefault="009D0AF6" w:rsidP="009D0AF6">
      <w:pPr>
        <w:pStyle w:val="ConsPlusNormal"/>
        <w:ind w:firstLine="709"/>
        <w:contextualSpacing/>
        <w:jc w:val="both"/>
        <w:rPr>
          <w:sz w:val="28"/>
          <w:szCs w:val="28"/>
        </w:rPr>
      </w:pPr>
      <w:r w:rsidRPr="001335E4">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37E24" w:rsidRPr="001335E4">
        <w:rPr>
          <w:color w:val="000000"/>
          <w:sz w:val="28"/>
          <w:szCs w:val="28"/>
        </w:rPr>
        <w:t xml:space="preserve">администрации </w:t>
      </w:r>
      <w:r w:rsidRPr="001335E4">
        <w:rPr>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9D0AF6" w:rsidRPr="001335E4" w:rsidRDefault="009D0AF6" w:rsidP="009D0AF6">
      <w:pPr>
        <w:pStyle w:val="ConsPlusNormal"/>
        <w:ind w:firstLine="709"/>
        <w:contextualSpacing/>
        <w:jc w:val="both"/>
        <w:rPr>
          <w:sz w:val="28"/>
          <w:szCs w:val="28"/>
        </w:rPr>
      </w:pPr>
      <w:r w:rsidRPr="001335E4">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D0AF6" w:rsidRPr="001335E4" w:rsidRDefault="009D0AF6" w:rsidP="009D0AF6">
      <w:pPr>
        <w:pStyle w:val="ConsPlusNormal"/>
        <w:ind w:firstLine="709"/>
        <w:contextualSpacing/>
        <w:jc w:val="both"/>
        <w:rPr>
          <w:sz w:val="28"/>
          <w:szCs w:val="28"/>
        </w:rPr>
      </w:pPr>
      <w:r w:rsidRPr="001335E4">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D0AF6" w:rsidRPr="001335E4" w:rsidRDefault="009D0AF6" w:rsidP="009D0AF6">
      <w:pPr>
        <w:pStyle w:val="ConsPlusNormal"/>
        <w:ind w:firstLine="709"/>
        <w:contextualSpacing/>
        <w:jc w:val="both"/>
        <w:rPr>
          <w:sz w:val="28"/>
          <w:szCs w:val="28"/>
        </w:rPr>
      </w:pPr>
      <w:r w:rsidRPr="001335E4">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0AF6" w:rsidRPr="001335E4" w:rsidRDefault="009D0AF6" w:rsidP="009D0AF6">
      <w:pPr>
        <w:pStyle w:val="ConsPlusNormal"/>
        <w:ind w:firstLine="709"/>
        <w:contextualSpacing/>
        <w:jc w:val="both"/>
        <w:rPr>
          <w:color w:val="000000"/>
          <w:sz w:val="28"/>
          <w:szCs w:val="28"/>
        </w:rPr>
      </w:pPr>
    </w:p>
    <w:p w:rsidR="009D0AF6" w:rsidRPr="001335E4" w:rsidRDefault="009D0AF6" w:rsidP="009D0AF6">
      <w:pPr>
        <w:pStyle w:val="ConsPlusNormal"/>
        <w:ind w:firstLine="0"/>
        <w:contextualSpacing/>
        <w:jc w:val="center"/>
        <w:rPr>
          <w:b/>
          <w:bCs/>
          <w:color w:val="000000"/>
          <w:sz w:val="28"/>
          <w:szCs w:val="28"/>
        </w:rPr>
      </w:pPr>
      <w:r w:rsidRPr="001335E4">
        <w:rPr>
          <w:b/>
          <w:bCs/>
          <w:color w:val="000000"/>
          <w:sz w:val="28"/>
          <w:szCs w:val="28"/>
        </w:rPr>
        <w:t>3. Осуществление контрольных мероприятий и контрольных действий</w:t>
      </w:r>
    </w:p>
    <w:p w:rsidR="009D0AF6" w:rsidRPr="001335E4" w:rsidRDefault="009D0AF6" w:rsidP="009D0AF6">
      <w:pPr>
        <w:pStyle w:val="ConsPlusNormal"/>
        <w:ind w:firstLine="0"/>
        <w:contextualSpacing/>
        <w:jc w:val="center"/>
        <w:rPr>
          <w:b/>
          <w:bCs/>
          <w:color w:val="000000"/>
          <w:sz w:val="28"/>
          <w:szCs w:val="28"/>
        </w:rPr>
      </w:pPr>
    </w:p>
    <w:p w:rsidR="009D0AF6" w:rsidRPr="001335E4" w:rsidRDefault="009D0AF6" w:rsidP="009D0AF6">
      <w:pPr>
        <w:pStyle w:val="ConsPlusNormal"/>
        <w:ind w:firstLine="709"/>
        <w:contextualSpacing/>
        <w:jc w:val="both"/>
        <w:rPr>
          <w:sz w:val="28"/>
          <w:szCs w:val="28"/>
        </w:rPr>
      </w:pPr>
      <w:r w:rsidRPr="001335E4">
        <w:rPr>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335E4">
        <w:rPr>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D0AF6" w:rsidRPr="001335E4" w:rsidRDefault="009D0AF6" w:rsidP="009D0AF6">
      <w:pPr>
        <w:pStyle w:val="ConsPlusNormal"/>
        <w:ind w:firstLine="709"/>
        <w:contextualSpacing/>
        <w:jc w:val="both"/>
        <w:rPr>
          <w:sz w:val="28"/>
          <w:szCs w:val="28"/>
        </w:rPr>
      </w:pPr>
      <w:r w:rsidRPr="001335E4">
        <w:rPr>
          <w:color w:val="000000"/>
          <w:sz w:val="28"/>
          <w:szCs w:val="28"/>
        </w:rPr>
        <w:t>3) документарная проверка (посредством получения письменных объяснений, истребования документов, экспертизы);</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335E4">
        <w:rPr>
          <w:rFonts w:ascii="Times New Roman" w:hAnsi="Times New Roman" w:cs="Times New Roman"/>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335E4">
        <w:rPr>
          <w:rFonts w:ascii="Times New Roman" w:hAnsi="Times New Roman" w:cs="Times New Roman"/>
          <w:color w:val="000000"/>
          <w:sz w:val="28"/>
          <w:szCs w:val="28"/>
        </w:rPr>
        <w:t>);</w:t>
      </w:r>
    </w:p>
    <w:p w:rsidR="009D0AF6" w:rsidRPr="001335E4" w:rsidRDefault="009D0AF6" w:rsidP="009D0AF6">
      <w:pPr>
        <w:pStyle w:val="ConsPlusNormal"/>
        <w:ind w:firstLine="709"/>
        <w:contextualSpacing/>
        <w:jc w:val="both"/>
        <w:rPr>
          <w:sz w:val="28"/>
          <w:szCs w:val="28"/>
        </w:rPr>
      </w:pPr>
      <w:r w:rsidRPr="001335E4">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D0AF6" w:rsidRPr="001335E4" w:rsidRDefault="009D0AF6" w:rsidP="009D0AF6">
      <w:pPr>
        <w:pStyle w:val="ConsPlusNormal"/>
        <w:ind w:firstLine="709"/>
        <w:contextualSpacing/>
        <w:jc w:val="both"/>
        <w:rPr>
          <w:sz w:val="28"/>
          <w:szCs w:val="28"/>
        </w:rPr>
      </w:pPr>
      <w:r w:rsidRPr="001335E4">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D0AF6" w:rsidRPr="001335E4" w:rsidRDefault="009D0AF6" w:rsidP="009D0AF6">
      <w:pPr>
        <w:pStyle w:val="ConsPlusNormal"/>
        <w:ind w:firstLine="709"/>
        <w:contextualSpacing/>
        <w:jc w:val="both"/>
        <w:rPr>
          <w:sz w:val="28"/>
          <w:szCs w:val="28"/>
        </w:rPr>
      </w:pPr>
      <w:r w:rsidRPr="001335E4">
        <w:rPr>
          <w:sz w:val="28"/>
          <w:szCs w:val="28"/>
        </w:rPr>
        <w:t>Внеплановые контрольные мероприятия могут проводиться только после согласования с органами прокуратуры.</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D0AF6" w:rsidRPr="001335E4" w:rsidRDefault="009D0AF6" w:rsidP="009D0AF6">
      <w:pPr>
        <w:pStyle w:val="ConsPlusNormal"/>
        <w:ind w:firstLine="709"/>
        <w:contextualSpacing/>
        <w:jc w:val="both"/>
        <w:rPr>
          <w:sz w:val="28"/>
          <w:szCs w:val="28"/>
        </w:rPr>
      </w:pPr>
      <w:r w:rsidRPr="001335E4">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w:t>
      </w:r>
      <w:r w:rsidRPr="001335E4">
        <w:rPr>
          <w:color w:val="000000"/>
          <w:sz w:val="28"/>
          <w:szCs w:val="28"/>
        </w:rPr>
        <w:lastRenderedPageBreak/>
        <w:t>и гражданина по поступившим в органы прокуратуры материалам и обращениям;</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9D0AF6" w:rsidRPr="001335E4" w:rsidRDefault="009D0AF6" w:rsidP="009D0AF6">
      <w:pPr>
        <w:pStyle w:val="ConsPlusNormal"/>
        <w:ind w:firstLine="709"/>
        <w:contextualSpacing/>
        <w:jc w:val="both"/>
        <w:rPr>
          <w:i/>
          <w:iCs/>
          <w:color w:val="000000"/>
          <w:sz w:val="28"/>
          <w:szCs w:val="28"/>
        </w:rPr>
      </w:pPr>
      <w:r w:rsidRPr="001335E4">
        <w:rPr>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837E24" w:rsidRPr="001335E4">
        <w:rPr>
          <w:color w:val="000000"/>
          <w:sz w:val="28"/>
          <w:szCs w:val="28"/>
        </w:rPr>
        <w:t xml:space="preserve"> администрации </w:t>
      </w:r>
      <w:r w:rsidR="001335E4" w:rsidRPr="001335E4">
        <w:rPr>
          <w:color w:val="000000"/>
          <w:sz w:val="28"/>
          <w:szCs w:val="28"/>
        </w:rPr>
        <w:t>Новоторъяльского</w:t>
      </w:r>
      <w:r w:rsidR="00837E24" w:rsidRPr="001335E4">
        <w:rPr>
          <w:color w:val="000000"/>
          <w:sz w:val="28"/>
          <w:szCs w:val="28"/>
        </w:rPr>
        <w:t xml:space="preserve"> муниципального района</w:t>
      </w:r>
      <w:r w:rsidRPr="001335E4">
        <w:rPr>
          <w:i/>
          <w:iCs/>
          <w:color w:val="000000"/>
          <w:sz w:val="28"/>
          <w:szCs w:val="28"/>
        </w:rPr>
        <w:t xml:space="preserve">, </w:t>
      </w:r>
      <w:r w:rsidRPr="001335E4">
        <w:rPr>
          <w:color w:val="000000"/>
          <w:sz w:val="28"/>
          <w:szCs w:val="28"/>
        </w:rPr>
        <w:t>задания, содержащегося в планах работы администрации,</w:t>
      </w:r>
      <w:r w:rsidRPr="001335E4">
        <w:rPr>
          <w:i/>
          <w:iCs/>
          <w:color w:val="000000"/>
          <w:sz w:val="28"/>
          <w:szCs w:val="28"/>
        </w:rPr>
        <w:t xml:space="preserve"> </w:t>
      </w:r>
      <w:r w:rsidRPr="001335E4">
        <w:rPr>
          <w:color w:val="000000"/>
          <w:sz w:val="28"/>
          <w:szCs w:val="28"/>
          <w:shd w:val="clear" w:color="auto" w:fill="FFFFFF"/>
        </w:rPr>
        <w:t>в том числе в случаях, установленных</w:t>
      </w:r>
      <w:r w:rsidRPr="001335E4">
        <w:rPr>
          <w:color w:val="000000"/>
          <w:sz w:val="28"/>
          <w:szCs w:val="28"/>
        </w:rPr>
        <w:t xml:space="preserve"> Федеральным </w:t>
      </w:r>
      <w:hyperlink r:id="rId11" w:history="1">
        <w:r w:rsidRPr="001335E4">
          <w:rPr>
            <w:rStyle w:val="ac"/>
            <w:color w:val="000000"/>
            <w:sz w:val="28"/>
            <w:szCs w:val="28"/>
          </w:rPr>
          <w:t>законом</w:t>
        </w:r>
      </w:hyperlink>
      <w:r w:rsidRPr="001335E4">
        <w:rPr>
          <w:color w:val="000000"/>
          <w:sz w:val="28"/>
          <w:szCs w:val="28"/>
        </w:rPr>
        <w:t xml:space="preserve"> от 31</w:t>
      </w:r>
      <w:r w:rsidR="001335E4">
        <w:rPr>
          <w:color w:val="000000"/>
          <w:sz w:val="28"/>
          <w:szCs w:val="28"/>
        </w:rPr>
        <w:t xml:space="preserve"> июля </w:t>
      </w:r>
      <w:r w:rsidRPr="001335E4">
        <w:rPr>
          <w:color w:val="000000"/>
          <w:sz w:val="28"/>
          <w:szCs w:val="28"/>
        </w:rPr>
        <w:t xml:space="preserve">2020 </w:t>
      </w:r>
      <w:r w:rsidR="001335E4">
        <w:rPr>
          <w:color w:val="000000"/>
          <w:sz w:val="28"/>
          <w:szCs w:val="28"/>
        </w:rPr>
        <w:t xml:space="preserve">г. </w:t>
      </w:r>
      <w:r w:rsidRPr="001335E4">
        <w:rPr>
          <w:color w:val="000000"/>
          <w:sz w:val="28"/>
          <w:szCs w:val="28"/>
        </w:rPr>
        <w:t xml:space="preserve">№ 248-ФЗ </w:t>
      </w:r>
      <w:r w:rsidR="001335E4">
        <w:rPr>
          <w:color w:val="000000"/>
          <w:sz w:val="28"/>
          <w:szCs w:val="28"/>
        </w:rPr>
        <w:br/>
      </w:r>
      <w:r w:rsidRPr="001335E4">
        <w:rPr>
          <w:color w:val="000000"/>
          <w:sz w:val="28"/>
          <w:szCs w:val="28"/>
        </w:rPr>
        <w:t>«О государственном контроле (надзоре) и муниципальном контроле в Российской Федерации».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Pr="001335E4">
          <w:rPr>
            <w:rStyle w:val="ac"/>
            <w:color w:val="000000"/>
            <w:sz w:val="28"/>
            <w:szCs w:val="28"/>
          </w:rPr>
          <w:t>законом</w:t>
        </w:r>
      </w:hyperlink>
      <w:r w:rsidRPr="001335E4">
        <w:rPr>
          <w:color w:val="000000"/>
          <w:sz w:val="28"/>
          <w:szCs w:val="28"/>
        </w:rPr>
        <w:t xml:space="preserve"> от 31</w:t>
      </w:r>
      <w:r w:rsidR="001335E4" w:rsidRPr="001335E4">
        <w:rPr>
          <w:color w:val="000000"/>
          <w:sz w:val="28"/>
          <w:szCs w:val="28"/>
        </w:rPr>
        <w:t xml:space="preserve"> </w:t>
      </w:r>
      <w:r w:rsidR="001335E4">
        <w:rPr>
          <w:color w:val="000000"/>
          <w:sz w:val="28"/>
          <w:szCs w:val="28"/>
        </w:rPr>
        <w:t xml:space="preserve">июля </w:t>
      </w:r>
      <w:r w:rsidR="001335E4" w:rsidRPr="001335E4">
        <w:rPr>
          <w:color w:val="000000"/>
          <w:sz w:val="28"/>
          <w:szCs w:val="28"/>
        </w:rPr>
        <w:t>2020</w:t>
      </w:r>
      <w:r w:rsidR="001335E4">
        <w:rPr>
          <w:color w:val="000000"/>
          <w:sz w:val="28"/>
          <w:szCs w:val="28"/>
        </w:rPr>
        <w:t xml:space="preserve"> г. </w:t>
      </w:r>
      <w:r w:rsidRPr="001335E4">
        <w:rPr>
          <w:color w:val="000000"/>
          <w:sz w:val="28"/>
          <w:szCs w:val="28"/>
        </w:rPr>
        <w:t>№ 248-ФЗ «О государственном контроле (надзоре) и муниципальном контроле в Российской Федерации».</w:t>
      </w:r>
    </w:p>
    <w:p w:rsidR="009D0AF6" w:rsidRPr="001335E4" w:rsidRDefault="009D0AF6" w:rsidP="00837E24">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335E4">
        <w:rPr>
          <w:rFonts w:ascii="Times New Roman" w:hAnsi="Times New Roman" w:cs="Times New Roman"/>
          <w:color w:val="000000"/>
          <w:sz w:val="28"/>
          <w:szCs w:val="28"/>
          <w:shd w:val="clear" w:color="auto" w:fill="FFFFFF"/>
        </w:rPr>
        <w:t>распоряжением Правительства Российской Федерации от 19</w:t>
      </w:r>
      <w:r w:rsidR="001335E4">
        <w:rPr>
          <w:rFonts w:ascii="Times New Roman" w:hAnsi="Times New Roman" w:cs="Times New Roman"/>
          <w:color w:val="000000"/>
          <w:sz w:val="28"/>
          <w:szCs w:val="28"/>
          <w:shd w:val="clear" w:color="auto" w:fill="FFFFFF"/>
        </w:rPr>
        <w:t xml:space="preserve"> апреля </w:t>
      </w:r>
      <w:r w:rsidRPr="001335E4">
        <w:rPr>
          <w:rFonts w:ascii="Times New Roman" w:hAnsi="Times New Roman" w:cs="Times New Roman"/>
          <w:color w:val="000000"/>
          <w:sz w:val="28"/>
          <w:szCs w:val="28"/>
          <w:shd w:val="clear" w:color="auto" w:fill="FFFFFF"/>
        </w:rPr>
        <w:t xml:space="preserve">2016 </w:t>
      </w:r>
      <w:r w:rsidR="001335E4">
        <w:rPr>
          <w:rFonts w:ascii="Times New Roman" w:hAnsi="Times New Roman" w:cs="Times New Roman"/>
          <w:color w:val="000000"/>
          <w:sz w:val="28"/>
          <w:szCs w:val="28"/>
          <w:shd w:val="clear" w:color="auto" w:fill="FFFFFF"/>
        </w:rPr>
        <w:t xml:space="preserve">г. </w:t>
      </w:r>
      <w:r w:rsidRPr="001335E4">
        <w:rPr>
          <w:rFonts w:ascii="Times New Roman" w:hAnsi="Times New Roman" w:cs="Times New Roman"/>
          <w:color w:val="000000"/>
          <w:sz w:val="28"/>
          <w:szCs w:val="28"/>
          <w:shd w:val="clear" w:color="auto" w:fill="FFFFFF"/>
        </w:rPr>
        <w:t>№ 724-р перечнем</w:t>
      </w:r>
      <w:r w:rsidRPr="001335E4">
        <w:rPr>
          <w:rFonts w:ascii="Times New Roman" w:hAnsi="Times New Roman" w:cs="Times New Roman"/>
          <w:color w:val="000000"/>
          <w:sz w:val="28"/>
          <w:szCs w:val="28"/>
        </w:rPr>
        <w:t xml:space="preserve"> </w:t>
      </w:r>
      <w:r w:rsidRPr="001335E4">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1335E4">
        <w:rPr>
          <w:rFonts w:ascii="Times New Roman" w:hAnsi="Times New Roman" w:cs="Times New Roman"/>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335E4">
        <w:rPr>
          <w:rFonts w:ascii="Times New Roman" w:hAnsi="Times New Roman" w:cs="Times New Roman"/>
          <w:color w:val="000000"/>
          <w:sz w:val="28"/>
          <w:szCs w:val="28"/>
        </w:rPr>
        <w:t xml:space="preserve"> </w:t>
      </w:r>
      <w:hyperlink r:id="rId13" w:history="1">
        <w:r w:rsidRPr="001335E4">
          <w:rPr>
            <w:rStyle w:val="ac"/>
            <w:rFonts w:ascii="Times New Roman" w:hAnsi="Times New Roman" w:cs="Times New Roman"/>
            <w:color w:val="000000"/>
            <w:sz w:val="28"/>
            <w:szCs w:val="28"/>
          </w:rPr>
          <w:t>Правилами</w:t>
        </w:r>
      </w:hyperlink>
      <w:r w:rsidRPr="001335E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1335E4">
        <w:rPr>
          <w:rFonts w:ascii="Times New Roman" w:hAnsi="Times New Roman" w:cs="Times New Roman"/>
          <w:color w:val="000000"/>
          <w:sz w:val="28"/>
          <w:szCs w:val="28"/>
        </w:rPr>
        <w:t xml:space="preserve"> марта </w:t>
      </w:r>
      <w:r w:rsidRPr="001335E4">
        <w:rPr>
          <w:rFonts w:ascii="Times New Roman" w:hAnsi="Times New Roman" w:cs="Times New Roman"/>
          <w:color w:val="000000"/>
          <w:sz w:val="28"/>
          <w:szCs w:val="28"/>
        </w:rPr>
        <w:t xml:space="preserve">2021 </w:t>
      </w:r>
      <w:r w:rsidR="001335E4">
        <w:rPr>
          <w:rFonts w:ascii="Times New Roman" w:hAnsi="Times New Roman" w:cs="Times New Roman"/>
          <w:color w:val="000000"/>
          <w:sz w:val="28"/>
          <w:szCs w:val="28"/>
        </w:rPr>
        <w:t xml:space="preserve">г. </w:t>
      </w:r>
      <w:r w:rsidR="001335E4">
        <w:rPr>
          <w:rFonts w:ascii="Times New Roman" w:hAnsi="Times New Roman" w:cs="Times New Roman"/>
          <w:color w:val="000000"/>
          <w:sz w:val="28"/>
          <w:szCs w:val="28"/>
        </w:rPr>
        <w:br/>
      </w:r>
      <w:r w:rsidRPr="001335E4">
        <w:rPr>
          <w:rFonts w:ascii="Times New Roman" w:hAnsi="Times New Roman" w:cs="Times New Roman"/>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9D0AF6" w:rsidRPr="001335E4" w:rsidRDefault="009D0AF6" w:rsidP="00837E24">
      <w:pPr>
        <w:pStyle w:val="s1"/>
        <w:spacing w:before="0" w:beforeAutospacing="0" w:after="0" w:afterAutospacing="0"/>
        <w:ind w:firstLine="709"/>
        <w:contextualSpacing/>
        <w:jc w:val="both"/>
        <w:rPr>
          <w:color w:val="000000"/>
          <w:sz w:val="28"/>
          <w:szCs w:val="28"/>
        </w:rPr>
      </w:pPr>
      <w:r w:rsidRPr="001335E4">
        <w:rPr>
          <w:color w:val="000000"/>
          <w:sz w:val="28"/>
          <w:szCs w:val="28"/>
        </w:rPr>
        <w:t xml:space="preserve">3.10. Срок проведения выездной проверки не может превышать 10 рабочих дней. </w:t>
      </w:r>
    </w:p>
    <w:p w:rsidR="009D0AF6" w:rsidRPr="001335E4" w:rsidRDefault="009D0AF6" w:rsidP="00837E24">
      <w:pPr>
        <w:pStyle w:val="s1"/>
        <w:spacing w:before="0" w:beforeAutospacing="0" w:after="0" w:afterAutospacing="0"/>
        <w:ind w:firstLine="709"/>
        <w:contextualSpacing/>
        <w:jc w:val="both"/>
        <w:rPr>
          <w:color w:val="000000"/>
          <w:sz w:val="28"/>
          <w:szCs w:val="28"/>
        </w:rPr>
      </w:pPr>
      <w:r w:rsidRPr="001335E4">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D0AF6" w:rsidRPr="001335E4" w:rsidRDefault="009D0AF6" w:rsidP="00837E24">
      <w:pPr>
        <w:pStyle w:val="s1"/>
        <w:spacing w:before="0" w:beforeAutospacing="0" w:after="0" w:afterAutospacing="0"/>
        <w:ind w:firstLine="709"/>
        <w:contextualSpacing/>
        <w:jc w:val="both"/>
        <w:rPr>
          <w:color w:val="000000"/>
          <w:sz w:val="28"/>
          <w:szCs w:val="28"/>
        </w:rPr>
      </w:pPr>
      <w:r w:rsidRPr="001335E4">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D0AF6" w:rsidRPr="001335E4" w:rsidRDefault="009D0AF6" w:rsidP="00837E24">
      <w:pPr>
        <w:pStyle w:val="ConsPlusNormal"/>
        <w:ind w:firstLine="709"/>
        <w:contextualSpacing/>
        <w:jc w:val="both"/>
        <w:rPr>
          <w:color w:val="000000"/>
          <w:sz w:val="28"/>
          <w:szCs w:val="28"/>
        </w:rPr>
      </w:pPr>
      <w:r w:rsidRPr="001335E4">
        <w:rPr>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335E4">
          <w:rPr>
            <w:rStyle w:val="ac"/>
            <w:color w:val="000000"/>
            <w:sz w:val="28"/>
            <w:szCs w:val="28"/>
          </w:rPr>
          <w:t>частью 2 статьи 90</w:t>
        </w:r>
      </w:hyperlink>
      <w:r w:rsidRPr="001335E4">
        <w:rPr>
          <w:color w:val="000000"/>
          <w:sz w:val="28"/>
          <w:szCs w:val="28"/>
        </w:rPr>
        <w:t xml:space="preserve"> Федерального закона от 31</w:t>
      </w:r>
      <w:r w:rsidR="001335E4">
        <w:rPr>
          <w:color w:val="000000"/>
          <w:sz w:val="28"/>
          <w:szCs w:val="28"/>
        </w:rPr>
        <w:t xml:space="preserve"> июля </w:t>
      </w:r>
      <w:r w:rsidRPr="001335E4">
        <w:rPr>
          <w:color w:val="000000"/>
          <w:sz w:val="28"/>
          <w:szCs w:val="28"/>
        </w:rPr>
        <w:t xml:space="preserve">2020 </w:t>
      </w:r>
      <w:r w:rsidR="001335E4">
        <w:rPr>
          <w:color w:val="000000"/>
          <w:sz w:val="28"/>
          <w:szCs w:val="28"/>
        </w:rPr>
        <w:t xml:space="preserve">г. </w:t>
      </w:r>
      <w:r w:rsidRPr="001335E4">
        <w:rPr>
          <w:color w:val="000000"/>
          <w:sz w:val="28"/>
          <w:szCs w:val="28"/>
        </w:rPr>
        <w:t>№ 248-ФЗ «О государственном контроле (надзоре) и муниципальном контроле в Российской Федерации».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3.13. По окончании проведения контрольного мероприятия, </w:t>
      </w:r>
      <w:r w:rsidRPr="001335E4">
        <w:rPr>
          <w:color w:val="000000"/>
          <w:sz w:val="28"/>
          <w:szCs w:val="28"/>
        </w:rPr>
        <w:lastRenderedPageBreak/>
        <w:t>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335E4">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335E4">
        <w:rPr>
          <w:rFonts w:ascii="Times New Roman" w:hAnsi="Times New Roman" w:cs="Times New Roman"/>
          <w:color w:val="000000"/>
          <w:sz w:val="28"/>
          <w:szCs w:val="28"/>
        </w:rPr>
        <w:t>.</w:t>
      </w:r>
    </w:p>
    <w:p w:rsidR="009D0AF6" w:rsidRPr="001335E4" w:rsidRDefault="009D0AF6" w:rsidP="009D0AF6">
      <w:pPr>
        <w:pStyle w:val="ConsPlusNormal"/>
        <w:ind w:firstLine="709"/>
        <w:contextualSpacing/>
        <w:jc w:val="both"/>
        <w:rPr>
          <w:sz w:val="28"/>
          <w:szCs w:val="28"/>
        </w:rPr>
      </w:pPr>
      <w:r w:rsidRPr="001335E4">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3.14. Информация о контрольных мероприятиях размещается в Едином реестре контрольных (надзорных) мероприятий.</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335E4">
        <w:rPr>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335E4">
        <w:rPr>
          <w:color w:val="000000"/>
          <w:sz w:val="28"/>
          <w:szCs w:val="28"/>
        </w:rPr>
        <w:t>Единый портал</w:t>
      </w:r>
      <w:r w:rsidRPr="001335E4">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7E24"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335E4">
        <w:rPr>
          <w:color w:val="000000"/>
          <w:sz w:val="28"/>
          <w:szCs w:val="28"/>
          <w:shd w:val="clear" w:color="auto" w:fill="FFFFFF"/>
        </w:rPr>
        <w:t xml:space="preserve">Федерального закона </w:t>
      </w:r>
      <w:r w:rsidRPr="001335E4">
        <w:rPr>
          <w:color w:val="000000"/>
          <w:sz w:val="28"/>
          <w:szCs w:val="28"/>
        </w:rPr>
        <w:t>от 31</w:t>
      </w:r>
      <w:r w:rsidR="001335E4">
        <w:rPr>
          <w:color w:val="000000"/>
          <w:sz w:val="28"/>
          <w:szCs w:val="28"/>
        </w:rPr>
        <w:t xml:space="preserve"> июля </w:t>
      </w:r>
      <w:r w:rsidRPr="001335E4">
        <w:rPr>
          <w:color w:val="000000"/>
          <w:sz w:val="28"/>
          <w:szCs w:val="28"/>
        </w:rPr>
        <w:t xml:space="preserve">2020 </w:t>
      </w:r>
      <w:r w:rsidR="001335E4">
        <w:rPr>
          <w:color w:val="000000"/>
          <w:sz w:val="28"/>
          <w:szCs w:val="28"/>
        </w:rPr>
        <w:t xml:space="preserve">г. </w:t>
      </w:r>
      <w:r w:rsidRPr="001335E4">
        <w:rPr>
          <w:color w:val="000000"/>
          <w:sz w:val="28"/>
          <w:szCs w:val="28"/>
        </w:rPr>
        <w:t xml:space="preserve">№ 248-ФЗ </w:t>
      </w:r>
      <w:r w:rsidR="001335E4">
        <w:rPr>
          <w:color w:val="000000"/>
          <w:sz w:val="28"/>
          <w:szCs w:val="28"/>
        </w:rPr>
        <w:br/>
      </w:r>
      <w:r w:rsidRPr="001335E4">
        <w:rPr>
          <w:color w:val="000000"/>
          <w:sz w:val="28"/>
          <w:szCs w:val="28"/>
        </w:rPr>
        <w:lastRenderedPageBreak/>
        <w:t>«О государственном контроле (надзоре) и муниципальном контроле в Российской Федерации» и разделом 4 настоящего Положения.</w:t>
      </w:r>
    </w:p>
    <w:p w:rsidR="009D0AF6" w:rsidRPr="001335E4" w:rsidRDefault="00837E24" w:rsidP="009D0AF6">
      <w:pPr>
        <w:pStyle w:val="ConsPlusNormal"/>
        <w:ind w:firstLine="709"/>
        <w:contextualSpacing/>
        <w:jc w:val="both"/>
        <w:rPr>
          <w:color w:val="000000"/>
          <w:sz w:val="28"/>
          <w:szCs w:val="28"/>
        </w:rPr>
      </w:pPr>
      <w:r w:rsidRPr="001335E4">
        <w:rPr>
          <w:color w:val="000000"/>
          <w:sz w:val="28"/>
          <w:szCs w:val="28"/>
        </w:rPr>
        <w:t xml:space="preserve"> </w:t>
      </w:r>
      <w:r w:rsidR="009D0AF6" w:rsidRPr="001335E4">
        <w:rPr>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0AF6" w:rsidRPr="001335E4" w:rsidRDefault="009D0AF6" w:rsidP="009D0AF6">
      <w:pPr>
        <w:pStyle w:val="ConsPlusNormal"/>
        <w:ind w:firstLine="709"/>
        <w:contextualSpacing/>
        <w:jc w:val="both"/>
        <w:rPr>
          <w:sz w:val="28"/>
          <w:szCs w:val="28"/>
        </w:rPr>
      </w:pPr>
      <w:r w:rsidRPr="001335E4">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9D0AF6" w:rsidRPr="001335E4" w:rsidRDefault="009D0AF6" w:rsidP="009D0AF6">
      <w:pPr>
        <w:pStyle w:val="ConsPlusNormal"/>
        <w:ind w:firstLine="709"/>
        <w:contextualSpacing/>
        <w:jc w:val="both"/>
        <w:rPr>
          <w:sz w:val="28"/>
          <w:szCs w:val="28"/>
        </w:rPr>
      </w:pPr>
      <w:bookmarkStart w:id="10" w:name="Par318"/>
      <w:bookmarkEnd w:id="10"/>
      <w:r w:rsidRPr="001335E4">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4) </w:t>
      </w:r>
      <w:r w:rsidRPr="001335E4">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1335E4">
        <w:rPr>
          <w:rFonts w:ascii="Times New Roman" w:hAnsi="Times New Roman" w:cs="Times New Roman"/>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335E4">
        <w:rPr>
          <w:rFonts w:ascii="Times New Roman" w:hAnsi="Times New Roman" w:cs="Times New Roman"/>
          <w:color w:val="000000"/>
          <w:sz w:val="28"/>
          <w:szCs w:val="28"/>
        </w:rPr>
        <w:t>;</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3.19.</w:t>
      </w:r>
      <w:r w:rsidRPr="001335E4">
        <w:rPr>
          <w:sz w:val="28"/>
          <w:szCs w:val="28"/>
        </w:rPr>
        <w:t xml:space="preserve"> </w:t>
      </w:r>
      <w:r w:rsidRPr="001335E4">
        <w:rPr>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37E24" w:rsidRPr="001335E4">
        <w:rPr>
          <w:sz w:val="28"/>
          <w:szCs w:val="28"/>
        </w:rPr>
        <w:t xml:space="preserve"> Республики Марий Эл</w:t>
      </w:r>
      <w:r w:rsidRPr="001335E4">
        <w:rPr>
          <w:color w:val="000000"/>
          <w:sz w:val="28"/>
          <w:szCs w:val="28"/>
        </w:rPr>
        <w:t>, органами местного самоуправления, правоохранительными органами, организациями и гражданами.</w:t>
      </w:r>
    </w:p>
    <w:p w:rsidR="009D0AF6" w:rsidRPr="001335E4" w:rsidRDefault="009D0AF6" w:rsidP="009D0AF6">
      <w:pPr>
        <w:pStyle w:val="ConsPlusNormal"/>
        <w:ind w:firstLine="709"/>
        <w:contextualSpacing/>
        <w:jc w:val="both"/>
        <w:rPr>
          <w:sz w:val="28"/>
          <w:szCs w:val="28"/>
        </w:rPr>
      </w:pPr>
      <w:r w:rsidRPr="001335E4">
        <w:rPr>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D0AF6" w:rsidRPr="001335E4" w:rsidRDefault="009D0AF6" w:rsidP="009D0AF6">
      <w:pPr>
        <w:pStyle w:val="ConsPlusNormal"/>
        <w:ind w:firstLine="709"/>
        <w:contextualSpacing/>
        <w:jc w:val="both"/>
        <w:rPr>
          <w:color w:val="000000"/>
          <w:sz w:val="28"/>
          <w:szCs w:val="28"/>
        </w:rPr>
      </w:pPr>
    </w:p>
    <w:p w:rsidR="009D0AF6" w:rsidRPr="001335E4" w:rsidRDefault="009D0AF6" w:rsidP="009D0AF6">
      <w:pPr>
        <w:pStyle w:val="ConsPlusNormal"/>
        <w:ind w:firstLine="0"/>
        <w:contextualSpacing/>
        <w:jc w:val="center"/>
        <w:rPr>
          <w:b/>
          <w:bCs/>
          <w:color w:val="000000"/>
          <w:sz w:val="28"/>
          <w:szCs w:val="28"/>
        </w:rPr>
      </w:pPr>
      <w:r w:rsidRPr="001335E4">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9D0AF6" w:rsidRPr="001335E4" w:rsidRDefault="009D0AF6" w:rsidP="009D0AF6">
      <w:pPr>
        <w:pStyle w:val="ConsPlusNormal"/>
        <w:ind w:firstLine="0"/>
        <w:contextualSpacing/>
        <w:jc w:val="center"/>
        <w:rPr>
          <w:b/>
          <w:bCs/>
          <w:color w:val="000000"/>
          <w:sz w:val="28"/>
          <w:szCs w:val="28"/>
        </w:rPr>
      </w:pP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1335E4">
        <w:rPr>
          <w:color w:val="000000"/>
          <w:sz w:val="28"/>
          <w:szCs w:val="28"/>
        </w:rPr>
        <w:t>муниципальный контроль за исполнением единой теплоснабжающей организацией обязательств</w:t>
      </w:r>
      <w:bookmarkEnd w:id="11"/>
      <w:r w:rsidRPr="001335E4">
        <w:rPr>
          <w:color w:val="000000"/>
          <w:sz w:val="28"/>
          <w:szCs w:val="28"/>
        </w:rPr>
        <w:t>, могут быть обжалованы в порядке, установленном главой 9 Федерального закона от 31</w:t>
      </w:r>
      <w:r w:rsidR="001335E4">
        <w:rPr>
          <w:color w:val="000000"/>
          <w:sz w:val="28"/>
          <w:szCs w:val="28"/>
        </w:rPr>
        <w:t xml:space="preserve"> июля </w:t>
      </w:r>
      <w:r w:rsidRPr="001335E4">
        <w:rPr>
          <w:color w:val="000000"/>
          <w:sz w:val="28"/>
          <w:szCs w:val="28"/>
        </w:rPr>
        <w:t xml:space="preserve">2020 </w:t>
      </w:r>
      <w:r w:rsidR="001335E4">
        <w:rPr>
          <w:color w:val="000000"/>
          <w:sz w:val="28"/>
          <w:szCs w:val="28"/>
        </w:rPr>
        <w:t xml:space="preserve">г.  </w:t>
      </w:r>
      <w:r w:rsidR="001335E4">
        <w:rPr>
          <w:color w:val="000000"/>
          <w:sz w:val="28"/>
          <w:szCs w:val="28"/>
        </w:rPr>
        <w:br/>
      </w:r>
      <w:r w:rsidRPr="001335E4">
        <w:rPr>
          <w:color w:val="000000"/>
          <w:sz w:val="28"/>
          <w:szCs w:val="28"/>
        </w:rPr>
        <w:t>№ 248-ФЗ «О государственном контроле (надзоре) и муниципальном контроле в Российской Федерации».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9D0AF6" w:rsidRPr="001335E4" w:rsidRDefault="009D0AF6" w:rsidP="009D0AF6">
      <w:pPr>
        <w:pStyle w:val="ConsPlusNormal"/>
        <w:ind w:firstLine="709"/>
        <w:contextualSpacing/>
        <w:jc w:val="both"/>
        <w:rPr>
          <w:sz w:val="28"/>
          <w:szCs w:val="28"/>
        </w:rPr>
      </w:pPr>
      <w:r w:rsidRPr="001335E4">
        <w:rPr>
          <w:color w:val="000000"/>
          <w:sz w:val="28"/>
          <w:szCs w:val="28"/>
        </w:rPr>
        <w:t>1) решений о проведении контрольных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 актов контрольных мероприятий, предписаний об устранении выявленных нарушений;</w:t>
      </w:r>
    </w:p>
    <w:p w:rsidR="009D0AF6" w:rsidRPr="001335E4" w:rsidRDefault="009D0AF6" w:rsidP="00837E24">
      <w:pPr>
        <w:pStyle w:val="ConsPlusNormal"/>
        <w:ind w:firstLine="709"/>
        <w:contextualSpacing/>
        <w:jc w:val="both"/>
        <w:rPr>
          <w:sz w:val="28"/>
          <w:szCs w:val="28"/>
        </w:rPr>
      </w:pPr>
      <w:r w:rsidRPr="001335E4">
        <w:rPr>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9D0AF6" w:rsidRPr="001335E4" w:rsidRDefault="009D0AF6" w:rsidP="00837E24">
      <w:pPr>
        <w:pStyle w:val="ConsPlusNormal"/>
        <w:ind w:firstLine="709"/>
        <w:contextualSpacing/>
        <w:jc w:val="both"/>
        <w:rPr>
          <w:sz w:val="28"/>
          <w:szCs w:val="28"/>
        </w:rPr>
      </w:pPr>
      <w:r w:rsidRPr="001335E4">
        <w:rPr>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335E4">
        <w:rPr>
          <w:color w:val="000000"/>
          <w:sz w:val="28"/>
          <w:szCs w:val="28"/>
          <w:shd w:val="clear" w:color="auto" w:fill="FFFFFF"/>
        </w:rPr>
        <w:t xml:space="preserve"> и (или) регионального портала государственных и муниципальных услуг</w:t>
      </w:r>
      <w:r w:rsidRPr="001335E4">
        <w:rPr>
          <w:color w:val="000000"/>
          <w:sz w:val="28"/>
          <w:szCs w:val="28"/>
        </w:rPr>
        <w:t>.</w:t>
      </w:r>
    </w:p>
    <w:p w:rsidR="009D0AF6" w:rsidRPr="001335E4" w:rsidRDefault="009D0AF6" w:rsidP="00837E24">
      <w:pPr>
        <w:pStyle w:val="s1"/>
        <w:spacing w:before="0" w:beforeAutospacing="0" w:after="0" w:afterAutospacing="0"/>
        <w:ind w:firstLine="708"/>
        <w:contextualSpacing/>
        <w:jc w:val="both"/>
        <w:rPr>
          <w:color w:val="000000"/>
          <w:sz w:val="28"/>
          <w:szCs w:val="28"/>
        </w:rPr>
      </w:pPr>
      <w:r w:rsidRPr="001335E4">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37E24" w:rsidRPr="001335E4">
        <w:rPr>
          <w:color w:val="000000"/>
          <w:sz w:val="28"/>
          <w:szCs w:val="28"/>
        </w:rPr>
        <w:t xml:space="preserve">администрации </w:t>
      </w:r>
      <w:r w:rsidRPr="001335E4">
        <w:rPr>
          <w:color w:val="000000"/>
          <w:sz w:val="28"/>
          <w:szCs w:val="28"/>
        </w:rPr>
        <w:t xml:space="preserve">с предварительным информированием главы </w:t>
      </w:r>
      <w:r w:rsidR="00837E24" w:rsidRPr="001335E4">
        <w:rPr>
          <w:color w:val="000000"/>
          <w:sz w:val="28"/>
          <w:szCs w:val="28"/>
        </w:rPr>
        <w:t xml:space="preserve">администрации </w:t>
      </w:r>
      <w:r w:rsidRPr="001335E4">
        <w:rPr>
          <w:color w:val="000000"/>
          <w:sz w:val="28"/>
          <w:szCs w:val="28"/>
        </w:rPr>
        <w:t>о наличии в</w:t>
      </w:r>
      <w:r w:rsidRPr="001335E4">
        <w:rPr>
          <w:i/>
          <w:iCs/>
          <w:color w:val="000000"/>
          <w:sz w:val="28"/>
          <w:szCs w:val="28"/>
        </w:rPr>
        <w:t xml:space="preserve"> </w:t>
      </w:r>
      <w:r w:rsidRPr="001335E4">
        <w:rPr>
          <w:color w:val="000000"/>
          <w:sz w:val="28"/>
          <w:szCs w:val="28"/>
        </w:rPr>
        <w:t>жалобе (документах) сведений, составляющих государственную или иную охраняемую законом тайну.</w:t>
      </w:r>
    </w:p>
    <w:p w:rsidR="009D0AF6" w:rsidRPr="001335E4" w:rsidRDefault="009D0AF6" w:rsidP="00837E24">
      <w:pPr>
        <w:pStyle w:val="ConsPlusNormal"/>
        <w:ind w:firstLine="709"/>
        <w:contextualSpacing/>
        <w:jc w:val="both"/>
        <w:rPr>
          <w:sz w:val="28"/>
          <w:szCs w:val="28"/>
        </w:rPr>
      </w:pPr>
      <w:r w:rsidRPr="001335E4">
        <w:rPr>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37E24" w:rsidRPr="001335E4">
        <w:rPr>
          <w:color w:val="000000"/>
          <w:sz w:val="28"/>
          <w:szCs w:val="28"/>
        </w:rPr>
        <w:t>администрации.</w:t>
      </w:r>
    </w:p>
    <w:p w:rsidR="009D0AF6" w:rsidRPr="001335E4" w:rsidRDefault="009D0AF6" w:rsidP="009D0AF6">
      <w:pPr>
        <w:pStyle w:val="ConsPlusNormal"/>
        <w:ind w:firstLine="709"/>
        <w:contextualSpacing/>
        <w:jc w:val="both"/>
        <w:rPr>
          <w:sz w:val="28"/>
          <w:szCs w:val="28"/>
        </w:rPr>
      </w:pPr>
      <w:r w:rsidRPr="001335E4">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D0AF6" w:rsidRPr="001335E4" w:rsidRDefault="009D0AF6" w:rsidP="009D0AF6">
      <w:pPr>
        <w:pStyle w:val="ConsPlusNormal"/>
        <w:ind w:firstLine="709"/>
        <w:contextualSpacing/>
        <w:jc w:val="both"/>
        <w:rPr>
          <w:sz w:val="28"/>
          <w:szCs w:val="28"/>
        </w:rPr>
      </w:pPr>
      <w:r w:rsidRPr="001335E4">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D0AF6" w:rsidRPr="001335E4" w:rsidRDefault="009D0AF6" w:rsidP="009D0AF6">
      <w:pPr>
        <w:pStyle w:val="ConsPlusNormal"/>
        <w:ind w:firstLine="709"/>
        <w:contextualSpacing/>
        <w:jc w:val="both"/>
        <w:rPr>
          <w:sz w:val="28"/>
          <w:szCs w:val="28"/>
        </w:rPr>
      </w:pPr>
      <w:r w:rsidRPr="001335E4">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37E24" w:rsidRPr="001335E4">
        <w:rPr>
          <w:color w:val="000000"/>
          <w:sz w:val="28"/>
          <w:szCs w:val="28"/>
        </w:rPr>
        <w:t xml:space="preserve">администрации </w:t>
      </w:r>
      <w:r w:rsidRPr="001335E4">
        <w:rPr>
          <w:color w:val="000000"/>
          <w:sz w:val="28"/>
          <w:szCs w:val="28"/>
        </w:rPr>
        <w:t>не более чем на 20 рабочих дней.</w:t>
      </w:r>
    </w:p>
    <w:p w:rsidR="009D0AF6" w:rsidRPr="001335E4" w:rsidRDefault="009D0AF6" w:rsidP="009D0AF6">
      <w:pPr>
        <w:pStyle w:val="13"/>
        <w:ind w:firstLine="709"/>
        <w:contextualSpacing/>
        <w:jc w:val="both"/>
        <w:rPr>
          <w:rFonts w:ascii="Times New Roman" w:hAnsi="Times New Roman" w:cs="Times New Roman"/>
          <w:color w:val="000000"/>
          <w:sz w:val="28"/>
          <w:szCs w:val="28"/>
        </w:rPr>
      </w:pPr>
    </w:p>
    <w:p w:rsidR="009D0AF6" w:rsidRPr="001335E4" w:rsidRDefault="009D0AF6" w:rsidP="009D0AF6">
      <w:pPr>
        <w:pStyle w:val="13"/>
        <w:contextualSpacing/>
        <w:jc w:val="center"/>
        <w:rPr>
          <w:rFonts w:ascii="Times New Roman" w:hAnsi="Times New Roman" w:cs="Times New Roman"/>
          <w:b/>
          <w:bCs/>
          <w:color w:val="000000"/>
          <w:sz w:val="28"/>
          <w:szCs w:val="28"/>
        </w:rPr>
      </w:pPr>
      <w:r w:rsidRPr="001335E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9D0AF6" w:rsidRPr="001335E4" w:rsidRDefault="009D0AF6" w:rsidP="009D0AF6">
      <w:pPr>
        <w:pStyle w:val="13"/>
        <w:contextualSpacing/>
        <w:jc w:val="center"/>
        <w:rPr>
          <w:rFonts w:ascii="Times New Roman" w:hAnsi="Times New Roman" w:cs="Times New Roman"/>
          <w:b/>
          <w:bCs/>
          <w:color w:val="000000"/>
          <w:sz w:val="28"/>
          <w:szCs w:val="28"/>
        </w:rPr>
      </w:pPr>
    </w:p>
    <w:p w:rsidR="009D0AF6" w:rsidRPr="001335E4" w:rsidRDefault="009D0AF6" w:rsidP="009D0AF6">
      <w:pPr>
        <w:pStyle w:val="13"/>
        <w:ind w:firstLine="709"/>
        <w:contextualSpacing/>
        <w:jc w:val="both"/>
        <w:rPr>
          <w:rFonts w:ascii="Times New Roman" w:hAnsi="Times New Roman" w:cs="Times New Roman"/>
          <w:sz w:val="28"/>
          <w:szCs w:val="28"/>
        </w:rPr>
      </w:pPr>
      <w:r w:rsidRPr="001335E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w:t>
      </w:r>
      <w:r w:rsidRPr="001335E4">
        <w:rPr>
          <w:rFonts w:ascii="Times New Roman" w:hAnsi="Times New Roman" w:cs="Times New Roman"/>
          <w:color w:val="000000"/>
          <w:sz w:val="28"/>
          <w:szCs w:val="28"/>
        </w:rPr>
        <w:lastRenderedPageBreak/>
        <w:t>Федерального закона от 31</w:t>
      </w:r>
      <w:r w:rsidR="001335E4">
        <w:rPr>
          <w:rFonts w:ascii="Times New Roman" w:hAnsi="Times New Roman" w:cs="Times New Roman"/>
          <w:color w:val="000000"/>
          <w:sz w:val="28"/>
          <w:szCs w:val="28"/>
        </w:rPr>
        <w:t xml:space="preserve"> июля </w:t>
      </w:r>
      <w:r w:rsidRPr="001335E4">
        <w:rPr>
          <w:rFonts w:ascii="Times New Roman" w:hAnsi="Times New Roman" w:cs="Times New Roman"/>
          <w:color w:val="000000"/>
          <w:sz w:val="28"/>
          <w:szCs w:val="28"/>
        </w:rPr>
        <w:t>2020</w:t>
      </w:r>
      <w:r w:rsidR="001335E4">
        <w:rPr>
          <w:rFonts w:ascii="Times New Roman" w:hAnsi="Times New Roman" w:cs="Times New Roman"/>
          <w:color w:val="000000"/>
          <w:sz w:val="28"/>
          <w:szCs w:val="28"/>
        </w:rPr>
        <w:t xml:space="preserve"> г.</w:t>
      </w:r>
      <w:r w:rsidRPr="001335E4">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9D0AF6" w:rsidRPr="001335E4" w:rsidRDefault="009D0AF6" w:rsidP="009D0AF6">
      <w:pPr>
        <w:pStyle w:val="13"/>
        <w:ind w:firstLine="709"/>
        <w:contextualSpacing/>
        <w:jc w:val="both"/>
        <w:rPr>
          <w:rFonts w:ascii="Times New Roman" w:hAnsi="Times New Roman" w:cs="Times New Roman"/>
          <w:sz w:val="28"/>
          <w:szCs w:val="28"/>
        </w:rPr>
      </w:pPr>
      <w:r w:rsidRPr="001335E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w:t>
      </w:r>
      <w:r w:rsidR="00837E24" w:rsidRPr="001335E4">
        <w:rPr>
          <w:rFonts w:ascii="Times New Roman" w:hAnsi="Times New Roman" w:cs="Times New Roman"/>
          <w:i/>
          <w:iCs/>
          <w:color w:val="000000"/>
          <w:sz w:val="28"/>
          <w:szCs w:val="28"/>
        </w:rPr>
        <w:t xml:space="preserve"> </w:t>
      </w:r>
      <w:r w:rsidR="00837E24" w:rsidRPr="001335E4">
        <w:rPr>
          <w:rFonts w:ascii="Times New Roman" w:hAnsi="Times New Roman" w:cs="Times New Roman"/>
          <w:iCs/>
          <w:color w:val="000000"/>
          <w:sz w:val="28"/>
          <w:szCs w:val="28"/>
        </w:rPr>
        <w:t xml:space="preserve">решением Собрания депутатов </w:t>
      </w:r>
      <w:r w:rsidR="001335E4" w:rsidRPr="001335E4">
        <w:rPr>
          <w:rFonts w:ascii="Times New Roman" w:hAnsi="Times New Roman" w:cs="Times New Roman"/>
          <w:iCs/>
          <w:color w:val="000000"/>
          <w:sz w:val="28"/>
          <w:szCs w:val="28"/>
        </w:rPr>
        <w:t>Новоторъяльского</w:t>
      </w:r>
      <w:r w:rsidR="00837E24" w:rsidRPr="001335E4">
        <w:rPr>
          <w:rFonts w:ascii="Times New Roman" w:hAnsi="Times New Roman" w:cs="Times New Roman"/>
          <w:iCs/>
          <w:color w:val="000000"/>
          <w:sz w:val="28"/>
          <w:szCs w:val="28"/>
        </w:rPr>
        <w:t xml:space="preserve"> муниципального района Республики Марий Эл</w:t>
      </w:r>
      <w:r w:rsidRPr="001335E4">
        <w:rPr>
          <w:rFonts w:ascii="Times New Roman" w:hAnsi="Times New Roman" w:cs="Times New Roman"/>
          <w:color w:val="000000"/>
          <w:sz w:val="28"/>
          <w:szCs w:val="28"/>
        </w:rPr>
        <w:t>.</w:t>
      </w:r>
    </w:p>
    <w:p w:rsidR="009D0AF6" w:rsidRPr="001335E4" w:rsidRDefault="009D0AF6" w:rsidP="009D0AF6">
      <w:pPr>
        <w:pStyle w:val="ConsTitle"/>
        <w:widowControl/>
        <w:contextualSpacing/>
        <w:jc w:val="both"/>
        <w:rPr>
          <w:rFonts w:ascii="Times New Roman" w:hAnsi="Times New Roman" w:cs="Times New Roman"/>
          <w:sz w:val="28"/>
          <w:szCs w:val="28"/>
        </w:rPr>
      </w:pPr>
      <w:bookmarkStart w:id="12" w:name="_Hlk79495542"/>
    </w:p>
    <w:bookmarkEnd w:id="12"/>
    <w:p w:rsidR="00F42A89" w:rsidRPr="001335E4" w:rsidRDefault="00F42A89" w:rsidP="00257029">
      <w:pPr>
        <w:ind w:left="284"/>
        <w:jc w:val="center"/>
        <w:rPr>
          <w:rFonts w:ascii="Times New Roman" w:hAnsi="Times New Roman" w:cs="Times New Roman"/>
          <w:sz w:val="28"/>
          <w:szCs w:val="28"/>
        </w:rPr>
      </w:pPr>
    </w:p>
    <w:p w:rsidR="003D4E86" w:rsidRPr="001335E4" w:rsidRDefault="003D4E86" w:rsidP="00257029">
      <w:pPr>
        <w:ind w:left="284"/>
        <w:jc w:val="center"/>
        <w:rPr>
          <w:rFonts w:ascii="Times New Roman" w:hAnsi="Times New Roman" w:cs="Times New Roman"/>
          <w:sz w:val="28"/>
          <w:szCs w:val="28"/>
        </w:rPr>
      </w:pPr>
    </w:p>
    <w:p w:rsidR="003D4E86" w:rsidRPr="001335E4" w:rsidRDefault="003D4E86" w:rsidP="00257029">
      <w:pPr>
        <w:ind w:left="284"/>
        <w:jc w:val="center"/>
        <w:rPr>
          <w:rFonts w:ascii="Times New Roman" w:hAnsi="Times New Roman" w:cs="Times New Roman"/>
          <w:sz w:val="28"/>
          <w:szCs w:val="28"/>
        </w:rPr>
      </w:pPr>
    </w:p>
    <w:p w:rsidR="003D4E86" w:rsidRPr="001335E4" w:rsidRDefault="003D4E86" w:rsidP="00257029">
      <w:pPr>
        <w:ind w:left="284"/>
        <w:jc w:val="center"/>
        <w:rPr>
          <w:rFonts w:ascii="Times New Roman" w:hAnsi="Times New Roman" w:cs="Times New Roman"/>
          <w:sz w:val="28"/>
          <w:szCs w:val="28"/>
        </w:rPr>
      </w:pPr>
    </w:p>
    <w:p w:rsidR="000501CB" w:rsidRPr="001335E4" w:rsidRDefault="000501CB" w:rsidP="00257029">
      <w:pPr>
        <w:ind w:left="284"/>
        <w:jc w:val="center"/>
        <w:rPr>
          <w:rFonts w:ascii="Times New Roman" w:hAnsi="Times New Roman" w:cs="Times New Roman"/>
          <w:sz w:val="28"/>
          <w:szCs w:val="28"/>
        </w:rPr>
      </w:pPr>
    </w:p>
    <w:p w:rsidR="00F42A89" w:rsidRPr="001335E4" w:rsidRDefault="00F42A89" w:rsidP="00983D2C">
      <w:pPr>
        <w:rPr>
          <w:rFonts w:ascii="Times New Roman" w:hAnsi="Times New Roman" w:cs="Times New Roman"/>
          <w:sz w:val="28"/>
          <w:szCs w:val="28"/>
        </w:rPr>
      </w:pPr>
    </w:p>
    <w:p w:rsidR="000501CB" w:rsidRPr="001335E4" w:rsidRDefault="000501CB" w:rsidP="0025702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3B53" w:rsidRPr="001335E4" w:rsidRDefault="00A13B53" w:rsidP="0025702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3B53" w:rsidRPr="001335E4" w:rsidRDefault="00A13B53" w:rsidP="0025702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3B53" w:rsidRPr="001335E4" w:rsidRDefault="00A13B53" w:rsidP="0025702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B4750F" w:rsidRPr="001335E4" w:rsidRDefault="00B4750F" w:rsidP="00257029">
      <w:pPr>
        <w:jc w:val="both"/>
        <w:rPr>
          <w:rFonts w:ascii="Times New Roman" w:hAnsi="Times New Roman" w:cs="Times New Roman"/>
          <w:b/>
          <w:sz w:val="28"/>
          <w:szCs w:val="28"/>
        </w:rPr>
      </w:pPr>
    </w:p>
    <w:p w:rsidR="00A360EA" w:rsidRPr="001335E4" w:rsidRDefault="00A360EA" w:rsidP="00257029">
      <w:pPr>
        <w:jc w:val="both"/>
        <w:rPr>
          <w:rFonts w:ascii="Times New Roman" w:hAnsi="Times New Roman" w:cs="Times New Roman"/>
          <w:b/>
          <w:sz w:val="28"/>
          <w:szCs w:val="28"/>
        </w:rPr>
      </w:pPr>
    </w:p>
    <w:p w:rsidR="00087346" w:rsidRPr="001335E4" w:rsidRDefault="00087346"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3D4E86" w:rsidRDefault="003D4E86" w:rsidP="003D4E86">
      <w:pPr>
        <w:ind w:firstLine="708"/>
        <w:contextualSpacing/>
        <w:jc w:val="both"/>
        <w:rPr>
          <w:rFonts w:ascii="Times New Roman" w:hAnsi="Times New Roman" w:cs="Times New Roman"/>
          <w:sz w:val="28"/>
          <w:szCs w:val="28"/>
        </w:rPr>
      </w:pPr>
    </w:p>
    <w:p w:rsidR="00560250" w:rsidRDefault="00560250" w:rsidP="003D4E86">
      <w:pPr>
        <w:ind w:firstLine="708"/>
        <w:contextualSpacing/>
        <w:jc w:val="both"/>
        <w:rPr>
          <w:rFonts w:ascii="Times New Roman" w:hAnsi="Times New Roman" w:cs="Times New Roman"/>
          <w:sz w:val="28"/>
          <w:szCs w:val="28"/>
        </w:rPr>
      </w:pPr>
    </w:p>
    <w:p w:rsidR="00560250" w:rsidRDefault="00560250" w:rsidP="003D4E86">
      <w:pPr>
        <w:ind w:firstLine="708"/>
        <w:contextualSpacing/>
        <w:jc w:val="both"/>
        <w:rPr>
          <w:rFonts w:ascii="Times New Roman" w:hAnsi="Times New Roman" w:cs="Times New Roman"/>
          <w:sz w:val="28"/>
          <w:szCs w:val="28"/>
        </w:rPr>
      </w:pPr>
    </w:p>
    <w:p w:rsidR="00560250" w:rsidRDefault="00560250" w:rsidP="003D4E86">
      <w:pPr>
        <w:ind w:firstLine="708"/>
        <w:contextualSpacing/>
        <w:jc w:val="both"/>
        <w:rPr>
          <w:rFonts w:ascii="Times New Roman" w:hAnsi="Times New Roman" w:cs="Times New Roman"/>
          <w:sz w:val="28"/>
          <w:szCs w:val="28"/>
        </w:rPr>
      </w:pPr>
    </w:p>
    <w:tbl>
      <w:tblPr>
        <w:tblStyle w:val="a9"/>
        <w:tblW w:w="0" w:type="auto"/>
        <w:tblInd w:w="5778" w:type="dxa"/>
        <w:tblLook w:val="04A0"/>
      </w:tblPr>
      <w:tblGrid>
        <w:gridCol w:w="4077"/>
      </w:tblGrid>
      <w:tr w:rsidR="00560250" w:rsidTr="00560250">
        <w:tc>
          <w:tcPr>
            <w:tcW w:w="4077" w:type="dxa"/>
            <w:tcBorders>
              <w:top w:val="nil"/>
              <w:left w:val="nil"/>
              <w:bottom w:val="nil"/>
              <w:right w:val="nil"/>
            </w:tcBorders>
          </w:tcPr>
          <w:p w:rsidR="00560250" w:rsidRPr="00631C0C" w:rsidRDefault="00560250" w:rsidP="00560250">
            <w:pPr>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Приложение 1</w:t>
            </w:r>
          </w:p>
          <w:p w:rsidR="00560250" w:rsidRPr="00560250" w:rsidRDefault="00560250" w:rsidP="00560250">
            <w:pPr>
              <w:ind w:firstLine="709"/>
              <w:jc w:val="right"/>
              <w:rPr>
                <w:rFonts w:ascii="Times New Roman" w:hAnsi="Times New Roman" w:cs="Times New Roman"/>
                <w:sz w:val="28"/>
                <w:szCs w:val="28"/>
              </w:rPr>
            </w:pPr>
            <w:r w:rsidRPr="00560250">
              <w:rPr>
                <w:rFonts w:ascii="Times New Roman" w:hAnsi="Times New Roman" w:cs="Times New Roman"/>
                <w:sz w:val="28"/>
                <w:szCs w:val="28"/>
              </w:rPr>
              <w:t xml:space="preserve">к Положению </w:t>
            </w:r>
            <w:r w:rsidRPr="00560250">
              <w:rPr>
                <w:rFonts w:ascii="Times New Roman" w:hAnsi="Times New Roman" w:cs="Times New Roman"/>
                <w:bCs/>
                <w:color w:val="000000"/>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250">
              <w:rPr>
                <w:rFonts w:ascii="Times New Roman" w:hAnsi="Times New Roman" w:cs="Times New Roman"/>
                <w:bCs/>
                <w:color w:val="000000"/>
                <w:sz w:val="28"/>
                <w:szCs w:val="28"/>
              </w:rPr>
              <w:br/>
              <w:t xml:space="preserve">в </w:t>
            </w:r>
            <w:r w:rsidRPr="00560250">
              <w:rPr>
                <w:rFonts w:ascii="Times New Roman" w:hAnsi="Times New Roman" w:cs="Times New Roman"/>
                <w:color w:val="000000"/>
                <w:sz w:val="28"/>
                <w:szCs w:val="28"/>
              </w:rPr>
              <w:t>Новоторъяльском муниципальном районе Республики Марий Эл</w:t>
            </w:r>
          </w:p>
          <w:p w:rsidR="00560250" w:rsidRDefault="00560250" w:rsidP="00560250">
            <w:pPr>
              <w:contextualSpacing/>
              <w:jc w:val="right"/>
              <w:rPr>
                <w:rFonts w:ascii="Times New Roman" w:hAnsi="Times New Roman" w:cs="Times New Roman"/>
                <w:sz w:val="28"/>
                <w:szCs w:val="28"/>
              </w:rPr>
            </w:pPr>
          </w:p>
        </w:tc>
      </w:tr>
    </w:tbl>
    <w:p w:rsidR="00560250" w:rsidRDefault="00560250" w:rsidP="00560250">
      <w:pPr>
        <w:ind w:firstLine="708"/>
        <w:contextualSpacing/>
        <w:jc w:val="right"/>
        <w:rPr>
          <w:rFonts w:ascii="Times New Roman" w:hAnsi="Times New Roman" w:cs="Times New Roman"/>
          <w:sz w:val="28"/>
          <w:szCs w:val="28"/>
        </w:rPr>
      </w:pPr>
    </w:p>
    <w:p w:rsidR="00560250" w:rsidRPr="00631C0C" w:rsidRDefault="00560250" w:rsidP="00560250">
      <w:pPr>
        <w:ind w:firstLine="709"/>
        <w:jc w:val="both"/>
        <w:rPr>
          <w:rFonts w:ascii="Times New Roman" w:hAnsi="Times New Roman" w:cs="Times New Roman"/>
          <w:sz w:val="28"/>
          <w:szCs w:val="28"/>
        </w:rPr>
      </w:pPr>
    </w:p>
    <w:p w:rsidR="00560250" w:rsidRPr="00631C0C" w:rsidRDefault="00560250" w:rsidP="00560250">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должностных лиц администрации Новоторъяльского муниципального района Республики Марий Эл, уполномоченных на осуществление муниципального жилищного контроля </w:t>
      </w:r>
      <w:r w:rsidRPr="00560250">
        <w:rPr>
          <w:rFonts w:ascii="Times New Roman" w:hAnsi="Times New Roman" w:cs="Times New Roman"/>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bCs/>
          <w:color w:val="000000"/>
          <w:sz w:val="28"/>
          <w:szCs w:val="28"/>
        </w:rPr>
        <w:t xml:space="preserve"> </w:t>
      </w:r>
      <w:r w:rsidRPr="00560250">
        <w:rPr>
          <w:rFonts w:ascii="Times New Roman" w:hAnsi="Times New Roman" w:cs="Times New Roman"/>
          <w:bCs/>
          <w:color w:val="000000"/>
          <w:sz w:val="28"/>
          <w:szCs w:val="28"/>
        </w:rPr>
        <w:t xml:space="preserve">в </w:t>
      </w:r>
      <w:r w:rsidRPr="00560250">
        <w:rPr>
          <w:rFonts w:ascii="Times New Roman" w:hAnsi="Times New Roman" w:cs="Times New Roman"/>
          <w:color w:val="000000"/>
          <w:sz w:val="28"/>
          <w:szCs w:val="28"/>
        </w:rPr>
        <w:t>Новоторъяльском муниципальном районе Республики Марий Эл</w:t>
      </w:r>
      <w:r w:rsidRPr="00631C0C">
        <w:rPr>
          <w:rFonts w:ascii="Times New Roman" w:hAnsi="Times New Roman" w:cs="Times New Roman"/>
          <w:sz w:val="28"/>
          <w:szCs w:val="28"/>
        </w:rPr>
        <w:t xml:space="preserve">:  </w:t>
      </w:r>
    </w:p>
    <w:p w:rsidR="00560250" w:rsidRPr="00631C0C" w:rsidRDefault="00560250" w:rsidP="00560250">
      <w:pPr>
        <w:ind w:firstLine="709"/>
        <w:jc w:val="both"/>
        <w:rPr>
          <w:rFonts w:ascii="Times New Roman" w:hAnsi="Times New Roman" w:cs="Times New Roman"/>
          <w:sz w:val="28"/>
          <w:szCs w:val="28"/>
        </w:rPr>
      </w:pPr>
      <w:r w:rsidRPr="00631C0C">
        <w:rPr>
          <w:rFonts w:ascii="Times New Roman" w:hAnsi="Times New Roman" w:cs="Times New Roman"/>
          <w:sz w:val="28"/>
          <w:szCs w:val="28"/>
        </w:rPr>
        <w:t>1.</w:t>
      </w:r>
      <w:r>
        <w:rPr>
          <w:rFonts w:ascii="Times New Roman" w:hAnsi="Times New Roman" w:cs="Times New Roman"/>
          <w:sz w:val="28"/>
          <w:szCs w:val="28"/>
        </w:rPr>
        <w:t>Первый заместитель главы администрации Новоторъяльского муниципального района Республики Марий Эл</w:t>
      </w:r>
      <w:r w:rsidRPr="00631C0C">
        <w:rPr>
          <w:rFonts w:ascii="Times New Roman" w:hAnsi="Times New Roman" w:cs="Times New Roman"/>
          <w:sz w:val="28"/>
          <w:szCs w:val="28"/>
        </w:rPr>
        <w:t>;</w:t>
      </w:r>
    </w:p>
    <w:p w:rsidR="00560250" w:rsidRPr="00631C0C" w:rsidRDefault="00560250" w:rsidP="00560250">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Руководитель отдела архитектуры, муниципального хозяйства, по гражданской обороне, чрезвычайным ситуациям и природопользованию администрации Новоторъяльского муниципального района Республики </w:t>
      </w:r>
      <w:r>
        <w:rPr>
          <w:rFonts w:ascii="Times New Roman" w:hAnsi="Times New Roman" w:cs="Times New Roman"/>
          <w:sz w:val="28"/>
          <w:szCs w:val="28"/>
        </w:rPr>
        <w:br/>
      </w:r>
      <w:r w:rsidRPr="00631C0C">
        <w:rPr>
          <w:rFonts w:ascii="Times New Roman" w:hAnsi="Times New Roman" w:cs="Times New Roman"/>
          <w:sz w:val="28"/>
          <w:szCs w:val="28"/>
        </w:rPr>
        <w:t>Марий Эл</w:t>
      </w:r>
    </w:p>
    <w:p w:rsidR="00560250" w:rsidRPr="001335E4" w:rsidRDefault="00560250" w:rsidP="003D4E86">
      <w:pPr>
        <w:ind w:firstLine="708"/>
        <w:contextualSpacing/>
        <w:jc w:val="both"/>
        <w:rPr>
          <w:rFonts w:ascii="Times New Roman" w:hAnsi="Times New Roman" w:cs="Times New Roman"/>
          <w:sz w:val="28"/>
          <w:szCs w:val="28"/>
        </w:rPr>
        <w:sectPr w:rsidR="00560250" w:rsidRPr="001335E4" w:rsidSect="002113CF">
          <w:headerReference w:type="default" r:id="rId15"/>
          <w:pgSz w:w="11906" w:h="16838"/>
          <w:pgMar w:top="1134" w:right="849" w:bottom="851" w:left="1418" w:header="708" w:footer="708" w:gutter="0"/>
          <w:cols w:space="708"/>
          <w:docGrid w:linePitch="360"/>
        </w:sectPr>
      </w:pPr>
    </w:p>
    <w:p w:rsidR="00625CFE" w:rsidRPr="001335E4" w:rsidRDefault="00625CFE" w:rsidP="001335E4">
      <w:pPr>
        <w:pStyle w:val="Standard"/>
        <w:shd w:val="clear" w:color="auto" w:fill="FFFFFF"/>
        <w:contextualSpacing/>
        <w:rPr>
          <w:sz w:val="28"/>
          <w:szCs w:val="28"/>
        </w:rPr>
      </w:pPr>
      <w:bookmarkStart w:id="13" w:name="sub_10172"/>
      <w:bookmarkEnd w:id="13"/>
    </w:p>
    <w:sectPr w:rsidR="00625CFE" w:rsidRPr="001335E4" w:rsidSect="005D37FC">
      <w:pgSz w:w="11906" w:h="16838"/>
      <w:pgMar w:top="851" w:right="284" w:bottom="567"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B4" w:rsidRDefault="00B13AB4" w:rsidP="002005FB">
      <w:r>
        <w:separator/>
      </w:r>
    </w:p>
  </w:endnote>
  <w:endnote w:type="continuationSeparator" w:id="1">
    <w:p w:rsidR="00B13AB4" w:rsidRDefault="00B13AB4"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B4" w:rsidRDefault="00B13AB4" w:rsidP="002005FB">
      <w:r>
        <w:separator/>
      </w:r>
    </w:p>
  </w:footnote>
  <w:footnote w:type="continuationSeparator" w:id="1">
    <w:p w:rsidR="00B13AB4" w:rsidRDefault="00B13AB4"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65B8"/>
    <w:rsid w:val="00056F9A"/>
    <w:rsid w:val="00057B63"/>
    <w:rsid w:val="00065A31"/>
    <w:rsid w:val="00065C7D"/>
    <w:rsid w:val="00066DAE"/>
    <w:rsid w:val="000719DB"/>
    <w:rsid w:val="00071DA1"/>
    <w:rsid w:val="000732DB"/>
    <w:rsid w:val="00075D09"/>
    <w:rsid w:val="00081776"/>
    <w:rsid w:val="00087346"/>
    <w:rsid w:val="00090D07"/>
    <w:rsid w:val="00090F54"/>
    <w:rsid w:val="000925E7"/>
    <w:rsid w:val="00092ADA"/>
    <w:rsid w:val="0009776C"/>
    <w:rsid w:val="000A40AD"/>
    <w:rsid w:val="000A59B4"/>
    <w:rsid w:val="000A70A4"/>
    <w:rsid w:val="000A78B4"/>
    <w:rsid w:val="000B2612"/>
    <w:rsid w:val="000B288D"/>
    <w:rsid w:val="000B2D3F"/>
    <w:rsid w:val="000B38D9"/>
    <w:rsid w:val="000B3CAE"/>
    <w:rsid w:val="000B4BA1"/>
    <w:rsid w:val="000B60A1"/>
    <w:rsid w:val="000C0FBB"/>
    <w:rsid w:val="000C616E"/>
    <w:rsid w:val="000D0F8A"/>
    <w:rsid w:val="000D440B"/>
    <w:rsid w:val="000D7818"/>
    <w:rsid w:val="000E0AB4"/>
    <w:rsid w:val="000E418E"/>
    <w:rsid w:val="000E4555"/>
    <w:rsid w:val="000F7C5E"/>
    <w:rsid w:val="00101921"/>
    <w:rsid w:val="00101AB4"/>
    <w:rsid w:val="00102D6E"/>
    <w:rsid w:val="00103E87"/>
    <w:rsid w:val="001050A6"/>
    <w:rsid w:val="001076D4"/>
    <w:rsid w:val="00113344"/>
    <w:rsid w:val="001178A5"/>
    <w:rsid w:val="00131464"/>
    <w:rsid w:val="001335E4"/>
    <w:rsid w:val="00137357"/>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6E98"/>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B226F"/>
    <w:rsid w:val="002B4C3F"/>
    <w:rsid w:val="002B6914"/>
    <w:rsid w:val="002B71C3"/>
    <w:rsid w:val="002C5C8D"/>
    <w:rsid w:val="002D061B"/>
    <w:rsid w:val="002D1102"/>
    <w:rsid w:val="002D1806"/>
    <w:rsid w:val="002D20DE"/>
    <w:rsid w:val="002D61CE"/>
    <w:rsid w:val="002E05A1"/>
    <w:rsid w:val="002E0884"/>
    <w:rsid w:val="002E633D"/>
    <w:rsid w:val="002F7B9A"/>
    <w:rsid w:val="00300BE5"/>
    <w:rsid w:val="0030426B"/>
    <w:rsid w:val="00310B64"/>
    <w:rsid w:val="00320A9B"/>
    <w:rsid w:val="00331F63"/>
    <w:rsid w:val="00336632"/>
    <w:rsid w:val="00341F2F"/>
    <w:rsid w:val="00342728"/>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40BA2"/>
    <w:rsid w:val="00445942"/>
    <w:rsid w:val="004464D7"/>
    <w:rsid w:val="00451835"/>
    <w:rsid w:val="004519FF"/>
    <w:rsid w:val="0045227B"/>
    <w:rsid w:val="0045432D"/>
    <w:rsid w:val="004707B3"/>
    <w:rsid w:val="00470988"/>
    <w:rsid w:val="004747A7"/>
    <w:rsid w:val="0048161F"/>
    <w:rsid w:val="004818C8"/>
    <w:rsid w:val="00486425"/>
    <w:rsid w:val="00491E14"/>
    <w:rsid w:val="00494F57"/>
    <w:rsid w:val="004B14B3"/>
    <w:rsid w:val="004B25C0"/>
    <w:rsid w:val="004B2750"/>
    <w:rsid w:val="004C3946"/>
    <w:rsid w:val="004C5C96"/>
    <w:rsid w:val="004D2430"/>
    <w:rsid w:val="004D4DA6"/>
    <w:rsid w:val="004F48CF"/>
    <w:rsid w:val="004F5167"/>
    <w:rsid w:val="00505FB7"/>
    <w:rsid w:val="00512594"/>
    <w:rsid w:val="00514936"/>
    <w:rsid w:val="00514F6B"/>
    <w:rsid w:val="00526415"/>
    <w:rsid w:val="005272FA"/>
    <w:rsid w:val="00527F48"/>
    <w:rsid w:val="0053162C"/>
    <w:rsid w:val="00535747"/>
    <w:rsid w:val="00543262"/>
    <w:rsid w:val="00543F7A"/>
    <w:rsid w:val="00550853"/>
    <w:rsid w:val="00551850"/>
    <w:rsid w:val="00551F3B"/>
    <w:rsid w:val="00554198"/>
    <w:rsid w:val="00555BC0"/>
    <w:rsid w:val="00557AD5"/>
    <w:rsid w:val="00560250"/>
    <w:rsid w:val="00560D5A"/>
    <w:rsid w:val="0056354D"/>
    <w:rsid w:val="005645F5"/>
    <w:rsid w:val="00566497"/>
    <w:rsid w:val="00571B7E"/>
    <w:rsid w:val="00572249"/>
    <w:rsid w:val="00581F6F"/>
    <w:rsid w:val="005821D0"/>
    <w:rsid w:val="005827DD"/>
    <w:rsid w:val="00582FC0"/>
    <w:rsid w:val="00586723"/>
    <w:rsid w:val="00586A84"/>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776E0"/>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02E"/>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97B"/>
    <w:rsid w:val="00793255"/>
    <w:rsid w:val="00793969"/>
    <w:rsid w:val="007A2E88"/>
    <w:rsid w:val="007A4817"/>
    <w:rsid w:val="007A4DD6"/>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37E2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94FBE"/>
    <w:rsid w:val="00996D2F"/>
    <w:rsid w:val="009A1ECA"/>
    <w:rsid w:val="009A63AC"/>
    <w:rsid w:val="009A7824"/>
    <w:rsid w:val="009B3DCE"/>
    <w:rsid w:val="009C3B38"/>
    <w:rsid w:val="009C63F0"/>
    <w:rsid w:val="009C75DC"/>
    <w:rsid w:val="009D0AF6"/>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E502C"/>
    <w:rsid w:val="00AE5447"/>
    <w:rsid w:val="00AE5B1F"/>
    <w:rsid w:val="00AF1B45"/>
    <w:rsid w:val="00AF459B"/>
    <w:rsid w:val="00AF6FCF"/>
    <w:rsid w:val="00B01606"/>
    <w:rsid w:val="00B01D4A"/>
    <w:rsid w:val="00B02F3B"/>
    <w:rsid w:val="00B07CF3"/>
    <w:rsid w:val="00B12A3B"/>
    <w:rsid w:val="00B13AB4"/>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32BF"/>
    <w:rsid w:val="00BC7555"/>
    <w:rsid w:val="00BD5169"/>
    <w:rsid w:val="00BE074E"/>
    <w:rsid w:val="00BE173F"/>
    <w:rsid w:val="00BF3181"/>
    <w:rsid w:val="00BF4B36"/>
    <w:rsid w:val="00C01E2D"/>
    <w:rsid w:val="00C028EA"/>
    <w:rsid w:val="00C04701"/>
    <w:rsid w:val="00C07B8F"/>
    <w:rsid w:val="00C163D7"/>
    <w:rsid w:val="00C33D97"/>
    <w:rsid w:val="00C35B3B"/>
    <w:rsid w:val="00C36223"/>
    <w:rsid w:val="00C45D7B"/>
    <w:rsid w:val="00C46DF1"/>
    <w:rsid w:val="00C53FA3"/>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5E94"/>
    <w:rsid w:val="00DD0D8E"/>
    <w:rsid w:val="00DD1AE8"/>
    <w:rsid w:val="00DD2637"/>
    <w:rsid w:val="00DD4191"/>
    <w:rsid w:val="00DE02DC"/>
    <w:rsid w:val="00DE093A"/>
    <w:rsid w:val="00DE0FEC"/>
    <w:rsid w:val="00DE339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46F32"/>
    <w:rsid w:val="00E52860"/>
    <w:rsid w:val="00E55A22"/>
    <w:rsid w:val="00E6225F"/>
    <w:rsid w:val="00E641DD"/>
    <w:rsid w:val="00E721C0"/>
    <w:rsid w:val="00E73A21"/>
    <w:rsid w:val="00E83BE7"/>
    <w:rsid w:val="00E92298"/>
    <w:rsid w:val="00EA24DF"/>
    <w:rsid w:val="00EA53A7"/>
    <w:rsid w:val="00EA6B69"/>
    <w:rsid w:val="00EA7AD2"/>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22F6"/>
    <w:rsid w:val="00FC355A"/>
    <w:rsid w:val="00FC48A9"/>
    <w:rsid w:val="00FC51D1"/>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9D0AF6"/>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9D0AF6"/>
    <w:rPr>
      <w:rFonts w:ascii="Arial" w:eastAsia="SimSun" w:hAnsi="Arial" w:cs="Mangal"/>
      <w:kern w:val="1"/>
      <w:sz w:val="20"/>
      <w:szCs w:val="18"/>
      <w:lang w:eastAsia="hi-IN" w:bidi="hi-IN"/>
    </w:rPr>
  </w:style>
  <w:style w:type="character" w:customStyle="1" w:styleId="12">
    <w:name w:val="Текст сноски Знак1"/>
    <w:basedOn w:val="a0"/>
    <w:link w:val="afa"/>
    <w:rsid w:val="009D0AF6"/>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9D0AF6"/>
    <w:rPr>
      <w:vertAlign w:val="superscript"/>
    </w:rPr>
  </w:style>
  <w:style w:type="paragraph" w:customStyle="1" w:styleId="ConsTitle">
    <w:name w:val="ConsTitle"/>
    <w:rsid w:val="009D0A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9D0AF6"/>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9D0AF6"/>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9D0A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mari-el.gov.ru/toryal"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E919454F732F74BA17B38373D4001F8" ma:contentTypeVersion="0" ma:contentTypeDescription="Создание документа." ma:contentTypeScope="" ma:versionID="c76237015ab1962f8182ebd4e563f46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XXJ7TYMEEKJ2-231274329-51</_dlc_DocId>
    <_dlc_DocIdUrl xmlns="57504d04-691e-4fc4-8f09-4f19fdbe90f6">
      <Url>https://vip.gov.mari.ru/toryal/_layouts/DocIdRedir.aspx?ID=XXJ7TYMEEKJ2-231274329-51</Url>
      <Description>XXJ7TYMEEKJ2-231274329-51</Description>
    </_dlc_DocIdUrl>
  </documentManagement>
</p:properties>
</file>

<file path=customXml/itemProps1.xml><?xml version="1.0" encoding="utf-8"?>
<ds:datastoreItem xmlns:ds="http://schemas.openxmlformats.org/officeDocument/2006/customXml" ds:itemID="{8F9399CA-E7AA-4BA8-93B2-235119BF5FC3}"/>
</file>

<file path=customXml/itemProps2.xml><?xml version="1.0" encoding="utf-8"?>
<ds:datastoreItem xmlns:ds="http://schemas.openxmlformats.org/officeDocument/2006/customXml" ds:itemID="{96D4B3FA-EF55-4239-B339-5C5811D5C89A}"/>
</file>

<file path=customXml/itemProps3.xml><?xml version="1.0" encoding="utf-8"?>
<ds:datastoreItem xmlns:ds="http://schemas.openxmlformats.org/officeDocument/2006/customXml" ds:itemID="{0615D66E-3FEA-4C2C-B86F-7F42996EFD9B}"/>
</file>

<file path=customXml/itemProps4.xml><?xml version="1.0" encoding="utf-8"?>
<ds:datastoreItem xmlns:ds="http://schemas.openxmlformats.org/officeDocument/2006/customXml" ds:itemID="{7A1B0EEA-4BF4-4198-AFA4-F64FB17826EF}"/>
</file>

<file path=customXml/itemProps5.xml><?xml version="1.0" encoding="utf-8"?>
<ds:datastoreItem xmlns:ds="http://schemas.openxmlformats.org/officeDocument/2006/customXml" ds:itemID="{DAA331EC-265F-4D73-A98D-21A2636689C3}"/>
</file>

<file path=docProps/app.xml><?xml version="1.0" encoding="utf-8"?>
<Properties xmlns="http://schemas.openxmlformats.org/officeDocument/2006/extended-properties" xmlns:vt="http://schemas.openxmlformats.org/officeDocument/2006/docPropsVTypes">
  <Template>Normal</Template>
  <TotalTime>5846</TotalTime>
  <Pages>18</Pages>
  <Words>5959</Words>
  <Characters>33968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Ярыгина </dc:creator>
  <cp:keywords/>
  <dc:description/>
  <cp:lastModifiedBy>11</cp:lastModifiedBy>
  <cp:revision>305</cp:revision>
  <cp:lastPrinted>2021-10-01T12:45:00Z</cp:lastPrinted>
  <dcterms:created xsi:type="dcterms:W3CDTF">2017-12-15T07:57:00Z</dcterms:created>
  <dcterms:modified xsi:type="dcterms:W3CDTF">2021-10-01T12:45:00Z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0x010100CE919454F732F74BA17B38373D4001F8</vt:lpwstr>
  </property>
  <property fmtid="{D5CDD505-2E9C-101B-9397-08002B2CF9AE}" pid="3" name="_dlc_DocIdItemGuid">
    <vt:lpwstr>ada44f57-b21e-454e-abf6-83eabf852da5</vt:lpwstr>
  </property>
</Properties>
</file>