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384C6A" w:rsidP="00A82C50">
      <w:pPr>
        <w:jc w:val="center"/>
        <w:rPr>
          <w:sz w:val="4"/>
          <w:lang w:eastAsia="ru-RU"/>
        </w:rPr>
      </w:pPr>
      <w:r w:rsidRPr="00384C6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29688584"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417F21">
            <w:pPr>
              <w:pStyle w:val="a5"/>
              <w:tabs>
                <w:tab w:val="left" w:pos="708"/>
              </w:tabs>
              <w:snapToGrid w:val="0"/>
              <w:jc w:val="center"/>
              <w:rPr>
                <w:b/>
                <w:sz w:val="26"/>
              </w:rPr>
            </w:pPr>
            <w:r>
              <w:rPr>
                <w:b/>
                <w:sz w:val="26"/>
              </w:rPr>
              <w:t>МАРИЙ ЭЛ РЕСПУБЛИКЫН</w:t>
            </w:r>
          </w:p>
          <w:p w:rsidR="00A82C50" w:rsidRDefault="00A82C50" w:rsidP="00417F21">
            <w:pPr>
              <w:pStyle w:val="a5"/>
              <w:tabs>
                <w:tab w:val="left" w:pos="708"/>
              </w:tabs>
              <w:snapToGrid w:val="0"/>
              <w:jc w:val="center"/>
              <w:rPr>
                <w:b/>
                <w:sz w:val="26"/>
              </w:rPr>
            </w:pPr>
            <w:r>
              <w:rPr>
                <w:b/>
                <w:sz w:val="26"/>
              </w:rPr>
              <w:t xml:space="preserve">МАРИЙ ТУРЕК </w:t>
            </w:r>
          </w:p>
          <w:p w:rsidR="00A82C50" w:rsidRDefault="00A82C50" w:rsidP="00417F21">
            <w:pPr>
              <w:pStyle w:val="a5"/>
              <w:tabs>
                <w:tab w:val="left" w:pos="708"/>
              </w:tabs>
              <w:jc w:val="center"/>
              <w:rPr>
                <w:sz w:val="26"/>
                <w:szCs w:val="26"/>
              </w:rPr>
            </w:pPr>
            <w:r>
              <w:rPr>
                <w:b/>
                <w:sz w:val="26"/>
              </w:rPr>
              <w:t>МУНИЦИПАЛЬНЫЙ РАЙОНЫН</w:t>
            </w:r>
          </w:p>
          <w:p w:rsidR="00A82C50" w:rsidRDefault="00A82C50" w:rsidP="00417F21">
            <w:pPr>
              <w:pStyle w:val="3"/>
              <w:rPr>
                <w:sz w:val="26"/>
              </w:rPr>
            </w:pPr>
            <w:r>
              <w:rPr>
                <w:sz w:val="26"/>
                <w:szCs w:val="26"/>
              </w:rPr>
              <w:t>АДМИНИСТРАЦИЙЖЕ</w:t>
            </w:r>
          </w:p>
        </w:tc>
        <w:tc>
          <w:tcPr>
            <w:tcW w:w="239" w:type="dxa"/>
            <w:shd w:val="clear" w:color="auto" w:fill="auto"/>
          </w:tcPr>
          <w:p w:rsidR="00A82C50" w:rsidRDefault="00A82C50" w:rsidP="00417F21">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417F21">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417F21">
            <w:pPr>
              <w:snapToGrid w:val="0"/>
              <w:jc w:val="center"/>
            </w:pPr>
            <w:r>
              <w:rPr>
                <w:b/>
                <w:bCs/>
                <w:sz w:val="28"/>
                <w:szCs w:val="28"/>
              </w:rPr>
              <w:t>ПУНЧАЛ</w:t>
            </w:r>
          </w:p>
        </w:tc>
        <w:tc>
          <w:tcPr>
            <w:tcW w:w="239" w:type="dxa"/>
            <w:shd w:val="clear" w:color="auto" w:fill="auto"/>
          </w:tcPr>
          <w:p w:rsidR="00A82C50" w:rsidRDefault="00A82C50" w:rsidP="00417F21">
            <w:pPr>
              <w:snapToGrid w:val="0"/>
            </w:pPr>
          </w:p>
        </w:tc>
        <w:tc>
          <w:tcPr>
            <w:tcW w:w="4572" w:type="dxa"/>
            <w:gridSpan w:val="2"/>
            <w:shd w:val="clear" w:color="auto" w:fill="auto"/>
          </w:tcPr>
          <w:p w:rsidR="00A82C50" w:rsidRDefault="00A82C50" w:rsidP="00417F21">
            <w:pPr>
              <w:pStyle w:val="1"/>
              <w:snapToGrid w:val="0"/>
              <w:rPr>
                <w:sz w:val="28"/>
                <w:szCs w:val="34"/>
              </w:rPr>
            </w:pPr>
            <w:r>
              <w:rPr>
                <w:sz w:val="28"/>
              </w:rPr>
              <w:t>ПОСТАНОВЛЕНИЕ</w:t>
            </w:r>
          </w:p>
        </w:tc>
      </w:tr>
      <w:tr w:rsidR="00A82C50" w:rsidTr="00417F21">
        <w:trPr>
          <w:gridAfter w:val="1"/>
          <w:wAfter w:w="311" w:type="dxa"/>
          <w:cantSplit/>
        </w:trPr>
        <w:tc>
          <w:tcPr>
            <w:tcW w:w="9003" w:type="dxa"/>
            <w:gridSpan w:val="3"/>
            <w:shd w:val="clear" w:color="auto" w:fill="auto"/>
          </w:tcPr>
          <w:p w:rsidR="00A82C50" w:rsidRDefault="00A82C50" w:rsidP="00417F21">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950099" w:rsidRDefault="00A82C50" w:rsidP="00A82C50">
      <w:pPr>
        <w:pStyle w:val="ConsPlusNonformat"/>
        <w:jc w:val="center"/>
        <w:rPr>
          <w:rFonts w:ascii="Times New Roman" w:hAnsi="Times New Roman" w:cs="Times New Roman"/>
          <w:sz w:val="28"/>
          <w:szCs w:val="28"/>
        </w:rPr>
      </w:pPr>
      <w:r w:rsidRPr="00950099">
        <w:rPr>
          <w:rFonts w:ascii="Times New Roman" w:hAnsi="Times New Roman" w:cs="Times New Roman"/>
          <w:b/>
          <w:bCs/>
          <w:sz w:val="28"/>
          <w:szCs w:val="28"/>
        </w:rPr>
        <w:t xml:space="preserve">от </w:t>
      </w:r>
      <w:r w:rsidR="00950099" w:rsidRPr="00950099">
        <w:rPr>
          <w:rFonts w:ascii="Times New Roman" w:hAnsi="Times New Roman" w:cs="Times New Roman"/>
          <w:b/>
          <w:bCs/>
          <w:sz w:val="28"/>
          <w:szCs w:val="28"/>
        </w:rPr>
        <w:t xml:space="preserve">29 июня 2022 </w:t>
      </w:r>
      <w:r w:rsidRPr="00950099">
        <w:rPr>
          <w:rFonts w:ascii="Times New Roman" w:hAnsi="Times New Roman" w:cs="Times New Roman"/>
          <w:b/>
          <w:bCs/>
          <w:sz w:val="28"/>
          <w:szCs w:val="28"/>
        </w:rPr>
        <w:t>года №</w:t>
      </w:r>
      <w:r w:rsidR="00EF0141" w:rsidRPr="00950099">
        <w:rPr>
          <w:rFonts w:ascii="Times New Roman" w:hAnsi="Times New Roman" w:cs="Times New Roman"/>
          <w:b/>
          <w:bCs/>
          <w:sz w:val="28"/>
          <w:szCs w:val="28"/>
        </w:rPr>
        <w:t xml:space="preserve"> </w:t>
      </w:r>
      <w:r w:rsidR="00950099" w:rsidRPr="00950099">
        <w:rPr>
          <w:rFonts w:ascii="Times New Roman" w:hAnsi="Times New Roman" w:cs="Times New Roman"/>
          <w:b/>
          <w:bCs/>
          <w:sz w:val="28"/>
          <w:szCs w:val="28"/>
        </w:rPr>
        <w:t>409</w:t>
      </w:r>
    </w:p>
    <w:p w:rsidR="009E5BC2" w:rsidRPr="00950099" w:rsidRDefault="00623C07" w:rsidP="009E5BC2">
      <w:pPr>
        <w:ind w:firstLine="709"/>
        <w:jc w:val="both"/>
        <w:rPr>
          <w:sz w:val="28"/>
          <w:szCs w:val="28"/>
        </w:rPr>
      </w:pPr>
      <w:bookmarkStart w:id="0" w:name="sub_6"/>
      <w:r w:rsidRPr="00950099">
        <w:rPr>
          <w:sz w:val="28"/>
          <w:szCs w:val="28"/>
        </w:rPr>
        <w:t xml:space="preserve"> </w:t>
      </w:r>
    </w:p>
    <w:p w:rsidR="00A75294" w:rsidRPr="00950099" w:rsidRDefault="00A75294" w:rsidP="009E5BC2">
      <w:pPr>
        <w:ind w:firstLine="709"/>
        <w:jc w:val="both"/>
        <w:rPr>
          <w:sz w:val="28"/>
          <w:szCs w:val="28"/>
        </w:rPr>
      </w:pPr>
    </w:p>
    <w:p w:rsidR="00950099" w:rsidRPr="00950099" w:rsidRDefault="00950099" w:rsidP="009E5BC2">
      <w:pPr>
        <w:ind w:firstLine="709"/>
        <w:jc w:val="both"/>
        <w:rPr>
          <w:sz w:val="28"/>
          <w:szCs w:val="28"/>
        </w:rPr>
      </w:pPr>
    </w:p>
    <w:bookmarkEnd w:id="0"/>
    <w:p w:rsidR="00950099" w:rsidRPr="00950099" w:rsidRDefault="00950099" w:rsidP="00950099">
      <w:pPr>
        <w:jc w:val="center"/>
        <w:rPr>
          <w:b/>
          <w:bCs/>
          <w:sz w:val="28"/>
          <w:szCs w:val="28"/>
        </w:rPr>
      </w:pPr>
      <w:r w:rsidRPr="00950099">
        <w:rPr>
          <w:b/>
          <w:bCs/>
          <w:sz w:val="28"/>
          <w:szCs w:val="28"/>
        </w:rPr>
        <w:t xml:space="preserve">Об утверждении административного регламента </w:t>
      </w:r>
    </w:p>
    <w:p w:rsidR="00950099" w:rsidRPr="00950099" w:rsidRDefault="00950099" w:rsidP="00950099">
      <w:pPr>
        <w:jc w:val="center"/>
        <w:rPr>
          <w:b/>
          <w:bCs/>
          <w:sz w:val="28"/>
          <w:szCs w:val="28"/>
        </w:rPr>
      </w:pPr>
      <w:r w:rsidRPr="00950099">
        <w:rPr>
          <w:b/>
          <w:bCs/>
          <w:sz w:val="28"/>
          <w:szCs w:val="28"/>
        </w:rPr>
        <w:t xml:space="preserve">по предоставлению муниципальной услуги </w:t>
      </w:r>
    </w:p>
    <w:p w:rsidR="00950099" w:rsidRPr="00950099" w:rsidRDefault="00950099" w:rsidP="00950099">
      <w:pPr>
        <w:jc w:val="center"/>
        <w:rPr>
          <w:b/>
          <w:bCs/>
          <w:sz w:val="28"/>
          <w:szCs w:val="28"/>
        </w:rPr>
      </w:pPr>
      <w:r w:rsidRPr="00950099">
        <w:rPr>
          <w:b/>
          <w:bCs/>
          <w:sz w:val="28"/>
          <w:szCs w:val="28"/>
        </w:rPr>
        <w:t xml:space="preserve">«Предоставление письменных разъяснений налогоплательщикам </w:t>
      </w:r>
    </w:p>
    <w:p w:rsidR="00950099" w:rsidRPr="00950099" w:rsidRDefault="00950099" w:rsidP="00950099">
      <w:pPr>
        <w:jc w:val="center"/>
        <w:rPr>
          <w:b/>
          <w:bCs/>
          <w:sz w:val="28"/>
          <w:szCs w:val="28"/>
        </w:rPr>
      </w:pPr>
      <w:r w:rsidRPr="00950099">
        <w:rPr>
          <w:b/>
          <w:bCs/>
          <w:sz w:val="28"/>
          <w:szCs w:val="28"/>
        </w:rPr>
        <w:t xml:space="preserve">и налоговым агентам по вопросам применения нормативных правовых актов Мари-Турекского муниципального района Республики Марий Эл </w:t>
      </w:r>
    </w:p>
    <w:p w:rsidR="00950099" w:rsidRPr="00950099" w:rsidRDefault="00950099" w:rsidP="00950099">
      <w:pPr>
        <w:jc w:val="center"/>
        <w:rPr>
          <w:sz w:val="28"/>
          <w:szCs w:val="28"/>
        </w:rPr>
      </w:pPr>
      <w:r w:rsidRPr="00950099">
        <w:rPr>
          <w:b/>
          <w:bCs/>
          <w:sz w:val="28"/>
          <w:szCs w:val="28"/>
        </w:rPr>
        <w:t>о местных налогах и сборах»</w:t>
      </w:r>
    </w:p>
    <w:p w:rsidR="00950099" w:rsidRPr="00950099" w:rsidRDefault="00950099" w:rsidP="00950099">
      <w:pPr>
        <w:pStyle w:val="2"/>
        <w:shd w:val="clear" w:color="auto" w:fill="auto"/>
        <w:spacing w:after="0" w:line="240" w:lineRule="auto"/>
        <w:rPr>
          <w:sz w:val="28"/>
          <w:szCs w:val="28"/>
        </w:rPr>
      </w:pPr>
    </w:p>
    <w:p w:rsidR="00950099" w:rsidRPr="00950099" w:rsidRDefault="00950099" w:rsidP="00950099">
      <w:pPr>
        <w:pStyle w:val="2"/>
        <w:shd w:val="clear" w:color="auto" w:fill="auto"/>
        <w:spacing w:after="0" w:line="240" w:lineRule="auto"/>
        <w:rPr>
          <w:sz w:val="28"/>
          <w:szCs w:val="28"/>
        </w:rPr>
      </w:pPr>
    </w:p>
    <w:p w:rsidR="00950099" w:rsidRPr="00950099" w:rsidRDefault="00950099" w:rsidP="00950099">
      <w:pPr>
        <w:pStyle w:val="2"/>
        <w:shd w:val="clear" w:color="auto" w:fill="auto"/>
        <w:spacing w:after="0" w:line="240" w:lineRule="auto"/>
        <w:rPr>
          <w:sz w:val="28"/>
          <w:szCs w:val="28"/>
        </w:rPr>
      </w:pPr>
    </w:p>
    <w:p w:rsidR="00950099" w:rsidRDefault="00950099" w:rsidP="00950099">
      <w:pPr>
        <w:keepNext/>
        <w:tabs>
          <w:tab w:val="left" w:pos="864"/>
        </w:tabs>
        <w:ind w:firstLine="709"/>
        <w:jc w:val="both"/>
        <w:rPr>
          <w:sz w:val="28"/>
          <w:szCs w:val="28"/>
        </w:rPr>
      </w:pPr>
      <w:r w:rsidRPr="00950099">
        <w:rPr>
          <w:sz w:val="28"/>
          <w:szCs w:val="28"/>
        </w:rPr>
        <w:t>В соответствии с Налоговым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администрация Мари-Турекского муниципальн</w:t>
      </w:r>
      <w:r>
        <w:rPr>
          <w:sz w:val="28"/>
          <w:szCs w:val="28"/>
        </w:rPr>
        <w:t xml:space="preserve">ого района Республики Марий Эл </w:t>
      </w:r>
    </w:p>
    <w:p w:rsidR="00950099" w:rsidRPr="00950099" w:rsidRDefault="00950099" w:rsidP="00950099">
      <w:pPr>
        <w:keepNext/>
        <w:tabs>
          <w:tab w:val="left" w:pos="864"/>
        </w:tabs>
        <w:ind w:firstLine="709"/>
        <w:jc w:val="both"/>
        <w:rPr>
          <w:sz w:val="28"/>
          <w:szCs w:val="28"/>
        </w:rPr>
      </w:pPr>
      <w:r w:rsidRPr="00950099">
        <w:rPr>
          <w:sz w:val="28"/>
          <w:szCs w:val="28"/>
        </w:rPr>
        <w:t>п о с т а н о в л я е т:</w:t>
      </w:r>
    </w:p>
    <w:p w:rsidR="00950099" w:rsidRPr="00950099" w:rsidRDefault="00950099" w:rsidP="00950099">
      <w:pPr>
        <w:keepNext/>
        <w:tabs>
          <w:tab w:val="left" w:pos="864"/>
        </w:tabs>
        <w:ind w:firstLine="709"/>
        <w:jc w:val="both"/>
        <w:rPr>
          <w:sz w:val="28"/>
          <w:szCs w:val="28"/>
        </w:rPr>
      </w:pPr>
      <w:r w:rsidRPr="00950099">
        <w:rPr>
          <w:sz w:val="28"/>
          <w:szCs w:val="28"/>
        </w:rPr>
        <w:t>1. Утвердить прилагаемый административный регламент                                             по предоставлению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Мари-Турекского муниципального района Республики Марий Эл о местных налогах и сборах».</w:t>
      </w:r>
    </w:p>
    <w:p w:rsidR="00950099" w:rsidRPr="00950099" w:rsidRDefault="00950099" w:rsidP="00950099">
      <w:pPr>
        <w:ind w:firstLine="709"/>
        <w:jc w:val="both"/>
        <w:rPr>
          <w:sz w:val="28"/>
          <w:szCs w:val="28"/>
        </w:rPr>
      </w:pPr>
      <w:r w:rsidRPr="00950099">
        <w:rPr>
          <w:sz w:val="28"/>
          <w:szCs w:val="28"/>
        </w:rPr>
        <w:t>2. Разместить настоящее постановление на официальном сайте Мари-Турекского муниципального района в информационно-телекоммуникационной сети «Интернет»</w:t>
      </w:r>
      <w:r>
        <w:rPr>
          <w:sz w:val="28"/>
          <w:szCs w:val="28"/>
        </w:rPr>
        <w:t xml:space="preserve"> и разместить на информационном стенде администрации Мари-Турекского муниципального района </w:t>
      </w:r>
      <w:r w:rsidRPr="00950099">
        <w:rPr>
          <w:sz w:val="28"/>
          <w:szCs w:val="28"/>
        </w:rPr>
        <w:t>.</w:t>
      </w:r>
    </w:p>
    <w:p w:rsidR="00950099" w:rsidRPr="00950099" w:rsidRDefault="00950099" w:rsidP="00950099">
      <w:pPr>
        <w:ind w:firstLine="709"/>
        <w:jc w:val="both"/>
        <w:rPr>
          <w:sz w:val="28"/>
          <w:szCs w:val="28"/>
        </w:rPr>
      </w:pPr>
      <w:r w:rsidRPr="00950099">
        <w:rPr>
          <w:sz w:val="28"/>
          <w:szCs w:val="28"/>
        </w:rPr>
        <w:t>3. Настоящее постановление вступает в силу со дня его обнародования.</w:t>
      </w:r>
    </w:p>
    <w:p w:rsidR="00950099" w:rsidRPr="00950099" w:rsidRDefault="00950099" w:rsidP="00950099">
      <w:pPr>
        <w:ind w:firstLine="709"/>
        <w:jc w:val="both"/>
        <w:rPr>
          <w:sz w:val="28"/>
          <w:szCs w:val="28"/>
        </w:rPr>
      </w:pPr>
      <w:r w:rsidRPr="00950099">
        <w:rPr>
          <w:sz w:val="28"/>
          <w:szCs w:val="28"/>
        </w:rPr>
        <w:t>4. Контроль за исполнением настоящего постановления возложить на руководителя финансового управления администрации Мари-Турекского муниципального района Нигматуллину А.А.</w:t>
      </w:r>
    </w:p>
    <w:p w:rsidR="00950099" w:rsidRPr="00950099" w:rsidRDefault="00950099" w:rsidP="00950099">
      <w:pPr>
        <w:pStyle w:val="2"/>
        <w:shd w:val="clear" w:color="auto" w:fill="auto"/>
        <w:spacing w:after="0" w:line="240" w:lineRule="auto"/>
        <w:ind w:left="927"/>
        <w:jc w:val="both"/>
        <w:rPr>
          <w:b w:val="0"/>
          <w:bCs w:val="0"/>
          <w:sz w:val="28"/>
          <w:szCs w:val="28"/>
        </w:rPr>
      </w:pPr>
    </w:p>
    <w:p w:rsidR="00950099" w:rsidRPr="00950099" w:rsidRDefault="00950099" w:rsidP="00950099">
      <w:pPr>
        <w:pStyle w:val="2"/>
        <w:shd w:val="clear" w:color="auto" w:fill="auto"/>
        <w:spacing w:after="0" w:line="240" w:lineRule="auto"/>
        <w:ind w:left="927"/>
        <w:jc w:val="both"/>
        <w:rPr>
          <w:b w:val="0"/>
          <w:bCs w:val="0"/>
          <w:sz w:val="28"/>
          <w:szCs w:val="28"/>
        </w:rPr>
      </w:pPr>
    </w:p>
    <w:p w:rsidR="00950099" w:rsidRPr="00950099" w:rsidRDefault="00950099" w:rsidP="00950099">
      <w:pPr>
        <w:pStyle w:val="2"/>
        <w:shd w:val="clear" w:color="auto" w:fill="auto"/>
        <w:spacing w:after="0" w:line="240" w:lineRule="auto"/>
        <w:ind w:left="927"/>
        <w:jc w:val="both"/>
        <w:rPr>
          <w:b w:val="0"/>
          <w:bCs w:val="0"/>
          <w:sz w:val="28"/>
          <w:szCs w:val="28"/>
        </w:rPr>
      </w:pPr>
    </w:p>
    <w:tbl>
      <w:tblPr>
        <w:tblStyle w:val="ac"/>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072"/>
      </w:tblGrid>
      <w:tr w:rsidR="00950099" w:rsidRPr="00950099" w:rsidTr="00F55657">
        <w:tc>
          <w:tcPr>
            <w:tcW w:w="4892" w:type="dxa"/>
          </w:tcPr>
          <w:p w:rsidR="00950099" w:rsidRPr="00950099" w:rsidRDefault="00950099" w:rsidP="00F55657">
            <w:pPr>
              <w:pStyle w:val="2"/>
              <w:shd w:val="clear" w:color="auto" w:fill="auto"/>
              <w:spacing w:after="0" w:line="240" w:lineRule="auto"/>
              <w:rPr>
                <w:b w:val="0"/>
                <w:sz w:val="28"/>
                <w:szCs w:val="28"/>
              </w:rPr>
            </w:pPr>
            <w:r w:rsidRPr="00950099">
              <w:rPr>
                <w:b w:val="0"/>
                <w:sz w:val="28"/>
                <w:szCs w:val="28"/>
              </w:rPr>
              <w:t>Глава администрации</w:t>
            </w:r>
          </w:p>
          <w:p w:rsidR="00950099" w:rsidRPr="00950099" w:rsidRDefault="00950099" w:rsidP="00F55657">
            <w:pPr>
              <w:pStyle w:val="2"/>
              <w:shd w:val="clear" w:color="auto" w:fill="auto"/>
              <w:spacing w:after="0" w:line="240" w:lineRule="auto"/>
              <w:rPr>
                <w:b w:val="0"/>
                <w:sz w:val="28"/>
                <w:szCs w:val="28"/>
              </w:rPr>
            </w:pPr>
            <w:r w:rsidRPr="00950099">
              <w:rPr>
                <w:b w:val="0"/>
                <w:sz w:val="28"/>
                <w:szCs w:val="28"/>
              </w:rPr>
              <w:t>Мари-Турекского</w:t>
            </w:r>
          </w:p>
          <w:p w:rsidR="00950099" w:rsidRPr="00950099" w:rsidRDefault="00950099" w:rsidP="00F55657">
            <w:pPr>
              <w:pStyle w:val="2"/>
              <w:shd w:val="clear" w:color="auto" w:fill="auto"/>
              <w:spacing w:after="0" w:line="240" w:lineRule="auto"/>
              <w:rPr>
                <w:b w:val="0"/>
                <w:sz w:val="28"/>
                <w:szCs w:val="28"/>
              </w:rPr>
            </w:pPr>
            <w:r w:rsidRPr="00950099">
              <w:rPr>
                <w:b w:val="0"/>
                <w:sz w:val="28"/>
                <w:szCs w:val="28"/>
              </w:rPr>
              <w:t>муниципального района</w:t>
            </w:r>
          </w:p>
        </w:tc>
        <w:tc>
          <w:tcPr>
            <w:tcW w:w="4072" w:type="dxa"/>
          </w:tcPr>
          <w:p w:rsidR="00950099" w:rsidRPr="00950099" w:rsidRDefault="00950099" w:rsidP="00F55657">
            <w:pPr>
              <w:pStyle w:val="2"/>
              <w:shd w:val="clear" w:color="auto" w:fill="auto"/>
              <w:spacing w:after="0" w:line="240" w:lineRule="auto"/>
              <w:jc w:val="right"/>
              <w:rPr>
                <w:b w:val="0"/>
                <w:sz w:val="28"/>
                <w:szCs w:val="28"/>
              </w:rPr>
            </w:pPr>
          </w:p>
          <w:p w:rsidR="00950099" w:rsidRPr="00950099" w:rsidRDefault="00950099" w:rsidP="00F55657">
            <w:pPr>
              <w:pStyle w:val="2"/>
              <w:shd w:val="clear" w:color="auto" w:fill="auto"/>
              <w:spacing w:after="0" w:line="240" w:lineRule="auto"/>
              <w:jc w:val="right"/>
              <w:rPr>
                <w:b w:val="0"/>
                <w:sz w:val="28"/>
                <w:szCs w:val="28"/>
              </w:rPr>
            </w:pPr>
          </w:p>
          <w:p w:rsidR="00950099" w:rsidRPr="00950099" w:rsidRDefault="00950099" w:rsidP="00F55657">
            <w:pPr>
              <w:pStyle w:val="2"/>
              <w:shd w:val="clear" w:color="auto" w:fill="auto"/>
              <w:spacing w:after="0" w:line="240" w:lineRule="auto"/>
              <w:jc w:val="right"/>
              <w:rPr>
                <w:b w:val="0"/>
                <w:sz w:val="28"/>
                <w:szCs w:val="28"/>
              </w:rPr>
            </w:pPr>
            <w:r w:rsidRPr="00950099">
              <w:rPr>
                <w:b w:val="0"/>
                <w:sz w:val="28"/>
                <w:szCs w:val="28"/>
              </w:rPr>
              <w:t>С.Ю. Решетов</w:t>
            </w:r>
          </w:p>
        </w:tc>
      </w:tr>
    </w:tbl>
    <w:p w:rsidR="00950099" w:rsidRPr="00950099" w:rsidRDefault="00950099" w:rsidP="00950099">
      <w:pPr>
        <w:pStyle w:val="2"/>
        <w:shd w:val="clear" w:color="auto" w:fill="auto"/>
        <w:spacing w:after="0" w:line="240" w:lineRule="auto"/>
        <w:ind w:left="927"/>
        <w:jc w:val="both"/>
        <w:rPr>
          <w:b w:val="0"/>
        </w:rPr>
      </w:pPr>
    </w:p>
    <w:p w:rsidR="00950099" w:rsidRPr="00950099" w:rsidRDefault="00950099" w:rsidP="00950099">
      <w:pPr>
        <w:pStyle w:val="2"/>
        <w:shd w:val="clear" w:color="auto" w:fill="auto"/>
        <w:spacing w:after="0" w:line="240" w:lineRule="auto"/>
        <w:ind w:firstLine="851"/>
        <w:jc w:val="both"/>
        <w:rPr>
          <w:b w:val="0"/>
        </w:rPr>
        <w:sectPr w:rsidR="00950099" w:rsidRPr="00950099" w:rsidSect="00EC5F81">
          <w:pgSz w:w="11906" w:h="16838"/>
          <w:pgMar w:top="851" w:right="851" w:bottom="851" w:left="1701" w:header="0" w:footer="0" w:gutter="0"/>
          <w:cols w:space="720"/>
          <w:formProt w:val="0"/>
          <w:docGrid w:linePitch="360"/>
        </w:sectPr>
      </w:pPr>
      <w:r w:rsidRPr="00950099">
        <w:rPr>
          <w:b w:val="0"/>
        </w:rPr>
        <w:t xml:space="preserve">                                   </w:t>
      </w:r>
    </w:p>
    <w:p w:rsidR="00950099" w:rsidRPr="00950099" w:rsidRDefault="00950099" w:rsidP="00950099">
      <w:pPr>
        <w:ind w:left="4820"/>
        <w:jc w:val="center"/>
        <w:rPr>
          <w:sz w:val="27"/>
          <w:szCs w:val="27"/>
        </w:rPr>
      </w:pPr>
      <w:r w:rsidRPr="00950099">
        <w:rPr>
          <w:sz w:val="27"/>
          <w:szCs w:val="27"/>
        </w:rPr>
        <w:lastRenderedPageBreak/>
        <w:t>УТВЕРЖДЕН</w:t>
      </w:r>
    </w:p>
    <w:p w:rsidR="00950099" w:rsidRPr="00950099" w:rsidRDefault="00950099" w:rsidP="00950099">
      <w:pPr>
        <w:ind w:left="4820"/>
        <w:jc w:val="center"/>
        <w:rPr>
          <w:sz w:val="27"/>
          <w:szCs w:val="27"/>
        </w:rPr>
      </w:pPr>
      <w:r w:rsidRPr="00950099">
        <w:rPr>
          <w:sz w:val="27"/>
          <w:szCs w:val="27"/>
        </w:rPr>
        <w:t>постановлением администрации</w:t>
      </w:r>
    </w:p>
    <w:p w:rsidR="00950099" w:rsidRPr="00950099" w:rsidRDefault="00950099" w:rsidP="00950099">
      <w:pPr>
        <w:ind w:left="4820"/>
        <w:jc w:val="center"/>
        <w:rPr>
          <w:sz w:val="27"/>
          <w:szCs w:val="27"/>
        </w:rPr>
      </w:pPr>
      <w:r w:rsidRPr="00950099">
        <w:rPr>
          <w:sz w:val="27"/>
          <w:szCs w:val="27"/>
        </w:rPr>
        <w:t xml:space="preserve">Мари-Турекского </w:t>
      </w:r>
    </w:p>
    <w:p w:rsidR="00950099" w:rsidRPr="00950099" w:rsidRDefault="00950099" w:rsidP="00950099">
      <w:pPr>
        <w:ind w:left="4820"/>
        <w:jc w:val="center"/>
        <w:rPr>
          <w:sz w:val="27"/>
          <w:szCs w:val="27"/>
        </w:rPr>
      </w:pPr>
      <w:r w:rsidRPr="00950099">
        <w:rPr>
          <w:sz w:val="27"/>
          <w:szCs w:val="27"/>
        </w:rPr>
        <w:t xml:space="preserve">муниципального района </w:t>
      </w:r>
    </w:p>
    <w:p w:rsidR="00950099" w:rsidRPr="00950099" w:rsidRDefault="00950099" w:rsidP="00950099">
      <w:pPr>
        <w:ind w:left="4820"/>
        <w:jc w:val="center"/>
        <w:rPr>
          <w:sz w:val="27"/>
          <w:szCs w:val="27"/>
        </w:rPr>
      </w:pPr>
      <w:r w:rsidRPr="00950099">
        <w:rPr>
          <w:sz w:val="27"/>
          <w:szCs w:val="27"/>
        </w:rPr>
        <w:t xml:space="preserve">от  июня 2022 г. № </w:t>
      </w:r>
    </w:p>
    <w:p w:rsidR="00950099" w:rsidRPr="00950099" w:rsidRDefault="00950099" w:rsidP="00950099">
      <w:pPr>
        <w:pStyle w:val="ConsPlusTitle"/>
        <w:jc w:val="center"/>
        <w:rPr>
          <w:rFonts w:ascii="Times New Roman" w:hAnsi="Times New Roman" w:cs="Times New Roman"/>
          <w:b w:val="0"/>
          <w:bCs w:val="0"/>
          <w:color w:val="000000"/>
          <w:sz w:val="27"/>
          <w:szCs w:val="27"/>
        </w:rPr>
      </w:pPr>
      <w:bookmarkStart w:id="1" w:name="Par34"/>
      <w:bookmarkEnd w:id="1"/>
    </w:p>
    <w:p w:rsidR="00950099" w:rsidRPr="00950099" w:rsidRDefault="00950099" w:rsidP="00950099">
      <w:pPr>
        <w:pStyle w:val="ConsPlusTitle"/>
        <w:jc w:val="center"/>
        <w:rPr>
          <w:rFonts w:ascii="Times New Roman" w:hAnsi="Times New Roman" w:cs="Times New Roman"/>
          <w:b w:val="0"/>
          <w:bCs w:val="0"/>
          <w:color w:val="000000"/>
          <w:sz w:val="27"/>
          <w:szCs w:val="27"/>
        </w:rPr>
      </w:pPr>
    </w:p>
    <w:p w:rsidR="00950099" w:rsidRPr="00950099" w:rsidRDefault="00950099" w:rsidP="00950099">
      <w:pPr>
        <w:pStyle w:val="ConsPlusTitle"/>
        <w:jc w:val="center"/>
        <w:rPr>
          <w:rFonts w:ascii="Times New Roman" w:hAnsi="Times New Roman" w:cs="Times New Roman"/>
          <w:b w:val="0"/>
          <w:bCs w:val="0"/>
          <w:color w:val="000000"/>
          <w:sz w:val="27"/>
          <w:szCs w:val="27"/>
        </w:rPr>
      </w:pPr>
    </w:p>
    <w:p w:rsidR="00950099" w:rsidRPr="00950099" w:rsidRDefault="00950099" w:rsidP="00950099">
      <w:pPr>
        <w:jc w:val="center"/>
        <w:rPr>
          <w:sz w:val="27"/>
          <w:szCs w:val="27"/>
        </w:rPr>
      </w:pPr>
      <w:r w:rsidRPr="00950099">
        <w:rPr>
          <w:sz w:val="27"/>
          <w:szCs w:val="27"/>
        </w:rPr>
        <w:t xml:space="preserve">Административный регламент </w:t>
      </w:r>
    </w:p>
    <w:p w:rsidR="00950099" w:rsidRPr="00950099" w:rsidRDefault="00950099" w:rsidP="00950099">
      <w:pPr>
        <w:jc w:val="center"/>
        <w:rPr>
          <w:sz w:val="27"/>
          <w:szCs w:val="27"/>
        </w:rPr>
      </w:pPr>
      <w:r w:rsidRPr="00950099">
        <w:rPr>
          <w:sz w:val="27"/>
          <w:szCs w:val="27"/>
        </w:rPr>
        <w:t>по предоставлению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Мари-Турекского муниципального района Республики Марий Эл о местных налогах и сборах»</w:t>
      </w:r>
    </w:p>
    <w:p w:rsidR="00950099" w:rsidRPr="00950099" w:rsidRDefault="00950099" w:rsidP="00950099">
      <w:pPr>
        <w:jc w:val="center"/>
        <w:rPr>
          <w:i/>
          <w:sz w:val="27"/>
          <w:szCs w:val="27"/>
        </w:rPr>
      </w:pPr>
    </w:p>
    <w:p w:rsidR="00950099" w:rsidRPr="00950099" w:rsidRDefault="00950099" w:rsidP="00950099">
      <w:pPr>
        <w:jc w:val="center"/>
        <w:rPr>
          <w:sz w:val="27"/>
          <w:szCs w:val="27"/>
        </w:rPr>
      </w:pPr>
      <w:r w:rsidRPr="00950099">
        <w:rPr>
          <w:sz w:val="27"/>
          <w:szCs w:val="27"/>
        </w:rPr>
        <w:t>I. Общие положения</w:t>
      </w:r>
    </w:p>
    <w:p w:rsidR="00950099" w:rsidRPr="00950099" w:rsidRDefault="00950099" w:rsidP="00950099">
      <w:pPr>
        <w:jc w:val="center"/>
        <w:rPr>
          <w:i/>
          <w:sz w:val="27"/>
          <w:szCs w:val="27"/>
        </w:rPr>
      </w:pPr>
    </w:p>
    <w:p w:rsidR="00950099" w:rsidRPr="00950099" w:rsidRDefault="00950099" w:rsidP="00950099">
      <w:pPr>
        <w:ind w:firstLine="709"/>
        <w:jc w:val="both"/>
        <w:rPr>
          <w:sz w:val="27"/>
          <w:szCs w:val="27"/>
        </w:rPr>
      </w:pPr>
      <w:r w:rsidRPr="00950099">
        <w:rPr>
          <w:sz w:val="27"/>
          <w:szCs w:val="27"/>
        </w:rPr>
        <w:t>1.1. Административный регламент по предоставлению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Мари-Турекского муниципального района Республики Марий Эл о местных налогах и сборах» (далее - административный регламент) устанавливает порядок и стандарт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Мари-Турекского муниципального района Республики Марий Эл о местных налогах и сборах (далее - муниципальная услуга) с соблюдением норм законодательства Российской Федерации о защите персональных данных, а также состава, последовательности и сроков выполнения административных процедур, требования к порядку их выполнения, порядка и формы контроля за предоставлением муниципальной услуги, порядок досудебного (внесудебного) обжалования решений и действий (бездействия) Финансового управления администрации Мари-Турекского муниципального района Республики Марий Эл (далее - Финансовое управление), предоставляющего муниципальную услугу.</w:t>
      </w:r>
    </w:p>
    <w:p w:rsidR="00950099" w:rsidRPr="00950099" w:rsidRDefault="00950099" w:rsidP="00950099">
      <w:pPr>
        <w:ind w:firstLine="709"/>
        <w:jc w:val="both"/>
        <w:rPr>
          <w:sz w:val="27"/>
          <w:szCs w:val="27"/>
        </w:rPr>
      </w:pPr>
      <w:r w:rsidRPr="00950099">
        <w:rPr>
          <w:sz w:val="27"/>
          <w:szCs w:val="27"/>
        </w:rPr>
        <w:t>1.2. 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по вопросу применения нормативных правовых актов Мари-Турекского муниципального района Республики Марий Эл о местных налогах и сборах, либо их уполномоченные представители, обратившиеся в Финансовое управление с заявлением о предоставлении муниципальной услуги, выраженным в устной, письменной или электронной форме (далее - заявитель).</w:t>
      </w:r>
    </w:p>
    <w:p w:rsidR="00950099" w:rsidRPr="00950099" w:rsidRDefault="00950099" w:rsidP="00950099">
      <w:pPr>
        <w:ind w:firstLine="709"/>
        <w:jc w:val="both"/>
        <w:rPr>
          <w:sz w:val="27"/>
          <w:szCs w:val="27"/>
        </w:rPr>
      </w:pPr>
      <w:r w:rsidRPr="00950099">
        <w:rPr>
          <w:sz w:val="27"/>
          <w:szCs w:val="27"/>
        </w:rPr>
        <w:t>1.3.  Административный регламент</w:t>
      </w:r>
      <w:r w:rsidRPr="00950099">
        <w:rPr>
          <w:color w:val="C9211E"/>
          <w:sz w:val="27"/>
          <w:szCs w:val="27"/>
        </w:rPr>
        <w:t xml:space="preserve"> размещается на официальном сайте </w:t>
      </w:r>
      <w:bookmarkStart w:id="2" w:name="_Hlk72496222"/>
      <w:r w:rsidRPr="00950099">
        <w:rPr>
          <w:color w:val="C9211E"/>
          <w:sz w:val="27"/>
          <w:szCs w:val="27"/>
        </w:rPr>
        <w:t xml:space="preserve">Мари-Турекского муниципального района </w:t>
      </w:r>
      <w:bookmarkEnd w:id="2"/>
      <w:r w:rsidRPr="00950099">
        <w:rPr>
          <w:color w:val="C9211E"/>
          <w:sz w:val="27"/>
          <w:szCs w:val="27"/>
        </w:rPr>
        <w:t>Республики Марий Эл в информационно-телекоммуникационной сети «Интернет» официального интернет портала Республики Марий Эл http://old.mari-el.gov.ru/.</w:t>
      </w:r>
    </w:p>
    <w:p w:rsidR="00950099" w:rsidRPr="00950099" w:rsidRDefault="00950099" w:rsidP="00950099">
      <w:pPr>
        <w:ind w:firstLine="709"/>
        <w:jc w:val="both"/>
        <w:rPr>
          <w:sz w:val="27"/>
          <w:szCs w:val="27"/>
        </w:rPr>
      </w:pPr>
      <w:r w:rsidRPr="00950099">
        <w:rPr>
          <w:sz w:val="27"/>
          <w:szCs w:val="27"/>
        </w:rPr>
        <w:t xml:space="preserve">При устном обращении (лично или по телефону) заявителя за информацией по вопросам предоставления муниципальной услуги, в том числе </w:t>
      </w:r>
      <w:r w:rsidRPr="00950099">
        <w:rPr>
          <w:sz w:val="27"/>
          <w:szCs w:val="27"/>
        </w:rPr>
        <w:lastRenderedPageBreak/>
        <w:t>о ходе предоставления муниципальной услуги, специалисты Финансового управления осуществляют устное информирование (лично или по телефону) о предоставлении муниципальной услуги.</w:t>
      </w:r>
    </w:p>
    <w:p w:rsidR="00950099" w:rsidRPr="00950099" w:rsidRDefault="00950099" w:rsidP="00950099">
      <w:pPr>
        <w:ind w:firstLine="709"/>
        <w:jc w:val="both"/>
        <w:rPr>
          <w:sz w:val="27"/>
          <w:szCs w:val="27"/>
        </w:rPr>
      </w:pPr>
      <w:r w:rsidRPr="00950099">
        <w:rPr>
          <w:sz w:val="27"/>
          <w:szCs w:val="27"/>
        </w:rPr>
        <w:t>Ответ на телефонный звонок должен содержать информацию о фамилии, имени, отчестве и должности специалиста, принявшего телефонный звонок.</w:t>
      </w:r>
    </w:p>
    <w:p w:rsidR="00950099" w:rsidRPr="00950099" w:rsidRDefault="00950099" w:rsidP="00950099">
      <w:pPr>
        <w:ind w:firstLine="709"/>
        <w:jc w:val="both"/>
        <w:rPr>
          <w:sz w:val="27"/>
          <w:szCs w:val="27"/>
        </w:rPr>
      </w:pPr>
      <w:r w:rsidRPr="00950099">
        <w:rPr>
          <w:sz w:val="27"/>
          <w:szCs w:val="27"/>
        </w:rPr>
        <w:t>При ответах на телефонные звонки и обращения заявителей лично в часы приема специалисты подробно и в вежливой форме информируют обратившихся по интересующим их вопросам.</w:t>
      </w:r>
    </w:p>
    <w:p w:rsidR="00950099" w:rsidRPr="00950099" w:rsidRDefault="00950099" w:rsidP="00950099">
      <w:pPr>
        <w:ind w:firstLine="709"/>
        <w:jc w:val="both"/>
        <w:rPr>
          <w:sz w:val="27"/>
          <w:szCs w:val="27"/>
        </w:rPr>
      </w:pPr>
      <w:r w:rsidRPr="00950099">
        <w:rPr>
          <w:sz w:val="27"/>
          <w:szCs w:val="27"/>
        </w:rPr>
        <w:t>Устное информирование каждого обратившегося за информацией заявителя осуществляется не более 15 минут. Время ожидания в очереди при личном приеме не должно превышать 15 минут.</w:t>
      </w:r>
    </w:p>
    <w:p w:rsidR="00950099" w:rsidRPr="00950099" w:rsidRDefault="00950099" w:rsidP="00950099">
      <w:pPr>
        <w:ind w:firstLine="709"/>
        <w:jc w:val="both"/>
        <w:rPr>
          <w:sz w:val="27"/>
          <w:szCs w:val="27"/>
        </w:rPr>
      </w:pPr>
      <w:r w:rsidRPr="00950099">
        <w:rPr>
          <w:sz w:val="27"/>
          <w:szCs w:val="27"/>
        </w:rPr>
        <w:t>Если для подготовки ответа на устное обращение требуется более 15 минут, специалисты Финансового управления, осуществляющие устное информирование, предлагают заявителю назначить другое удобное время для устного информирования или направить заявителю письменный ответ посредством почтового отправления или в электронной форме на почту заявителя.</w:t>
      </w:r>
    </w:p>
    <w:p w:rsidR="00950099" w:rsidRPr="00950099" w:rsidRDefault="00950099" w:rsidP="00950099">
      <w:pPr>
        <w:ind w:firstLine="709"/>
        <w:jc w:val="both"/>
        <w:rPr>
          <w:sz w:val="27"/>
          <w:szCs w:val="27"/>
        </w:rPr>
      </w:pPr>
      <w:r w:rsidRPr="00950099">
        <w:rPr>
          <w:sz w:val="27"/>
          <w:szCs w:val="27"/>
        </w:rPr>
        <w:t>Письменное информирование заявителя осуществляется при получении от него письменного обращения лично, посредством почтового отправления или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Финансовое управление.</w:t>
      </w:r>
    </w:p>
    <w:p w:rsidR="00950099" w:rsidRPr="00950099" w:rsidRDefault="00950099" w:rsidP="00950099">
      <w:pPr>
        <w:ind w:firstLine="709"/>
        <w:jc w:val="both"/>
        <w:rPr>
          <w:sz w:val="27"/>
          <w:szCs w:val="27"/>
        </w:rPr>
      </w:pPr>
      <w:r w:rsidRPr="00950099">
        <w:rPr>
          <w:sz w:val="27"/>
          <w:szCs w:val="27"/>
        </w:rPr>
        <w:t>Ответ подписывается руководителем Финансового управления или лицом его замещающим,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950099" w:rsidRPr="00950099" w:rsidRDefault="00950099" w:rsidP="00950099">
      <w:pPr>
        <w:ind w:firstLine="709"/>
        <w:jc w:val="both"/>
        <w:rPr>
          <w:sz w:val="27"/>
          <w:szCs w:val="27"/>
        </w:rPr>
      </w:pPr>
      <w:r w:rsidRPr="00950099">
        <w:rPr>
          <w:sz w:val="27"/>
          <w:szCs w:val="27"/>
        </w:rPr>
        <w:t xml:space="preserve">Если в письменном обращении не указаны фамилия, имя и отчество (при наличии) гражданина, наименование юридического лица, направившего обращение, почтовый адрес или адрес электронной почты, по которому должен быть направлен ответ, ответ на обращение не предоставляется. </w:t>
      </w:r>
    </w:p>
    <w:p w:rsidR="00950099" w:rsidRPr="00950099" w:rsidRDefault="00950099" w:rsidP="00950099">
      <w:pPr>
        <w:ind w:firstLine="709"/>
        <w:jc w:val="both"/>
        <w:rPr>
          <w:sz w:val="27"/>
          <w:szCs w:val="27"/>
        </w:rPr>
      </w:pPr>
      <w:r w:rsidRPr="00950099">
        <w:rPr>
          <w:sz w:val="27"/>
          <w:szCs w:val="27"/>
        </w:rPr>
        <w:t>1.4. Информирование о предоставлении муниципальной услуги осуществляется в соответствии с графиком работы Финансового управления по адресу: 425500, пгт. Мари-Турек, ул. Парковая, д.7.</w:t>
      </w:r>
    </w:p>
    <w:p w:rsidR="00950099" w:rsidRPr="00950099" w:rsidRDefault="00950099" w:rsidP="00950099">
      <w:pPr>
        <w:ind w:firstLine="709"/>
        <w:jc w:val="both"/>
        <w:rPr>
          <w:sz w:val="27"/>
          <w:szCs w:val="27"/>
        </w:rPr>
      </w:pPr>
      <w:r w:rsidRPr="00950099">
        <w:rPr>
          <w:sz w:val="27"/>
          <w:szCs w:val="27"/>
        </w:rPr>
        <w:t xml:space="preserve">График работы Финансового управления: </w:t>
      </w:r>
    </w:p>
    <w:p w:rsidR="00950099" w:rsidRPr="00950099" w:rsidRDefault="00950099" w:rsidP="00950099">
      <w:pPr>
        <w:ind w:firstLine="709"/>
        <w:jc w:val="both"/>
        <w:rPr>
          <w:sz w:val="27"/>
          <w:szCs w:val="27"/>
        </w:rPr>
      </w:pPr>
      <w:r w:rsidRPr="00950099">
        <w:rPr>
          <w:sz w:val="27"/>
          <w:szCs w:val="27"/>
        </w:rPr>
        <w:t>понедельник - пятница с 08 час. 00 мин. до 17 час. 00 мин.</w:t>
      </w:r>
    </w:p>
    <w:p w:rsidR="00950099" w:rsidRPr="00950099" w:rsidRDefault="00950099" w:rsidP="00950099">
      <w:pPr>
        <w:ind w:firstLine="709"/>
        <w:jc w:val="both"/>
        <w:rPr>
          <w:sz w:val="27"/>
          <w:szCs w:val="27"/>
        </w:rPr>
      </w:pPr>
      <w:r w:rsidRPr="00950099">
        <w:rPr>
          <w:sz w:val="27"/>
          <w:szCs w:val="27"/>
        </w:rPr>
        <w:t>перерыв на обед с 12 час. 00 мин. до 13 час. 00 мин.</w:t>
      </w:r>
    </w:p>
    <w:p w:rsidR="00950099" w:rsidRPr="00950099" w:rsidRDefault="00950099" w:rsidP="00950099">
      <w:pPr>
        <w:ind w:firstLine="709"/>
        <w:jc w:val="both"/>
        <w:rPr>
          <w:sz w:val="27"/>
          <w:szCs w:val="27"/>
        </w:rPr>
      </w:pPr>
      <w:r w:rsidRPr="00950099">
        <w:rPr>
          <w:sz w:val="27"/>
          <w:szCs w:val="27"/>
        </w:rPr>
        <w:t>выходные: суббота, воскресенье.</w:t>
      </w:r>
    </w:p>
    <w:p w:rsidR="00950099" w:rsidRPr="00950099" w:rsidRDefault="00950099" w:rsidP="00950099">
      <w:pPr>
        <w:ind w:firstLine="709"/>
        <w:jc w:val="both"/>
        <w:rPr>
          <w:sz w:val="27"/>
          <w:szCs w:val="27"/>
        </w:rPr>
      </w:pPr>
      <w:r w:rsidRPr="00950099">
        <w:rPr>
          <w:sz w:val="27"/>
          <w:szCs w:val="27"/>
        </w:rPr>
        <w:t xml:space="preserve">В предпраздничные дни продолжительность времени работы сокращается на один час. </w:t>
      </w:r>
    </w:p>
    <w:p w:rsidR="00950099" w:rsidRPr="00950099" w:rsidRDefault="00950099" w:rsidP="00950099">
      <w:pPr>
        <w:jc w:val="center"/>
        <w:rPr>
          <w:sz w:val="27"/>
          <w:szCs w:val="27"/>
        </w:rPr>
      </w:pPr>
      <w:r w:rsidRPr="00950099">
        <w:rPr>
          <w:sz w:val="27"/>
          <w:szCs w:val="27"/>
        </w:rPr>
        <w:t>II. Стандарт предоставления муниципальной услуги.</w:t>
      </w:r>
    </w:p>
    <w:p w:rsidR="00950099" w:rsidRPr="00950099" w:rsidRDefault="00950099" w:rsidP="00950099">
      <w:pPr>
        <w:ind w:firstLine="709"/>
        <w:jc w:val="both"/>
        <w:rPr>
          <w:sz w:val="27"/>
          <w:szCs w:val="27"/>
        </w:rPr>
      </w:pPr>
    </w:p>
    <w:p w:rsidR="00950099" w:rsidRPr="00950099" w:rsidRDefault="00950099" w:rsidP="00950099">
      <w:pPr>
        <w:ind w:firstLine="709"/>
        <w:jc w:val="both"/>
        <w:rPr>
          <w:sz w:val="27"/>
          <w:szCs w:val="27"/>
        </w:rPr>
      </w:pPr>
      <w:r w:rsidRPr="00950099">
        <w:rPr>
          <w:sz w:val="27"/>
          <w:szCs w:val="27"/>
        </w:rPr>
        <w:t>2.1. Наименование муниципальной услуги - предоставление письменных разъяснений налогоплательщикам и налоговым агентам по вопросам применения нормативных правовых актов Мари-Турекского муниципального района Республики Марий Эл о местных налогах и сборах.</w:t>
      </w:r>
    </w:p>
    <w:p w:rsidR="00950099" w:rsidRPr="00950099" w:rsidRDefault="00950099" w:rsidP="00950099">
      <w:pPr>
        <w:ind w:firstLine="709"/>
        <w:jc w:val="both"/>
        <w:rPr>
          <w:sz w:val="27"/>
          <w:szCs w:val="27"/>
        </w:rPr>
      </w:pPr>
      <w:r w:rsidRPr="00950099">
        <w:rPr>
          <w:sz w:val="27"/>
          <w:szCs w:val="27"/>
        </w:rPr>
        <w:t>2.2. Муниципальная услуга предоставляется Финансовым управлением.</w:t>
      </w:r>
    </w:p>
    <w:p w:rsidR="00950099" w:rsidRPr="00950099" w:rsidRDefault="00950099" w:rsidP="00950099">
      <w:pPr>
        <w:ind w:firstLine="709"/>
        <w:jc w:val="both"/>
        <w:rPr>
          <w:sz w:val="27"/>
          <w:szCs w:val="27"/>
        </w:rPr>
      </w:pPr>
      <w:r w:rsidRPr="00950099">
        <w:rPr>
          <w:sz w:val="27"/>
          <w:szCs w:val="27"/>
        </w:rPr>
        <w:t>2.3. Результатом предоставления муниципальной услуги является:</w:t>
      </w:r>
    </w:p>
    <w:p w:rsidR="00950099" w:rsidRPr="00950099" w:rsidRDefault="00950099" w:rsidP="00950099">
      <w:pPr>
        <w:ind w:firstLine="709"/>
        <w:jc w:val="both"/>
        <w:rPr>
          <w:sz w:val="27"/>
          <w:szCs w:val="27"/>
        </w:rPr>
      </w:pPr>
      <w:r w:rsidRPr="00950099">
        <w:rPr>
          <w:sz w:val="27"/>
          <w:szCs w:val="27"/>
        </w:rPr>
        <w:lastRenderedPageBreak/>
        <w:t>1) предоставление письменных разъяснений налогоплательщикам                            и налоговым агентам по вопросам применения нормативных правовых актов Мари-Турекского муниципального района Республики Марий Эл о местных налогах и сборах;</w:t>
      </w:r>
    </w:p>
    <w:p w:rsidR="00950099" w:rsidRPr="00950099" w:rsidRDefault="00950099" w:rsidP="00950099">
      <w:pPr>
        <w:ind w:firstLine="709"/>
        <w:jc w:val="both"/>
        <w:rPr>
          <w:sz w:val="27"/>
          <w:szCs w:val="27"/>
        </w:rPr>
      </w:pPr>
      <w:r w:rsidRPr="00950099">
        <w:rPr>
          <w:sz w:val="27"/>
          <w:szCs w:val="27"/>
        </w:rPr>
        <w:t>2) письменный мотивированный отказ о предоставлении разъяснений налогоплательщикам и налоговым агентам по вопросам применения нормативных правовых актов Мари-Турекского муниципального района Республики Марий Эл о местных налогах и сборах.</w:t>
      </w:r>
    </w:p>
    <w:p w:rsidR="00950099" w:rsidRPr="00950099" w:rsidRDefault="00950099" w:rsidP="00950099">
      <w:pPr>
        <w:ind w:firstLine="709"/>
        <w:jc w:val="both"/>
        <w:rPr>
          <w:sz w:val="27"/>
          <w:szCs w:val="27"/>
        </w:rPr>
      </w:pPr>
      <w:r w:rsidRPr="00950099">
        <w:rPr>
          <w:sz w:val="27"/>
          <w:szCs w:val="27"/>
        </w:rPr>
        <w:t>2.4. Срок предоставления муниципальной услуги составляет два месяца с даты поступления заявления. В случаях, требующих истребования дополнительных материалов или направления запроса о предоставлении информации по решению руководителя (заместителя руководителя) Финансового управления, указанный срок может быть продлен, но не более чем на один месяц, о чем специалист Финансового управления письменно уведомляет заявителя муниципальной услуги.</w:t>
      </w:r>
    </w:p>
    <w:p w:rsidR="00950099" w:rsidRPr="00950099" w:rsidRDefault="00950099" w:rsidP="00950099">
      <w:pPr>
        <w:ind w:firstLine="709"/>
        <w:jc w:val="both"/>
        <w:rPr>
          <w:sz w:val="27"/>
          <w:szCs w:val="27"/>
        </w:rPr>
      </w:pPr>
      <w:r w:rsidRPr="00950099">
        <w:rPr>
          <w:sz w:val="27"/>
          <w:szCs w:val="27"/>
        </w:rPr>
        <w:t>2.5. Отношения, возникающие в связи с предоставлением муниципальной услуги, регулируются следующими нормативными правовыми актами:</w:t>
      </w:r>
    </w:p>
    <w:p w:rsidR="00950099" w:rsidRPr="00950099" w:rsidRDefault="00950099" w:rsidP="00950099">
      <w:pPr>
        <w:ind w:firstLine="709"/>
        <w:jc w:val="both"/>
        <w:rPr>
          <w:sz w:val="27"/>
          <w:szCs w:val="27"/>
        </w:rPr>
      </w:pPr>
      <w:r w:rsidRPr="00950099">
        <w:rPr>
          <w:sz w:val="27"/>
          <w:szCs w:val="27"/>
        </w:rPr>
        <w:t>- Конституцией Российской Федерации;</w:t>
      </w:r>
    </w:p>
    <w:p w:rsidR="00950099" w:rsidRPr="00950099" w:rsidRDefault="00950099" w:rsidP="00950099">
      <w:pPr>
        <w:ind w:firstLine="709"/>
        <w:jc w:val="both"/>
        <w:rPr>
          <w:sz w:val="27"/>
          <w:szCs w:val="27"/>
        </w:rPr>
      </w:pPr>
      <w:r w:rsidRPr="00950099">
        <w:rPr>
          <w:sz w:val="27"/>
          <w:szCs w:val="27"/>
        </w:rPr>
        <w:t>- Федеральным законом от 27.07.2010 № 210-ФЗ «Об организации предоставления государственных и муниципальных услуг» (далее – Федеральный закон № 210-ФЗ);</w:t>
      </w:r>
    </w:p>
    <w:p w:rsidR="00950099" w:rsidRPr="00950099" w:rsidRDefault="00950099" w:rsidP="00950099">
      <w:pPr>
        <w:ind w:firstLine="709"/>
        <w:jc w:val="both"/>
        <w:rPr>
          <w:sz w:val="27"/>
          <w:szCs w:val="27"/>
        </w:rPr>
      </w:pPr>
      <w:r w:rsidRPr="00950099">
        <w:rPr>
          <w:sz w:val="27"/>
          <w:szCs w:val="27"/>
        </w:rPr>
        <w:t>- пунктами 2 и 3 статьи 34.2 Налогового кодекса Российской Федерации;</w:t>
      </w:r>
    </w:p>
    <w:p w:rsidR="00950099" w:rsidRPr="00950099" w:rsidRDefault="00950099" w:rsidP="00950099">
      <w:pPr>
        <w:ind w:firstLine="709"/>
        <w:jc w:val="both"/>
        <w:rPr>
          <w:sz w:val="27"/>
          <w:szCs w:val="27"/>
        </w:rPr>
      </w:pPr>
      <w:r w:rsidRPr="00950099">
        <w:rPr>
          <w:sz w:val="27"/>
          <w:szCs w:val="27"/>
        </w:rPr>
        <w:t>- муниципальными нормативными правовыми актами Мари-Турекского муниципального района Республики Марий Эл, регулирующими правоотношения в данной сфере;</w:t>
      </w:r>
    </w:p>
    <w:p w:rsidR="00950099" w:rsidRPr="00950099" w:rsidRDefault="00950099" w:rsidP="00950099">
      <w:pPr>
        <w:ind w:firstLine="709"/>
        <w:jc w:val="both"/>
        <w:rPr>
          <w:sz w:val="27"/>
          <w:szCs w:val="27"/>
        </w:rPr>
      </w:pPr>
      <w:r w:rsidRPr="00950099">
        <w:rPr>
          <w:sz w:val="27"/>
          <w:szCs w:val="27"/>
        </w:rPr>
        <w:t>- настоящим административным регламентом.</w:t>
      </w:r>
    </w:p>
    <w:p w:rsidR="00950099" w:rsidRPr="00950099" w:rsidRDefault="00950099" w:rsidP="00950099">
      <w:pPr>
        <w:ind w:firstLine="709"/>
        <w:jc w:val="both"/>
        <w:rPr>
          <w:sz w:val="27"/>
          <w:szCs w:val="27"/>
        </w:rPr>
      </w:pPr>
      <w:r w:rsidRPr="00950099">
        <w:rPr>
          <w:sz w:val="27"/>
          <w:szCs w:val="27"/>
        </w:rPr>
        <w:t>2.6. Для предоставления муниципальной услуги заявитель направляет в Финансовое управление письменное заявление о предоставлении письменных разъяснений по вопросам применения муниципальных нормативных правовых актов Мари-Турекского муниципального района Республики Марий Эл о местных налогах и сборах по форме согласно приложению № 1 к настоящему административному регламенту.</w:t>
      </w:r>
    </w:p>
    <w:p w:rsidR="00950099" w:rsidRPr="00950099" w:rsidRDefault="00950099" w:rsidP="00950099">
      <w:pPr>
        <w:ind w:firstLine="709"/>
        <w:jc w:val="both"/>
        <w:rPr>
          <w:sz w:val="27"/>
          <w:szCs w:val="27"/>
        </w:rPr>
      </w:pPr>
      <w:r w:rsidRPr="00950099">
        <w:rPr>
          <w:sz w:val="27"/>
          <w:szCs w:val="27"/>
        </w:rPr>
        <w:t>2.7. Для получения муниципальной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50099" w:rsidRPr="00950099" w:rsidRDefault="00950099" w:rsidP="00950099">
      <w:pPr>
        <w:ind w:firstLine="709"/>
        <w:jc w:val="both"/>
        <w:rPr>
          <w:sz w:val="27"/>
          <w:szCs w:val="27"/>
        </w:rPr>
      </w:pPr>
      <w:r w:rsidRPr="00950099">
        <w:rPr>
          <w:sz w:val="27"/>
          <w:szCs w:val="27"/>
        </w:rPr>
        <w:t>2.8. Заявление, поступившее в форме электронного документа, подлежит рассмотрению в порядке, установленном настоящим административным регламентом. В заявлении заявитель в обязательном порядке указывает свои фамилию, имя, отчество,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50099" w:rsidRPr="00950099" w:rsidRDefault="00950099" w:rsidP="00950099">
      <w:pPr>
        <w:ind w:firstLine="709"/>
        <w:jc w:val="both"/>
        <w:rPr>
          <w:sz w:val="27"/>
          <w:szCs w:val="27"/>
        </w:rPr>
      </w:pPr>
      <w:r w:rsidRPr="00950099">
        <w:rPr>
          <w:sz w:val="27"/>
          <w:szCs w:val="27"/>
        </w:rPr>
        <w:t xml:space="preserve">2.9. При личном приеме ответственным лицом Финансового управления </w:t>
      </w:r>
      <w:r w:rsidRPr="00950099">
        <w:rPr>
          <w:sz w:val="27"/>
          <w:szCs w:val="27"/>
        </w:rPr>
        <w:lastRenderedPageBreak/>
        <w:t>заявитель предъявляет документ, удостоверяющий его личность, излагает содержание своего устного заявления и в письменной форме отражает содержание заявления по форме согласно Приложению № 1 к настоящему административному регламенту.</w:t>
      </w:r>
    </w:p>
    <w:p w:rsidR="00950099" w:rsidRPr="00950099" w:rsidRDefault="00950099" w:rsidP="00950099">
      <w:pPr>
        <w:ind w:firstLine="709"/>
        <w:jc w:val="both"/>
        <w:rPr>
          <w:sz w:val="27"/>
          <w:szCs w:val="27"/>
        </w:rPr>
      </w:pPr>
      <w:r w:rsidRPr="00950099">
        <w:rPr>
          <w:sz w:val="27"/>
          <w:szCs w:val="27"/>
        </w:rPr>
        <w:t>2.10. Заявление должно быть составлено на русском языке.</w:t>
      </w:r>
    </w:p>
    <w:p w:rsidR="00950099" w:rsidRPr="00950099" w:rsidRDefault="00950099" w:rsidP="00950099">
      <w:pPr>
        <w:ind w:firstLine="709"/>
        <w:jc w:val="both"/>
        <w:rPr>
          <w:sz w:val="27"/>
          <w:szCs w:val="27"/>
        </w:rPr>
      </w:pPr>
      <w:r w:rsidRPr="00950099">
        <w:rPr>
          <w:sz w:val="27"/>
          <w:szCs w:val="27"/>
        </w:rPr>
        <w:t>2.11. При предоставлении муниципальной услуги запрещено требовать от заявителя:</w:t>
      </w:r>
    </w:p>
    <w:p w:rsidR="00950099" w:rsidRPr="00950099" w:rsidRDefault="00950099" w:rsidP="00950099">
      <w:pPr>
        <w:ind w:firstLine="709"/>
        <w:jc w:val="both"/>
        <w:rPr>
          <w:sz w:val="27"/>
          <w:szCs w:val="27"/>
        </w:rPr>
      </w:pPr>
      <w:r w:rsidRPr="00950099">
        <w:rPr>
          <w:sz w:val="27"/>
          <w:szCs w:val="27"/>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0099" w:rsidRPr="00950099" w:rsidRDefault="00950099" w:rsidP="00950099">
      <w:pPr>
        <w:ind w:firstLine="709"/>
        <w:jc w:val="both"/>
        <w:rPr>
          <w:sz w:val="27"/>
          <w:szCs w:val="27"/>
        </w:rPr>
      </w:pPr>
      <w:r w:rsidRPr="00950099">
        <w:rPr>
          <w:sz w:val="27"/>
          <w:szCs w:val="27"/>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Марий Эл 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50099" w:rsidRPr="00950099" w:rsidRDefault="00950099" w:rsidP="00950099">
      <w:pPr>
        <w:ind w:firstLine="709"/>
        <w:jc w:val="both"/>
        <w:rPr>
          <w:sz w:val="27"/>
          <w:szCs w:val="27"/>
        </w:rPr>
      </w:pPr>
      <w:r w:rsidRPr="00950099">
        <w:rPr>
          <w:sz w:val="27"/>
          <w:szCs w:val="27"/>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950099" w:rsidRPr="00950099" w:rsidRDefault="00950099" w:rsidP="00950099">
      <w:pPr>
        <w:ind w:firstLine="709"/>
        <w:jc w:val="both"/>
        <w:rPr>
          <w:sz w:val="27"/>
          <w:szCs w:val="27"/>
        </w:rPr>
      </w:pPr>
      <w:r w:rsidRPr="00950099">
        <w:rPr>
          <w:sz w:val="27"/>
          <w:szCs w:val="27"/>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0099" w:rsidRPr="00950099" w:rsidRDefault="00950099" w:rsidP="00950099">
      <w:pPr>
        <w:ind w:firstLine="709"/>
        <w:jc w:val="both"/>
        <w:rPr>
          <w:sz w:val="27"/>
          <w:szCs w:val="27"/>
        </w:rPr>
      </w:pPr>
      <w:r w:rsidRPr="00950099">
        <w:rPr>
          <w:sz w:val="27"/>
          <w:szCs w:val="27"/>
        </w:rPr>
        <w:t>2.12. Муниципальная услуга не предоставляется в случаях:</w:t>
      </w:r>
    </w:p>
    <w:p w:rsidR="00950099" w:rsidRPr="00950099" w:rsidRDefault="00950099" w:rsidP="00950099">
      <w:pPr>
        <w:ind w:firstLine="709"/>
        <w:jc w:val="both"/>
        <w:rPr>
          <w:sz w:val="27"/>
          <w:szCs w:val="27"/>
        </w:rPr>
      </w:pPr>
      <w:r w:rsidRPr="00950099">
        <w:rPr>
          <w:sz w:val="27"/>
          <w:szCs w:val="27"/>
        </w:rPr>
        <w:t>2.12.1. если в письменном заявлении не указана фамилия гражданина, направившего обращение, и (или) почтовый адрес, по которому должен быть направлен ответ;</w:t>
      </w:r>
    </w:p>
    <w:p w:rsidR="00950099" w:rsidRPr="00950099" w:rsidRDefault="00950099" w:rsidP="00950099">
      <w:pPr>
        <w:ind w:firstLine="709"/>
        <w:jc w:val="both"/>
        <w:rPr>
          <w:sz w:val="27"/>
          <w:szCs w:val="27"/>
        </w:rPr>
      </w:pPr>
      <w:r w:rsidRPr="00950099">
        <w:rPr>
          <w:sz w:val="27"/>
          <w:szCs w:val="27"/>
        </w:rPr>
        <w:t>2.12.2. если текст письменного заявления не поддается прочтению, о чем в течение семи дней со дня регистрации обращения сообщается гражданину, направившему заявление, если его фамилия и почтовый адрес поддаются прочтению;</w:t>
      </w:r>
    </w:p>
    <w:p w:rsidR="00950099" w:rsidRPr="00950099" w:rsidRDefault="00950099" w:rsidP="00950099">
      <w:pPr>
        <w:ind w:firstLine="709"/>
        <w:jc w:val="both"/>
        <w:rPr>
          <w:sz w:val="27"/>
          <w:szCs w:val="27"/>
        </w:rPr>
      </w:pPr>
      <w:r w:rsidRPr="00950099">
        <w:rPr>
          <w:sz w:val="27"/>
          <w:szCs w:val="27"/>
        </w:rPr>
        <w:t xml:space="preserve">2.12.3.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обращении не приводятся новые доводы или обстоятельства, руководитель Финансового управления, должностное лицо либо уполномоченное на то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О данном решении уведомляется гражданин, направивший заявление; </w:t>
      </w:r>
    </w:p>
    <w:p w:rsidR="00950099" w:rsidRPr="00950099" w:rsidRDefault="00950099" w:rsidP="00950099">
      <w:pPr>
        <w:ind w:firstLine="709"/>
        <w:jc w:val="both"/>
        <w:rPr>
          <w:sz w:val="27"/>
          <w:szCs w:val="27"/>
        </w:rPr>
      </w:pPr>
      <w:r w:rsidRPr="00950099">
        <w:rPr>
          <w:sz w:val="27"/>
          <w:szCs w:val="27"/>
        </w:rPr>
        <w:t xml:space="preserve">2.12.4. если ответ по существу поставленного в обращении вопроса                      </w:t>
      </w:r>
      <w:r w:rsidRPr="00950099">
        <w:rPr>
          <w:sz w:val="27"/>
          <w:szCs w:val="27"/>
        </w:rPr>
        <w:lastRenderedPageBreak/>
        <w:t>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0099" w:rsidRPr="00950099" w:rsidRDefault="00950099" w:rsidP="00950099">
      <w:pPr>
        <w:ind w:firstLine="709"/>
        <w:jc w:val="both"/>
        <w:rPr>
          <w:sz w:val="27"/>
          <w:szCs w:val="27"/>
        </w:rPr>
      </w:pPr>
      <w:r w:rsidRPr="00950099">
        <w:rPr>
          <w:sz w:val="27"/>
          <w:szCs w:val="27"/>
        </w:rPr>
        <w:t>2.12.5. если заявление содержит нецензурные либо оскорбительные выражения, угрозы жизни, здоровью и имуществу должностного лица, а также членов его семьи, руководитель органа местного самоуправления, должностное лицо либо уполномоченное на то лицо вправе оставить обращения без ответа по существу поставленных в нем вопросов и сообщить гражданину, направившему обращение, о недопустимости злоупотребления правом.</w:t>
      </w:r>
    </w:p>
    <w:p w:rsidR="00950099" w:rsidRPr="00950099" w:rsidRDefault="00950099" w:rsidP="00950099">
      <w:pPr>
        <w:ind w:firstLine="709"/>
        <w:jc w:val="both"/>
        <w:rPr>
          <w:sz w:val="27"/>
          <w:szCs w:val="27"/>
        </w:rPr>
      </w:pPr>
      <w:r w:rsidRPr="00950099">
        <w:rPr>
          <w:sz w:val="27"/>
          <w:szCs w:val="27"/>
        </w:rPr>
        <w:t>2.13.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950099" w:rsidRPr="00950099" w:rsidRDefault="00950099" w:rsidP="00950099">
      <w:pPr>
        <w:ind w:firstLine="709"/>
        <w:jc w:val="both"/>
        <w:rPr>
          <w:sz w:val="27"/>
          <w:szCs w:val="27"/>
        </w:rPr>
      </w:pPr>
      <w:r w:rsidRPr="00950099">
        <w:rPr>
          <w:sz w:val="27"/>
          <w:szCs w:val="27"/>
        </w:rPr>
        <w:t>2.14.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50099" w:rsidRPr="00950099" w:rsidRDefault="00950099" w:rsidP="00950099">
      <w:pPr>
        <w:ind w:firstLine="709"/>
        <w:jc w:val="both"/>
        <w:rPr>
          <w:sz w:val="27"/>
          <w:szCs w:val="27"/>
        </w:rPr>
      </w:pPr>
      <w:r w:rsidRPr="00950099">
        <w:rPr>
          <w:sz w:val="27"/>
          <w:szCs w:val="27"/>
        </w:rPr>
        <w:t>2.15. Специалист Финансового управления, ответственный за прием и регистрацию документов, регистрирует заявление о предоставлении муниципальной услуги в день его поступления посредством занесения соответствующих сведений в соответствующие документы по делопроизводству Финансового управления с присвоением регистрационного номера.</w:t>
      </w:r>
    </w:p>
    <w:p w:rsidR="00950099" w:rsidRPr="00950099" w:rsidRDefault="00950099" w:rsidP="00950099">
      <w:pPr>
        <w:ind w:firstLine="709"/>
        <w:jc w:val="both"/>
        <w:rPr>
          <w:sz w:val="27"/>
          <w:szCs w:val="27"/>
        </w:rPr>
      </w:pPr>
      <w:r w:rsidRPr="00950099">
        <w:rPr>
          <w:sz w:val="27"/>
          <w:szCs w:val="27"/>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50099" w:rsidRPr="00950099" w:rsidRDefault="00950099" w:rsidP="00950099">
      <w:pPr>
        <w:ind w:firstLine="709"/>
        <w:jc w:val="both"/>
        <w:rPr>
          <w:sz w:val="27"/>
          <w:szCs w:val="27"/>
        </w:rPr>
      </w:pPr>
      <w:r w:rsidRPr="00950099">
        <w:rPr>
          <w:sz w:val="27"/>
          <w:szCs w:val="27"/>
        </w:rPr>
        <w:t>2.16. Предоставление муниципальной услуги осуществляется бесплатно.</w:t>
      </w:r>
    </w:p>
    <w:p w:rsidR="00950099" w:rsidRPr="00950099" w:rsidRDefault="00950099" w:rsidP="00950099">
      <w:pPr>
        <w:ind w:firstLine="709"/>
        <w:jc w:val="both"/>
        <w:rPr>
          <w:sz w:val="27"/>
          <w:szCs w:val="27"/>
        </w:rPr>
      </w:pPr>
      <w:r w:rsidRPr="00950099">
        <w:rPr>
          <w:sz w:val="27"/>
          <w:szCs w:val="27"/>
        </w:rPr>
        <w:t xml:space="preserve">2.17. Показателями доступности муниципальной услуги являются: </w:t>
      </w:r>
    </w:p>
    <w:p w:rsidR="00950099" w:rsidRPr="00950099" w:rsidRDefault="00950099" w:rsidP="00950099">
      <w:pPr>
        <w:ind w:firstLine="709"/>
        <w:jc w:val="both"/>
        <w:rPr>
          <w:sz w:val="27"/>
          <w:szCs w:val="27"/>
        </w:rPr>
      </w:pPr>
      <w:r w:rsidRPr="00950099">
        <w:rPr>
          <w:sz w:val="27"/>
          <w:szCs w:val="27"/>
        </w:rP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950099" w:rsidRPr="00950099" w:rsidRDefault="00950099" w:rsidP="00950099">
      <w:pPr>
        <w:ind w:firstLine="709"/>
        <w:jc w:val="both"/>
        <w:rPr>
          <w:sz w:val="27"/>
          <w:szCs w:val="27"/>
        </w:rPr>
      </w:pPr>
      <w:r w:rsidRPr="00950099">
        <w:rPr>
          <w:sz w:val="27"/>
          <w:szCs w:val="27"/>
        </w:rPr>
        <w:t>транспортная доступность мест предоставления муниципальной услуги;</w:t>
      </w:r>
    </w:p>
    <w:p w:rsidR="00950099" w:rsidRPr="00950099" w:rsidRDefault="00950099" w:rsidP="00950099">
      <w:pPr>
        <w:ind w:firstLine="709"/>
        <w:jc w:val="both"/>
        <w:rPr>
          <w:sz w:val="27"/>
          <w:szCs w:val="27"/>
        </w:rPr>
      </w:pPr>
      <w:r w:rsidRPr="00950099">
        <w:rPr>
          <w:sz w:val="27"/>
          <w:szCs w:val="27"/>
        </w:rPr>
        <w:t>предоставление бесплатно муниципальной услуги и информации о ней.</w:t>
      </w:r>
    </w:p>
    <w:p w:rsidR="00950099" w:rsidRPr="00950099" w:rsidRDefault="00950099" w:rsidP="00950099">
      <w:pPr>
        <w:ind w:firstLine="709"/>
        <w:jc w:val="both"/>
        <w:rPr>
          <w:sz w:val="27"/>
          <w:szCs w:val="27"/>
        </w:rPr>
      </w:pPr>
      <w:r w:rsidRPr="00950099">
        <w:rPr>
          <w:sz w:val="27"/>
          <w:szCs w:val="27"/>
        </w:rPr>
        <w:t xml:space="preserve">2.18. Показателями качества муниципальной услуги являются: </w:t>
      </w:r>
    </w:p>
    <w:p w:rsidR="00950099" w:rsidRPr="00950099" w:rsidRDefault="00950099" w:rsidP="00950099">
      <w:pPr>
        <w:ind w:firstLine="709"/>
        <w:jc w:val="both"/>
        <w:rPr>
          <w:sz w:val="27"/>
          <w:szCs w:val="27"/>
        </w:rPr>
      </w:pPr>
      <w:r w:rsidRPr="00950099">
        <w:rPr>
          <w:sz w:val="27"/>
          <w:szCs w:val="27"/>
        </w:rPr>
        <w:t>полнота и актуальность информации о порядке предоставления муниципальной услуги;</w:t>
      </w:r>
    </w:p>
    <w:p w:rsidR="00950099" w:rsidRPr="00950099" w:rsidRDefault="00950099" w:rsidP="00950099">
      <w:pPr>
        <w:ind w:firstLine="709"/>
        <w:jc w:val="both"/>
        <w:rPr>
          <w:sz w:val="27"/>
          <w:szCs w:val="27"/>
        </w:rPr>
      </w:pPr>
      <w:r w:rsidRPr="00950099">
        <w:rPr>
          <w:sz w:val="27"/>
          <w:szCs w:val="27"/>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0099" w:rsidRPr="00950099" w:rsidRDefault="00950099" w:rsidP="00950099">
      <w:pPr>
        <w:ind w:firstLine="709"/>
        <w:jc w:val="both"/>
        <w:rPr>
          <w:sz w:val="27"/>
          <w:szCs w:val="27"/>
        </w:rPr>
      </w:pPr>
      <w:r w:rsidRPr="00950099">
        <w:rPr>
          <w:sz w:val="27"/>
          <w:szCs w:val="27"/>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 отсутствие очередей при приеме и выдаче документов заявителям.</w:t>
      </w:r>
    </w:p>
    <w:p w:rsidR="00950099" w:rsidRPr="00950099" w:rsidRDefault="00950099" w:rsidP="00950099">
      <w:pPr>
        <w:ind w:firstLine="709"/>
        <w:jc w:val="both"/>
        <w:rPr>
          <w:sz w:val="27"/>
          <w:szCs w:val="27"/>
        </w:rPr>
      </w:pPr>
      <w:r w:rsidRPr="00950099">
        <w:rPr>
          <w:sz w:val="27"/>
          <w:szCs w:val="27"/>
        </w:rPr>
        <w:t>2.19.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Финансового управления с момента приема документов в дни и часы работы Финансового управления, предоставляющего муниципальную услугу.</w:t>
      </w:r>
    </w:p>
    <w:p w:rsidR="00950099" w:rsidRPr="00950099" w:rsidRDefault="00950099" w:rsidP="00950099">
      <w:pPr>
        <w:ind w:firstLine="709"/>
        <w:jc w:val="both"/>
        <w:rPr>
          <w:sz w:val="27"/>
          <w:szCs w:val="27"/>
        </w:rPr>
      </w:pPr>
      <w:r w:rsidRPr="00950099">
        <w:rPr>
          <w:sz w:val="27"/>
          <w:szCs w:val="27"/>
        </w:rPr>
        <w:lastRenderedPageBreak/>
        <w:t xml:space="preserve">2.20.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 </w:t>
      </w:r>
    </w:p>
    <w:p w:rsidR="00950099" w:rsidRPr="00950099" w:rsidRDefault="00950099" w:rsidP="00950099">
      <w:pPr>
        <w:ind w:firstLine="709"/>
        <w:jc w:val="both"/>
        <w:rPr>
          <w:sz w:val="27"/>
          <w:szCs w:val="27"/>
        </w:rPr>
      </w:pPr>
      <w:r w:rsidRPr="00950099">
        <w:rPr>
          <w:sz w:val="27"/>
          <w:szCs w:val="27"/>
        </w:rPr>
        <w:t xml:space="preserve">2.21. Получение муниципальной услуги в многофункциональных центрах предоставления государственных и муниципальных услуг не предусмотрено. </w:t>
      </w:r>
    </w:p>
    <w:p w:rsidR="00950099" w:rsidRPr="00950099" w:rsidRDefault="00950099" w:rsidP="00950099">
      <w:pPr>
        <w:ind w:firstLine="709"/>
        <w:jc w:val="both"/>
        <w:rPr>
          <w:sz w:val="27"/>
          <w:szCs w:val="27"/>
        </w:rPr>
      </w:pPr>
      <w:r w:rsidRPr="00950099">
        <w:rPr>
          <w:sz w:val="27"/>
          <w:szCs w:val="27"/>
        </w:rPr>
        <w:t>2.22. 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в соответствии с готовностью республиканских сервисов,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50099" w:rsidRPr="00950099" w:rsidRDefault="00950099" w:rsidP="00950099">
      <w:pPr>
        <w:ind w:firstLine="709"/>
        <w:jc w:val="both"/>
        <w:rPr>
          <w:sz w:val="27"/>
          <w:szCs w:val="27"/>
        </w:rPr>
      </w:pPr>
      <w:r w:rsidRPr="00950099">
        <w:rPr>
          <w:sz w:val="27"/>
          <w:szCs w:val="27"/>
        </w:rPr>
        <w:t>Электронные документы, подписанные электронной подписью,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не установлен запрет на обращение за получением муниципальной услуги в электронной форме.</w:t>
      </w:r>
    </w:p>
    <w:p w:rsidR="00950099" w:rsidRPr="00950099" w:rsidRDefault="00950099" w:rsidP="00950099">
      <w:pPr>
        <w:ind w:firstLine="709"/>
        <w:jc w:val="both"/>
        <w:rPr>
          <w:sz w:val="27"/>
          <w:szCs w:val="27"/>
        </w:rPr>
      </w:pPr>
    </w:p>
    <w:p w:rsidR="00950099" w:rsidRPr="00950099" w:rsidRDefault="00950099" w:rsidP="00950099">
      <w:pPr>
        <w:jc w:val="center"/>
        <w:rPr>
          <w:sz w:val="27"/>
          <w:szCs w:val="27"/>
        </w:rPr>
      </w:pPr>
      <w:r w:rsidRPr="00950099">
        <w:rPr>
          <w:sz w:val="27"/>
          <w:szCs w:val="27"/>
        </w:rPr>
        <w:t>III. Состав, последовательность и сроки выполнения</w:t>
      </w:r>
    </w:p>
    <w:p w:rsidR="00950099" w:rsidRPr="00950099" w:rsidRDefault="00950099" w:rsidP="00950099">
      <w:pPr>
        <w:jc w:val="center"/>
        <w:rPr>
          <w:sz w:val="27"/>
          <w:szCs w:val="27"/>
        </w:rPr>
      </w:pPr>
      <w:r w:rsidRPr="00950099">
        <w:rPr>
          <w:sz w:val="27"/>
          <w:szCs w:val="27"/>
        </w:rPr>
        <w:t>административных процедур, требования к порядку их выполнения</w:t>
      </w:r>
    </w:p>
    <w:p w:rsidR="00950099" w:rsidRPr="00950099" w:rsidRDefault="00950099" w:rsidP="00950099">
      <w:pPr>
        <w:jc w:val="both"/>
        <w:rPr>
          <w:sz w:val="27"/>
          <w:szCs w:val="27"/>
        </w:rPr>
      </w:pPr>
    </w:p>
    <w:p w:rsidR="00950099" w:rsidRPr="00950099" w:rsidRDefault="00950099" w:rsidP="00950099">
      <w:pPr>
        <w:ind w:firstLine="709"/>
        <w:jc w:val="both"/>
        <w:rPr>
          <w:sz w:val="27"/>
          <w:szCs w:val="27"/>
        </w:rPr>
      </w:pPr>
      <w:r w:rsidRPr="00950099">
        <w:rPr>
          <w:sz w:val="27"/>
          <w:szCs w:val="27"/>
        </w:rPr>
        <w:t>3.1. Предоставление муниципальной услуги включает в себя следующие административные процедуры:</w:t>
      </w:r>
    </w:p>
    <w:p w:rsidR="00950099" w:rsidRPr="00950099" w:rsidRDefault="00950099" w:rsidP="00950099">
      <w:pPr>
        <w:ind w:firstLine="709"/>
        <w:jc w:val="both"/>
        <w:rPr>
          <w:sz w:val="27"/>
          <w:szCs w:val="27"/>
        </w:rPr>
      </w:pPr>
      <w:r w:rsidRPr="00950099">
        <w:rPr>
          <w:sz w:val="27"/>
          <w:szCs w:val="27"/>
        </w:rPr>
        <w:t>3.1.1) прием и регистрация заявления на предоставление муниципальной услуги и прилагаемых к нему документов;</w:t>
      </w:r>
    </w:p>
    <w:p w:rsidR="00950099" w:rsidRPr="00950099" w:rsidRDefault="00950099" w:rsidP="00950099">
      <w:pPr>
        <w:ind w:firstLine="709"/>
        <w:jc w:val="both"/>
        <w:rPr>
          <w:sz w:val="27"/>
          <w:szCs w:val="27"/>
        </w:rPr>
      </w:pPr>
      <w:r w:rsidRPr="00950099">
        <w:rPr>
          <w:sz w:val="27"/>
          <w:szCs w:val="27"/>
        </w:rPr>
        <w:t>3.1.2) рассмотрение заявления и документов, проверка представленных документов, принятие решения о предоставлении письменных разъяснений по вопросам применения муниципальных нормативных правовых актов о местных налогах и сборах;</w:t>
      </w:r>
    </w:p>
    <w:p w:rsidR="00950099" w:rsidRPr="00950099" w:rsidRDefault="00950099" w:rsidP="00950099">
      <w:pPr>
        <w:ind w:firstLine="709"/>
        <w:jc w:val="both"/>
        <w:rPr>
          <w:sz w:val="27"/>
          <w:szCs w:val="27"/>
        </w:rPr>
      </w:pPr>
      <w:r w:rsidRPr="00950099">
        <w:rPr>
          <w:sz w:val="27"/>
          <w:szCs w:val="27"/>
        </w:rPr>
        <w:t>3.1.3) направление результатов рассмотрения заявления (далее – ответ на обращение):</w:t>
      </w:r>
    </w:p>
    <w:p w:rsidR="00950099" w:rsidRPr="00950099" w:rsidRDefault="00950099" w:rsidP="00950099">
      <w:pPr>
        <w:ind w:firstLine="709"/>
        <w:jc w:val="both"/>
        <w:rPr>
          <w:sz w:val="27"/>
          <w:szCs w:val="27"/>
        </w:rPr>
      </w:pPr>
      <w:r w:rsidRPr="00950099">
        <w:rPr>
          <w:sz w:val="27"/>
          <w:szCs w:val="27"/>
        </w:rPr>
        <w:t>- письменное разъяснение по вопросам применения муниципальных нормативных правовых актов о местных налогах и сборах;</w:t>
      </w:r>
    </w:p>
    <w:p w:rsidR="00950099" w:rsidRPr="00950099" w:rsidRDefault="00950099" w:rsidP="00950099">
      <w:pPr>
        <w:ind w:firstLine="709"/>
        <w:jc w:val="both"/>
        <w:rPr>
          <w:sz w:val="27"/>
          <w:szCs w:val="27"/>
        </w:rPr>
      </w:pPr>
      <w:r w:rsidRPr="00950099">
        <w:rPr>
          <w:sz w:val="27"/>
          <w:szCs w:val="27"/>
        </w:rPr>
        <w:t>- письменный мотивированный отказ в предоставлении муниципальной услуги.</w:t>
      </w:r>
    </w:p>
    <w:p w:rsidR="00950099" w:rsidRPr="00950099" w:rsidRDefault="00950099" w:rsidP="00950099">
      <w:pPr>
        <w:ind w:firstLine="709"/>
        <w:jc w:val="both"/>
        <w:rPr>
          <w:sz w:val="27"/>
          <w:szCs w:val="27"/>
        </w:rPr>
      </w:pPr>
      <w:r w:rsidRPr="00950099">
        <w:rPr>
          <w:sz w:val="27"/>
          <w:szCs w:val="27"/>
        </w:rPr>
        <w:t>3.2. Основанием для начала административной процедуры является поступление в Финансовое управление заявления на предоставление муниципальной услуги и приложенных к нему документов.</w:t>
      </w:r>
    </w:p>
    <w:p w:rsidR="00950099" w:rsidRPr="00950099" w:rsidRDefault="00950099" w:rsidP="00950099">
      <w:pPr>
        <w:ind w:firstLine="709"/>
        <w:jc w:val="both"/>
        <w:rPr>
          <w:sz w:val="27"/>
          <w:szCs w:val="27"/>
        </w:rPr>
      </w:pPr>
      <w:r w:rsidRPr="00950099">
        <w:rPr>
          <w:sz w:val="27"/>
          <w:szCs w:val="27"/>
        </w:rPr>
        <w:t xml:space="preserve">При поступлении заявления в администрацию Мари-Турекского муниципального района Республики Марий Эл, оно направляется в Финансовое </w:t>
      </w:r>
      <w:r w:rsidRPr="00950099">
        <w:rPr>
          <w:sz w:val="27"/>
          <w:szCs w:val="27"/>
        </w:rPr>
        <w:lastRenderedPageBreak/>
        <w:t>управление для дальнейшего рассмотрения.</w:t>
      </w:r>
    </w:p>
    <w:p w:rsidR="00950099" w:rsidRPr="00950099" w:rsidRDefault="00950099" w:rsidP="00950099">
      <w:pPr>
        <w:ind w:firstLine="709"/>
        <w:jc w:val="both"/>
        <w:rPr>
          <w:sz w:val="27"/>
          <w:szCs w:val="27"/>
        </w:rPr>
      </w:pPr>
      <w:r w:rsidRPr="00950099">
        <w:rPr>
          <w:sz w:val="27"/>
          <w:szCs w:val="27"/>
        </w:rPr>
        <w:t>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в Финансовом управлении. При личном обращении заявителя в Финансовое управление по его просьбе делается отметка о приеме заявления на копии или втором экземпляре с указанием даты приема заявления.</w:t>
      </w:r>
    </w:p>
    <w:p w:rsidR="00950099" w:rsidRPr="00950099" w:rsidRDefault="00950099" w:rsidP="00950099">
      <w:pPr>
        <w:ind w:firstLine="709"/>
        <w:jc w:val="both"/>
        <w:rPr>
          <w:sz w:val="27"/>
          <w:szCs w:val="27"/>
        </w:rPr>
      </w:pPr>
      <w:r w:rsidRPr="00950099">
        <w:rPr>
          <w:sz w:val="27"/>
          <w:szCs w:val="27"/>
        </w:rPr>
        <w:t>При личном обращении заявитель предварительно может получить консультацию специалиста Финансового управления, ответственного                                    за информирование в отношении порядка представления и правильности оформления заявления.</w:t>
      </w:r>
    </w:p>
    <w:p w:rsidR="00950099" w:rsidRPr="00950099" w:rsidRDefault="00950099" w:rsidP="00950099">
      <w:pPr>
        <w:ind w:firstLine="709"/>
        <w:jc w:val="both"/>
        <w:rPr>
          <w:sz w:val="27"/>
          <w:szCs w:val="27"/>
        </w:rPr>
      </w:pPr>
      <w:r w:rsidRPr="00950099">
        <w:rPr>
          <w:sz w:val="27"/>
          <w:szCs w:val="27"/>
        </w:rPr>
        <w:t>Ответственность за прием и регистрацию заявления несет специалист, ответственный за прием и регистрацию документов.</w:t>
      </w:r>
    </w:p>
    <w:p w:rsidR="00950099" w:rsidRPr="00950099" w:rsidRDefault="00950099" w:rsidP="00950099">
      <w:pPr>
        <w:ind w:firstLine="709"/>
        <w:jc w:val="both"/>
        <w:rPr>
          <w:sz w:val="27"/>
          <w:szCs w:val="27"/>
        </w:rPr>
      </w:pPr>
      <w:r w:rsidRPr="00950099">
        <w:rPr>
          <w:sz w:val="27"/>
          <w:szCs w:val="27"/>
        </w:rPr>
        <w:t>Заявления,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 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заявлений в журнале регистрации входящей корреспонденции.</w:t>
      </w:r>
    </w:p>
    <w:p w:rsidR="00950099" w:rsidRPr="00950099" w:rsidRDefault="00950099" w:rsidP="00950099">
      <w:pPr>
        <w:ind w:firstLine="709"/>
        <w:jc w:val="both"/>
        <w:rPr>
          <w:sz w:val="27"/>
          <w:szCs w:val="27"/>
        </w:rPr>
      </w:pPr>
      <w:r w:rsidRPr="00950099">
        <w:rPr>
          <w:sz w:val="27"/>
          <w:szCs w:val="27"/>
        </w:rPr>
        <w:t>В течение 1 (одного) рабочего дня с момента регистрации заявления заявителя специалистом, ответственным за прием и регистрацию документов, проводится проверка заявления на соответствие требованиям, установленным пунктами 2.8 - 2.10, 2.12 настоящего административного регламента.</w:t>
      </w:r>
    </w:p>
    <w:p w:rsidR="00950099" w:rsidRPr="00950099" w:rsidRDefault="00950099" w:rsidP="00950099">
      <w:pPr>
        <w:ind w:firstLine="709"/>
        <w:jc w:val="both"/>
        <w:rPr>
          <w:sz w:val="27"/>
          <w:szCs w:val="27"/>
        </w:rPr>
      </w:pPr>
      <w:r w:rsidRPr="00950099">
        <w:rPr>
          <w:sz w:val="27"/>
          <w:szCs w:val="27"/>
        </w:rPr>
        <w:t>При поступлении заявления, в котором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50099" w:rsidRPr="00950099" w:rsidRDefault="00950099" w:rsidP="00950099">
      <w:pPr>
        <w:ind w:firstLine="709"/>
        <w:jc w:val="both"/>
        <w:rPr>
          <w:sz w:val="27"/>
          <w:szCs w:val="27"/>
        </w:rPr>
      </w:pPr>
      <w:r w:rsidRPr="00950099">
        <w:rPr>
          <w:sz w:val="27"/>
          <w:szCs w:val="27"/>
        </w:rPr>
        <w:t>Заявления,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руководителем Финансового управления в установленном порядке как обычные письменные заявления. Специалист, ответственный за прием и регистрацию заявления, в течение 3 рабочих дней со дня поступления такого заявления проводит проверку документов.</w:t>
      </w:r>
    </w:p>
    <w:p w:rsidR="00950099" w:rsidRPr="00950099" w:rsidRDefault="00950099" w:rsidP="00950099">
      <w:pPr>
        <w:ind w:firstLine="709"/>
        <w:jc w:val="both"/>
        <w:rPr>
          <w:sz w:val="27"/>
          <w:szCs w:val="27"/>
        </w:rPr>
      </w:pPr>
      <w:r w:rsidRPr="00950099">
        <w:rPr>
          <w:sz w:val="27"/>
          <w:szCs w:val="27"/>
        </w:rPr>
        <w:t>3.3. Основанием для начала административной процедуры является получение заявления и прилагаемых к нему документов руководителем Финансового управления.</w:t>
      </w:r>
    </w:p>
    <w:p w:rsidR="00950099" w:rsidRPr="00950099" w:rsidRDefault="00950099" w:rsidP="00950099">
      <w:pPr>
        <w:ind w:firstLine="709"/>
        <w:jc w:val="both"/>
        <w:rPr>
          <w:sz w:val="27"/>
          <w:szCs w:val="27"/>
        </w:rPr>
      </w:pPr>
      <w:r w:rsidRPr="00950099">
        <w:rPr>
          <w:sz w:val="27"/>
          <w:szCs w:val="27"/>
        </w:rPr>
        <w:t>Руководитель Финансового управления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950099" w:rsidRPr="00950099" w:rsidRDefault="00950099" w:rsidP="00950099">
      <w:pPr>
        <w:ind w:firstLine="709"/>
        <w:jc w:val="both"/>
        <w:rPr>
          <w:sz w:val="27"/>
          <w:szCs w:val="27"/>
        </w:rPr>
      </w:pPr>
      <w:r w:rsidRPr="00950099">
        <w:rPr>
          <w:sz w:val="27"/>
          <w:szCs w:val="27"/>
        </w:rPr>
        <w:t>Ответственный исполнитель рассматривает заявление с приложенными к нему документами и оформляет письменное разъяснение.</w:t>
      </w:r>
    </w:p>
    <w:p w:rsidR="00950099" w:rsidRPr="00950099" w:rsidRDefault="00950099" w:rsidP="00950099">
      <w:pPr>
        <w:ind w:firstLine="709"/>
        <w:jc w:val="both"/>
        <w:rPr>
          <w:sz w:val="27"/>
          <w:szCs w:val="27"/>
        </w:rPr>
      </w:pPr>
      <w:r w:rsidRPr="00950099">
        <w:rPr>
          <w:sz w:val="27"/>
          <w:szCs w:val="27"/>
        </w:rPr>
        <w:t xml:space="preserve">Ответ на обращение предоставляется в простой, четкой и понятной форме за подписью руководителя Финансового управления либо лица, его </w:t>
      </w:r>
      <w:r w:rsidRPr="00950099">
        <w:rPr>
          <w:sz w:val="27"/>
          <w:szCs w:val="27"/>
        </w:rPr>
        <w:lastRenderedPageBreak/>
        <w:t>замещающего. В ответе также указывается фамилия, имя, отчество, номер телефона должностного лица, ответственного за подготовку ответа на обращение. При рассмотрении обращения ответственный исполнитель вправе привлекать иных должностных лиц Финансового управления для оказания методической и консультативной помощи.</w:t>
      </w:r>
    </w:p>
    <w:p w:rsidR="00950099" w:rsidRPr="00950099" w:rsidRDefault="00950099" w:rsidP="00950099">
      <w:pPr>
        <w:ind w:firstLine="709"/>
        <w:jc w:val="both"/>
        <w:rPr>
          <w:sz w:val="27"/>
          <w:szCs w:val="27"/>
        </w:rPr>
      </w:pPr>
      <w:r w:rsidRPr="00950099">
        <w:rPr>
          <w:sz w:val="27"/>
          <w:szCs w:val="27"/>
        </w:rPr>
        <w:t>Ответ на обращение заявителя подписывается руководителем Финансового управления в срок не более 2 рабочих дней с момента получения проекта ответа от ответственного исполнителя.</w:t>
      </w:r>
    </w:p>
    <w:p w:rsidR="00950099" w:rsidRPr="00950099" w:rsidRDefault="00950099" w:rsidP="00950099">
      <w:pPr>
        <w:ind w:firstLine="709"/>
        <w:jc w:val="both"/>
        <w:rPr>
          <w:sz w:val="27"/>
          <w:szCs w:val="27"/>
        </w:rPr>
      </w:pPr>
      <w:r w:rsidRPr="00950099">
        <w:rPr>
          <w:sz w:val="27"/>
          <w:szCs w:val="27"/>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50099" w:rsidRPr="00950099" w:rsidRDefault="00950099" w:rsidP="00950099">
      <w:pPr>
        <w:ind w:firstLine="709"/>
        <w:jc w:val="both"/>
        <w:rPr>
          <w:sz w:val="27"/>
          <w:szCs w:val="27"/>
        </w:rPr>
      </w:pPr>
      <w:r w:rsidRPr="00950099">
        <w:rPr>
          <w:sz w:val="27"/>
          <w:szCs w:val="27"/>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50099" w:rsidRPr="00950099" w:rsidRDefault="00950099" w:rsidP="00950099">
      <w:pPr>
        <w:ind w:firstLine="709"/>
        <w:jc w:val="both"/>
        <w:rPr>
          <w:sz w:val="27"/>
          <w:szCs w:val="27"/>
        </w:rPr>
      </w:pPr>
      <w:r w:rsidRPr="00950099">
        <w:rPr>
          <w:sz w:val="27"/>
          <w:szCs w:val="27"/>
        </w:rPr>
        <w:t>3.4. Результатом предоставления муниципальной услуги является:</w:t>
      </w:r>
    </w:p>
    <w:p w:rsidR="00950099" w:rsidRPr="00950099" w:rsidRDefault="00950099" w:rsidP="00950099">
      <w:pPr>
        <w:ind w:firstLine="709"/>
        <w:jc w:val="both"/>
        <w:rPr>
          <w:sz w:val="27"/>
          <w:szCs w:val="27"/>
        </w:rPr>
      </w:pPr>
      <w:r w:rsidRPr="00950099">
        <w:rPr>
          <w:sz w:val="27"/>
          <w:szCs w:val="27"/>
        </w:rPr>
        <w:t>3.4.1. Направление письменных разъяснений по вопросам применения муниципальных нормативных правовых актов о местных налогах и сборах;</w:t>
      </w:r>
    </w:p>
    <w:p w:rsidR="00950099" w:rsidRPr="00950099" w:rsidRDefault="00950099" w:rsidP="00950099">
      <w:pPr>
        <w:ind w:firstLine="709"/>
        <w:jc w:val="both"/>
        <w:rPr>
          <w:sz w:val="27"/>
          <w:szCs w:val="27"/>
        </w:rPr>
      </w:pPr>
      <w:r w:rsidRPr="00950099">
        <w:rPr>
          <w:sz w:val="27"/>
          <w:szCs w:val="27"/>
        </w:rPr>
        <w:t>3.4.2. Направление письменного мотивированного отказа в предоставлении муниципальной услуги.</w:t>
      </w:r>
    </w:p>
    <w:p w:rsidR="00950099" w:rsidRPr="00950099" w:rsidRDefault="00950099" w:rsidP="00950099">
      <w:pPr>
        <w:ind w:firstLine="567"/>
        <w:jc w:val="both"/>
        <w:rPr>
          <w:sz w:val="27"/>
          <w:szCs w:val="27"/>
        </w:rPr>
      </w:pPr>
    </w:p>
    <w:p w:rsidR="00950099" w:rsidRPr="00950099" w:rsidRDefault="00950099" w:rsidP="00950099">
      <w:pPr>
        <w:tabs>
          <w:tab w:val="left" w:pos="567"/>
        </w:tabs>
        <w:jc w:val="center"/>
        <w:rPr>
          <w:sz w:val="27"/>
          <w:szCs w:val="27"/>
        </w:rPr>
      </w:pPr>
      <w:r w:rsidRPr="00950099">
        <w:rPr>
          <w:sz w:val="27"/>
          <w:szCs w:val="27"/>
        </w:rPr>
        <w:t>IV. Формы контроля за исполнением административного регламента</w:t>
      </w:r>
    </w:p>
    <w:p w:rsidR="00950099" w:rsidRPr="00950099" w:rsidRDefault="00950099" w:rsidP="00950099">
      <w:pPr>
        <w:tabs>
          <w:tab w:val="left" w:pos="567"/>
        </w:tabs>
        <w:ind w:firstLine="709"/>
        <w:jc w:val="both"/>
        <w:rPr>
          <w:sz w:val="27"/>
          <w:szCs w:val="27"/>
        </w:rPr>
      </w:pPr>
    </w:p>
    <w:p w:rsidR="00950099" w:rsidRPr="00950099" w:rsidRDefault="00950099" w:rsidP="00950099">
      <w:pPr>
        <w:tabs>
          <w:tab w:val="left" w:pos="567"/>
        </w:tabs>
        <w:ind w:firstLine="709"/>
        <w:jc w:val="both"/>
        <w:rPr>
          <w:sz w:val="27"/>
          <w:szCs w:val="27"/>
        </w:rPr>
      </w:pPr>
      <w:r w:rsidRPr="00950099">
        <w:rPr>
          <w:sz w:val="27"/>
          <w:szCs w:val="27"/>
        </w:rPr>
        <w:t>4.1. Контроль за соблюдением и исполнением должностными лицами Финансового 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общий контроль.</w:t>
      </w:r>
    </w:p>
    <w:p w:rsidR="00950099" w:rsidRPr="00950099" w:rsidRDefault="00950099" w:rsidP="00950099">
      <w:pPr>
        <w:tabs>
          <w:tab w:val="left" w:pos="567"/>
        </w:tabs>
        <w:ind w:firstLine="709"/>
        <w:jc w:val="both"/>
        <w:rPr>
          <w:sz w:val="27"/>
          <w:szCs w:val="27"/>
        </w:rPr>
      </w:pPr>
      <w:r w:rsidRPr="00950099">
        <w:rPr>
          <w:sz w:val="27"/>
          <w:szCs w:val="27"/>
        </w:rPr>
        <w:t>4.2. Текущий контроль за соблюдением и исполнением специалистами Финансового управления последовательности административных действий, определенных административными процедурами по предоставлению муниципальной услуги, осуществляется руководителем Финансового управления.</w:t>
      </w:r>
    </w:p>
    <w:p w:rsidR="00950099" w:rsidRPr="00950099" w:rsidRDefault="00950099" w:rsidP="00950099">
      <w:pPr>
        <w:tabs>
          <w:tab w:val="left" w:pos="567"/>
        </w:tabs>
        <w:ind w:firstLine="709"/>
        <w:jc w:val="both"/>
        <w:rPr>
          <w:sz w:val="27"/>
          <w:szCs w:val="27"/>
        </w:rPr>
      </w:pPr>
      <w:r w:rsidRPr="00950099">
        <w:rPr>
          <w:sz w:val="27"/>
          <w:szCs w:val="27"/>
        </w:rPr>
        <w:t xml:space="preserve">4.3. Общий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 Для проведения проверки создается комиссия, состав которой утверждается приказом руководителя Финансового управления. </w:t>
      </w:r>
    </w:p>
    <w:p w:rsidR="00950099" w:rsidRPr="00950099" w:rsidRDefault="00950099" w:rsidP="00950099">
      <w:pPr>
        <w:tabs>
          <w:tab w:val="left" w:pos="567"/>
        </w:tabs>
        <w:ind w:firstLine="709"/>
        <w:jc w:val="both"/>
        <w:rPr>
          <w:sz w:val="27"/>
          <w:szCs w:val="27"/>
        </w:rPr>
      </w:pPr>
      <w:r w:rsidRPr="00950099">
        <w:rPr>
          <w:sz w:val="27"/>
          <w:szCs w:val="27"/>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50099" w:rsidRPr="00950099" w:rsidRDefault="00950099" w:rsidP="00950099">
      <w:pPr>
        <w:tabs>
          <w:tab w:val="left" w:pos="567"/>
        </w:tabs>
        <w:ind w:firstLine="709"/>
        <w:jc w:val="both"/>
        <w:rPr>
          <w:sz w:val="27"/>
          <w:szCs w:val="27"/>
        </w:rPr>
      </w:pPr>
      <w:r w:rsidRPr="00950099">
        <w:rPr>
          <w:sz w:val="27"/>
          <w:szCs w:val="27"/>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50099" w:rsidRPr="00950099" w:rsidRDefault="00950099" w:rsidP="00950099">
      <w:pPr>
        <w:tabs>
          <w:tab w:val="left" w:pos="567"/>
        </w:tabs>
        <w:ind w:firstLine="709"/>
        <w:jc w:val="both"/>
        <w:rPr>
          <w:sz w:val="27"/>
          <w:szCs w:val="27"/>
        </w:rPr>
      </w:pPr>
      <w:r w:rsidRPr="00950099">
        <w:rPr>
          <w:sz w:val="27"/>
          <w:szCs w:val="27"/>
        </w:rPr>
        <w:t xml:space="preserve">4.4. Должностные лица, ответственные за предоставление муниципальной </w:t>
      </w:r>
      <w:r w:rsidRPr="00950099">
        <w:rPr>
          <w:sz w:val="27"/>
          <w:szCs w:val="27"/>
        </w:rPr>
        <w:lastRenderedPageBreak/>
        <w:t xml:space="preserve">услуги, несут персональную ответственность за соблюдение порядка предоставления муниципальной услуги. </w:t>
      </w:r>
    </w:p>
    <w:p w:rsidR="00950099" w:rsidRPr="00950099" w:rsidRDefault="00950099" w:rsidP="00950099">
      <w:pPr>
        <w:tabs>
          <w:tab w:val="left" w:pos="567"/>
        </w:tabs>
        <w:ind w:firstLine="709"/>
        <w:jc w:val="both"/>
        <w:rPr>
          <w:sz w:val="27"/>
          <w:szCs w:val="27"/>
        </w:rPr>
      </w:pPr>
      <w:r w:rsidRPr="00950099">
        <w:rPr>
          <w:sz w:val="27"/>
          <w:szCs w:val="27"/>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Финансового управления к ответственности в соответствии с действующим законодательством Российской Федерации. </w:t>
      </w:r>
    </w:p>
    <w:p w:rsidR="00950099" w:rsidRPr="00950099" w:rsidRDefault="00950099" w:rsidP="00950099">
      <w:pPr>
        <w:tabs>
          <w:tab w:val="left" w:pos="567"/>
        </w:tabs>
        <w:ind w:firstLine="709"/>
        <w:jc w:val="both"/>
        <w:rPr>
          <w:sz w:val="27"/>
          <w:szCs w:val="27"/>
        </w:rPr>
      </w:pPr>
      <w:r w:rsidRPr="00950099">
        <w:rPr>
          <w:sz w:val="27"/>
          <w:szCs w:val="27"/>
        </w:rPr>
        <w:t xml:space="preserve">4.6.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Финансовом управлении, ответственных за предоставление муниципальной услуги. </w:t>
      </w:r>
    </w:p>
    <w:p w:rsidR="00950099" w:rsidRPr="00950099" w:rsidRDefault="00950099" w:rsidP="00950099">
      <w:pPr>
        <w:jc w:val="center"/>
        <w:rPr>
          <w:sz w:val="27"/>
          <w:szCs w:val="27"/>
        </w:rPr>
      </w:pPr>
    </w:p>
    <w:p w:rsidR="00950099" w:rsidRPr="00950099" w:rsidRDefault="00950099" w:rsidP="00950099">
      <w:pPr>
        <w:jc w:val="center"/>
        <w:rPr>
          <w:sz w:val="27"/>
          <w:szCs w:val="27"/>
        </w:rPr>
      </w:pPr>
      <w:r w:rsidRPr="00950099">
        <w:rPr>
          <w:sz w:val="27"/>
          <w:szCs w:val="27"/>
        </w:rPr>
        <w:t>V. Порядок досудебного (внесудебного) обжалования решений и действий (бездействия) Финансового управления, а также его должностных лиц</w:t>
      </w:r>
    </w:p>
    <w:p w:rsidR="00950099" w:rsidRPr="00950099" w:rsidRDefault="00950099" w:rsidP="00950099">
      <w:pPr>
        <w:ind w:firstLine="709"/>
        <w:jc w:val="both"/>
        <w:rPr>
          <w:sz w:val="27"/>
          <w:szCs w:val="27"/>
        </w:rPr>
      </w:pPr>
    </w:p>
    <w:p w:rsidR="00950099" w:rsidRPr="00950099" w:rsidRDefault="00950099" w:rsidP="00950099">
      <w:pPr>
        <w:ind w:firstLine="709"/>
        <w:jc w:val="both"/>
        <w:rPr>
          <w:sz w:val="27"/>
          <w:szCs w:val="27"/>
        </w:rPr>
      </w:pPr>
      <w:r w:rsidRPr="00950099">
        <w:rPr>
          <w:sz w:val="27"/>
          <w:szCs w:val="27"/>
        </w:rPr>
        <w:t>5.1. Заявитель вправе в досудебном (внесудебном) порядке обжаловать решения и действия (бездействие) Финансового управления, предоставляющего муниципальную услугу, а также должностных лиц Финансового управления, муниципальных служащих Финансового управления, обратившись в администрацию Мари-Турекского муниципального района Республики Марий Эл с жалобой в порядке, предусмотренном главой 2.1 Федерального закона от 27.07.2010 № 210-ФЗ «Об организации предоставления государственных и муниципальных услуг».</w:t>
      </w:r>
    </w:p>
    <w:p w:rsidR="00950099" w:rsidRPr="00950099" w:rsidRDefault="00950099" w:rsidP="00950099">
      <w:pPr>
        <w:ind w:firstLine="709"/>
        <w:jc w:val="both"/>
        <w:rPr>
          <w:sz w:val="27"/>
          <w:szCs w:val="27"/>
        </w:rPr>
      </w:pPr>
      <w:r w:rsidRPr="00950099">
        <w:rPr>
          <w:sz w:val="27"/>
          <w:szCs w:val="27"/>
        </w:rPr>
        <w:t>Заявитель вправе обратиться с жалобой, в том числе в следующих случаях:</w:t>
      </w:r>
    </w:p>
    <w:p w:rsidR="00950099" w:rsidRPr="00950099" w:rsidRDefault="00950099" w:rsidP="00950099">
      <w:pPr>
        <w:ind w:firstLine="709"/>
        <w:jc w:val="both"/>
        <w:rPr>
          <w:sz w:val="27"/>
          <w:szCs w:val="27"/>
        </w:rPr>
      </w:pPr>
      <w:r w:rsidRPr="00950099">
        <w:rPr>
          <w:sz w:val="27"/>
          <w:szCs w:val="27"/>
        </w:rPr>
        <w:t>нарушение срока регистрации заявления о предоставлении муниципальной услуги;</w:t>
      </w:r>
    </w:p>
    <w:p w:rsidR="00950099" w:rsidRPr="00950099" w:rsidRDefault="00950099" w:rsidP="00950099">
      <w:pPr>
        <w:ind w:firstLine="709"/>
        <w:jc w:val="both"/>
        <w:rPr>
          <w:sz w:val="27"/>
          <w:szCs w:val="27"/>
        </w:rPr>
      </w:pPr>
      <w:r w:rsidRPr="00950099">
        <w:rPr>
          <w:sz w:val="27"/>
          <w:szCs w:val="27"/>
        </w:rPr>
        <w:t>нарушение срока предоставления муниципальной услуги;</w:t>
      </w:r>
    </w:p>
    <w:p w:rsidR="00950099" w:rsidRPr="00950099" w:rsidRDefault="00950099" w:rsidP="00950099">
      <w:pPr>
        <w:ind w:firstLine="709"/>
        <w:jc w:val="both"/>
        <w:rPr>
          <w:sz w:val="27"/>
          <w:szCs w:val="27"/>
        </w:rPr>
      </w:pPr>
      <w:r w:rsidRPr="00950099">
        <w:rPr>
          <w:sz w:val="27"/>
          <w:szCs w:val="27"/>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bookmarkStart w:id="3" w:name="_GoBack"/>
      <w:bookmarkEnd w:id="3"/>
      <w:r w:rsidRPr="00950099">
        <w:rPr>
          <w:sz w:val="27"/>
          <w:szCs w:val="27"/>
        </w:rPr>
        <w:t>муниципальных образований Мари-Турекского муниципального района Республики Марий Эл для предоставления муниципальной услуги;</w:t>
      </w:r>
    </w:p>
    <w:p w:rsidR="00950099" w:rsidRPr="00950099" w:rsidRDefault="00950099" w:rsidP="00950099">
      <w:pPr>
        <w:ind w:firstLine="709"/>
        <w:jc w:val="both"/>
        <w:rPr>
          <w:sz w:val="27"/>
          <w:szCs w:val="27"/>
        </w:rPr>
      </w:pPr>
      <w:r w:rsidRPr="00950099">
        <w:rPr>
          <w:sz w:val="27"/>
          <w:szCs w:val="27"/>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нормативными правовыми актами муниципальных образований Мари-Турекского муниципального района Республики Марий Эл для предоставления муниципальной услуги, у заявителя;</w:t>
      </w:r>
    </w:p>
    <w:p w:rsidR="00950099" w:rsidRPr="00950099" w:rsidRDefault="00950099" w:rsidP="00950099">
      <w:pPr>
        <w:ind w:firstLine="709"/>
        <w:jc w:val="both"/>
        <w:rPr>
          <w:sz w:val="27"/>
          <w:szCs w:val="27"/>
        </w:rPr>
      </w:pPr>
      <w:r w:rsidRPr="00950099">
        <w:rPr>
          <w:sz w:val="27"/>
          <w:szCs w:val="27"/>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нормативными правовыми актами муниципальных образований Мари-Турекского муниципального района Республики Марий Эл;</w:t>
      </w:r>
    </w:p>
    <w:p w:rsidR="00950099" w:rsidRPr="00950099" w:rsidRDefault="00950099" w:rsidP="00950099">
      <w:pPr>
        <w:ind w:firstLine="709"/>
        <w:jc w:val="both"/>
        <w:rPr>
          <w:sz w:val="27"/>
          <w:szCs w:val="27"/>
        </w:rPr>
      </w:pPr>
      <w:r w:rsidRPr="00950099">
        <w:rPr>
          <w:sz w:val="27"/>
          <w:szCs w:val="27"/>
        </w:rPr>
        <w:t xml:space="preserve">затребование с заявителя при предоставлении муниципальной услуги </w:t>
      </w:r>
      <w:r w:rsidRPr="00950099">
        <w:rPr>
          <w:sz w:val="27"/>
          <w:szCs w:val="27"/>
        </w:rPr>
        <w:lastRenderedPageBreak/>
        <w:t>платы, не предусмотренной нормативными правовыми актами Российской Федерации, нормативными правовыми актами Республики Марий Эл, нормативными правовыми актами муниципальных образований Мари-Турекского муниципального района Республики Марий Эл;</w:t>
      </w:r>
    </w:p>
    <w:p w:rsidR="00950099" w:rsidRPr="00950099" w:rsidRDefault="00950099" w:rsidP="00950099">
      <w:pPr>
        <w:ind w:firstLine="709"/>
        <w:jc w:val="both"/>
        <w:rPr>
          <w:sz w:val="27"/>
          <w:szCs w:val="27"/>
        </w:rPr>
      </w:pPr>
      <w:r w:rsidRPr="00950099">
        <w:rPr>
          <w:sz w:val="27"/>
          <w:szCs w:val="27"/>
        </w:rPr>
        <w:t>отказ Финансового управления, должностного лица Финансового управления в  исправлении  допущенных опечаток и ошибок в выданных в результате предоставления муниципальной услуги документах; нарушение срока или порядка выдачи документов по результатам предоставления муниципальной услуги;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нормативными правовыми  актами муниципальных образований Мари-Турекского муниципального района Республики Марий Эл;</w:t>
      </w:r>
    </w:p>
    <w:p w:rsidR="00950099" w:rsidRPr="00950099" w:rsidRDefault="00950099" w:rsidP="00950099">
      <w:pPr>
        <w:ind w:firstLine="709"/>
        <w:jc w:val="both"/>
        <w:rPr>
          <w:sz w:val="27"/>
          <w:szCs w:val="27"/>
        </w:rPr>
      </w:pPr>
      <w:r w:rsidRPr="00950099">
        <w:rPr>
          <w:sz w:val="27"/>
          <w:szCs w:val="27"/>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50099" w:rsidRPr="00950099" w:rsidRDefault="00950099" w:rsidP="00950099">
      <w:pPr>
        <w:ind w:firstLine="709"/>
        <w:jc w:val="both"/>
        <w:rPr>
          <w:sz w:val="27"/>
          <w:szCs w:val="27"/>
        </w:rPr>
      </w:pPr>
      <w:r w:rsidRPr="00950099">
        <w:rPr>
          <w:sz w:val="27"/>
          <w:szCs w:val="27"/>
        </w:rPr>
        <w:t>5.2. Поступление жалобы заявителя является основанием для начала процедуры досудебного (внесудебного) обжалования.</w:t>
      </w:r>
    </w:p>
    <w:p w:rsidR="00950099" w:rsidRPr="00950099" w:rsidRDefault="00950099" w:rsidP="00950099">
      <w:pPr>
        <w:ind w:firstLine="709"/>
        <w:jc w:val="both"/>
        <w:rPr>
          <w:sz w:val="27"/>
          <w:szCs w:val="27"/>
        </w:rPr>
      </w:pPr>
      <w:r w:rsidRPr="00950099">
        <w:rPr>
          <w:sz w:val="27"/>
          <w:szCs w:val="27"/>
        </w:rPr>
        <w:t xml:space="preserve">5.3. Срок рассмотрения жалобы не должен превышать 15 рабочих дней со дня ее регистрации, а в случае обжалования отказа Финансового управления, должностного лица Финансового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50099" w:rsidRPr="00950099" w:rsidRDefault="00950099" w:rsidP="00950099">
      <w:pPr>
        <w:ind w:firstLine="709"/>
        <w:jc w:val="both"/>
        <w:rPr>
          <w:sz w:val="27"/>
          <w:szCs w:val="27"/>
        </w:rPr>
      </w:pPr>
      <w:r w:rsidRPr="00950099">
        <w:rPr>
          <w:sz w:val="27"/>
          <w:szCs w:val="27"/>
        </w:rPr>
        <w:t xml:space="preserve">5.4. По результатам рассмотрения жалобы администрацией Мари-Турекского муниципального района Республики Марий Эл принимается одно из следующих решений: </w:t>
      </w:r>
    </w:p>
    <w:p w:rsidR="00950099" w:rsidRPr="00950099" w:rsidRDefault="00950099" w:rsidP="00950099">
      <w:pPr>
        <w:ind w:firstLine="709"/>
        <w:jc w:val="both"/>
        <w:rPr>
          <w:sz w:val="27"/>
          <w:szCs w:val="27"/>
        </w:rPr>
      </w:pPr>
      <w:r w:rsidRPr="00950099">
        <w:rPr>
          <w:sz w:val="27"/>
          <w:szCs w:val="27"/>
        </w:rPr>
        <w:t>решение об удовлетворении жалобы, в том числе в форме отмены принятого решения, исправления, допущенных Финансовым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нормативными правовыми актами Мари-Турекского муниципального района Республики Марий Эл;</w:t>
      </w:r>
    </w:p>
    <w:p w:rsidR="00950099" w:rsidRPr="00950099" w:rsidRDefault="00950099" w:rsidP="00950099">
      <w:pPr>
        <w:ind w:firstLine="709"/>
        <w:jc w:val="both"/>
        <w:rPr>
          <w:sz w:val="27"/>
          <w:szCs w:val="27"/>
        </w:rPr>
      </w:pPr>
      <w:r w:rsidRPr="00950099">
        <w:rPr>
          <w:sz w:val="27"/>
          <w:szCs w:val="27"/>
        </w:rPr>
        <w:t>решение об отказе в удовлетворении жалобы.</w:t>
      </w:r>
    </w:p>
    <w:p w:rsidR="00950099" w:rsidRPr="00950099" w:rsidRDefault="00950099" w:rsidP="00950099">
      <w:pPr>
        <w:ind w:firstLine="709"/>
        <w:jc w:val="both"/>
        <w:rPr>
          <w:sz w:val="27"/>
          <w:szCs w:val="27"/>
        </w:rPr>
      </w:pPr>
      <w:r w:rsidRPr="00950099">
        <w:rPr>
          <w:sz w:val="27"/>
          <w:szCs w:val="27"/>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50099" w:rsidRPr="00950099" w:rsidRDefault="00950099" w:rsidP="00950099">
      <w:pPr>
        <w:ind w:firstLine="709"/>
        <w:jc w:val="both"/>
        <w:rPr>
          <w:sz w:val="27"/>
          <w:szCs w:val="27"/>
        </w:rPr>
      </w:pPr>
      <w:r w:rsidRPr="00950099">
        <w:rPr>
          <w:sz w:val="27"/>
          <w:szCs w:val="27"/>
        </w:rPr>
        <w:t xml:space="preserve">В случае признания жалобы подлежащей удовлетворению, в ответе заявителю дается информация о действиях, осуществляемых Финансовым управлением в целях незамедлительного устранения выявленных нарушений </w:t>
      </w:r>
      <w:r w:rsidRPr="00950099">
        <w:rPr>
          <w:sz w:val="27"/>
          <w:szCs w:val="27"/>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0099" w:rsidRPr="00950099" w:rsidRDefault="00950099" w:rsidP="00950099">
      <w:pPr>
        <w:ind w:firstLine="709"/>
        <w:jc w:val="both"/>
        <w:rPr>
          <w:sz w:val="27"/>
          <w:szCs w:val="27"/>
        </w:rPr>
      </w:pPr>
      <w:r w:rsidRPr="00950099">
        <w:rPr>
          <w:sz w:val="27"/>
          <w:szCs w:val="27"/>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50099" w:rsidRPr="00950099" w:rsidRDefault="00950099" w:rsidP="00950099">
      <w:pPr>
        <w:ind w:firstLine="709"/>
        <w:jc w:val="both"/>
        <w:rPr>
          <w:sz w:val="27"/>
          <w:szCs w:val="27"/>
        </w:rPr>
      </w:pPr>
      <w:r w:rsidRPr="00950099">
        <w:rPr>
          <w:sz w:val="27"/>
          <w:szCs w:val="27"/>
        </w:rPr>
        <w:t xml:space="preserve">5.5. Заявитель имеет право на получение информации и документов, необходимых для обоснования и рассмотрения жалобы. </w:t>
      </w:r>
    </w:p>
    <w:p w:rsidR="00950099" w:rsidRPr="00950099" w:rsidRDefault="00950099" w:rsidP="00950099">
      <w:pPr>
        <w:ind w:firstLine="709"/>
        <w:jc w:val="both"/>
        <w:rPr>
          <w:sz w:val="27"/>
          <w:szCs w:val="27"/>
        </w:rPr>
      </w:pPr>
      <w:r w:rsidRPr="00950099">
        <w:rPr>
          <w:sz w:val="27"/>
          <w:szCs w:val="27"/>
        </w:rPr>
        <w:t xml:space="preserve">5.6. Информирование заявителей о порядке подачи и рассмотрения жалобы осуществляется посредством размещения информации на Едином портале, а также посредством консультирования заявителей о порядке обжалования решений и (или) действий (бездействия) Финансовым управлением и (или) его должностных лиц, в том числе по телефону, электронной почте Финансового управления, при личном приеме. </w:t>
      </w:r>
    </w:p>
    <w:p w:rsidR="00950099" w:rsidRPr="00950099" w:rsidRDefault="00950099" w:rsidP="00950099">
      <w:pPr>
        <w:ind w:firstLine="709"/>
        <w:jc w:val="both"/>
        <w:rPr>
          <w:sz w:val="27"/>
          <w:szCs w:val="27"/>
        </w:rPr>
      </w:pPr>
      <w:r w:rsidRPr="00950099">
        <w:rPr>
          <w:sz w:val="27"/>
          <w:szCs w:val="27"/>
        </w:rPr>
        <w:t xml:space="preserve">5.7.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950099" w:rsidRPr="00950099" w:rsidRDefault="00950099" w:rsidP="00950099">
      <w:pPr>
        <w:ind w:firstLine="709"/>
        <w:jc w:val="both"/>
        <w:rPr>
          <w:sz w:val="27"/>
          <w:szCs w:val="27"/>
        </w:rPr>
      </w:pPr>
      <w:r w:rsidRPr="00950099">
        <w:rPr>
          <w:sz w:val="27"/>
          <w:szCs w:val="27"/>
        </w:rPr>
        <w:t xml:space="preserve">Федеральный закон от 02.05.2006 № 59-ФЗ «О порядке рассмотрения обращений граждан Российской Федерации»; </w:t>
      </w:r>
    </w:p>
    <w:p w:rsidR="00950099" w:rsidRPr="00950099" w:rsidRDefault="00950099" w:rsidP="00950099">
      <w:pPr>
        <w:ind w:firstLine="709"/>
        <w:jc w:val="both"/>
        <w:rPr>
          <w:sz w:val="27"/>
          <w:szCs w:val="27"/>
        </w:rPr>
      </w:pPr>
      <w:r w:rsidRPr="00950099">
        <w:rPr>
          <w:sz w:val="27"/>
          <w:szCs w:val="27"/>
        </w:rPr>
        <w:t xml:space="preserve">Федеральный закон от 27.07.2010 № 210-ФЗ «Об организации предоставления государственных и муниципальных услуг». </w:t>
      </w:r>
    </w:p>
    <w:p w:rsidR="00950099" w:rsidRPr="00950099" w:rsidRDefault="00950099" w:rsidP="00950099">
      <w:pPr>
        <w:ind w:firstLine="709"/>
        <w:jc w:val="both"/>
        <w:rPr>
          <w:sz w:val="27"/>
          <w:szCs w:val="27"/>
        </w:rPr>
        <w:sectPr w:rsidR="00950099" w:rsidRPr="00950099" w:rsidSect="00EC5F81">
          <w:pgSz w:w="11906" w:h="16838"/>
          <w:pgMar w:top="851" w:right="851" w:bottom="851" w:left="1701" w:header="0" w:footer="0" w:gutter="0"/>
          <w:cols w:space="720"/>
          <w:formProt w:val="0"/>
          <w:docGrid w:linePitch="360"/>
        </w:sectPr>
      </w:pPr>
      <w:r w:rsidRPr="00950099">
        <w:rPr>
          <w:sz w:val="27"/>
          <w:szCs w:val="27"/>
        </w:rPr>
        <w:t>5.8. Решения и действия (бездействие) Финансового управления, осуществляющего предоставление муниципальных услуг, а также их должностных лиц, работников являются предметом досудебного (внесудебного) обжалования.</w:t>
      </w:r>
    </w:p>
    <w:p w:rsidR="00950099" w:rsidRDefault="00950099" w:rsidP="00950099">
      <w:pPr>
        <w:tabs>
          <w:tab w:val="left" w:pos="7770"/>
          <w:tab w:val="right" w:pos="9915"/>
        </w:tabs>
        <w:ind w:left="3969"/>
        <w:jc w:val="center"/>
        <w:rPr>
          <w:sz w:val="28"/>
          <w:szCs w:val="28"/>
        </w:rPr>
      </w:pPr>
      <w:r>
        <w:rPr>
          <w:sz w:val="28"/>
          <w:szCs w:val="28"/>
        </w:rPr>
        <w:lastRenderedPageBreak/>
        <w:t>Приложение №1</w:t>
      </w:r>
    </w:p>
    <w:p w:rsidR="00950099" w:rsidRDefault="00950099" w:rsidP="00950099">
      <w:pPr>
        <w:pStyle w:val="ConsPlusNormal"/>
        <w:ind w:left="3969"/>
        <w:jc w:val="center"/>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w:t>
      </w:r>
    </w:p>
    <w:p w:rsidR="00950099" w:rsidRDefault="00950099" w:rsidP="00950099">
      <w:pPr>
        <w:pStyle w:val="ConsPlusNormal"/>
        <w:ind w:left="3969"/>
        <w:jc w:val="center"/>
        <w:rPr>
          <w:rFonts w:ascii="Times New Roman" w:hAnsi="Times New Roman" w:cs="Times New Roman"/>
          <w:color w:val="000000"/>
          <w:sz w:val="28"/>
          <w:szCs w:val="28"/>
        </w:rPr>
      </w:pPr>
    </w:p>
    <w:p w:rsidR="00950099" w:rsidRDefault="00950099" w:rsidP="00950099">
      <w:pPr>
        <w:ind w:left="3969"/>
        <w:jc w:val="center"/>
      </w:pPr>
      <w:r>
        <w:rPr>
          <w:sz w:val="28"/>
          <w:szCs w:val="28"/>
        </w:rPr>
        <w:t>(Форма заявления)</w:t>
      </w:r>
    </w:p>
    <w:p w:rsidR="00950099" w:rsidRDefault="00950099" w:rsidP="00950099">
      <w:pPr>
        <w:ind w:firstLine="284"/>
        <w:jc w:val="right"/>
        <w:rPr>
          <w:sz w:val="28"/>
          <w:szCs w:val="28"/>
        </w:rPr>
      </w:pPr>
    </w:p>
    <w:p w:rsidR="00950099" w:rsidRDefault="00950099" w:rsidP="00950099">
      <w:pPr>
        <w:spacing w:line="360" w:lineRule="auto"/>
        <w:ind w:left="3402"/>
        <w:jc w:val="center"/>
        <w:rPr>
          <w:sz w:val="28"/>
          <w:szCs w:val="28"/>
          <w:u w:val="single"/>
        </w:rPr>
      </w:pPr>
      <w:r>
        <w:rPr>
          <w:sz w:val="28"/>
          <w:szCs w:val="28"/>
          <w:u w:val="single"/>
        </w:rPr>
        <w:t xml:space="preserve">Финансовое управление администрации </w:t>
      </w:r>
    </w:p>
    <w:p w:rsidR="00950099" w:rsidRDefault="00950099" w:rsidP="00950099">
      <w:pPr>
        <w:spacing w:line="360" w:lineRule="auto"/>
        <w:ind w:left="3402"/>
        <w:jc w:val="center"/>
        <w:rPr>
          <w:sz w:val="28"/>
          <w:szCs w:val="28"/>
          <w:u w:val="single"/>
        </w:rPr>
      </w:pPr>
      <w:r>
        <w:rPr>
          <w:sz w:val="28"/>
          <w:szCs w:val="28"/>
          <w:u w:val="single"/>
        </w:rPr>
        <w:t xml:space="preserve">Мари-Турекского муниципального района </w:t>
      </w:r>
    </w:p>
    <w:p w:rsidR="00950099" w:rsidRDefault="00950099" w:rsidP="00950099">
      <w:pPr>
        <w:pBdr>
          <w:bottom w:val="single" w:sz="12" w:space="1" w:color="000000"/>
        </w:pBdr>
        <w:spacing w:line="360" w:lineRule="auto"/>
        <w:ind w:left="3402"/>
        <w:jc w:val="center"/>
        <w:rPr>
          <w:sz w:val="28"/>
          <w:szCs w:val="28"/>
          <w:u w:val="single"/>
        </w:rPr>
      </w:pPr>
      <w:r>
        <w:rPr>
          <w:sz w:val="28"/>
          <w:szCs w:val="28"/>
          <w:u w:val="single"/>
        </w:rPr>
        <w:t>Республики Марий Эл</w:t>
      </w:r>
    </w:p>
    <w:p w:rsidR="00950099" w:rsidRDefault="00950099" w:rsidP="00950099">
      <w:pPr>
        <w:pBdr>
          <w:bottom w:val="single" w:sz="12" w:space="1" w:color="000000"/>
        </w:pBdr>
        <w:spacing w:line="360" w:lineRule="auto"/>
        <w:ind w:left="3402"/>
        <w:jc w:val="center"/>
        <w:rPr>
          <w:iCs/>
          <w:sz w:val="28"/>
          <w:szCs w:val="28"/>
          <w:u w:val="single"/>
        </w:rPr>
      </w:pPr>
    </w:p>
    <w:p w:rsidR="00950099" w:rsidRPr="00EC5F81" w:rsidRDefault="00950099" w:rsidP="00950099">
      <w:pPr>
        <w:ind w:left="3402"/>
        <w:jc w:val="center"/>
        <w:rPr>
          <w:vertAlign w:val="superscript"/>
        </w:rPr>
      </w:pPr>
      <w:r w:rsidRPr="00EC5F81">
        <w:rPr>
          <w:vertAlign w:val="superscript"/>
        </w:rPr>
        <w:t>(ФИО физического лица или ФИО руководителя организации)</w:t>
      </w:r>
    </w:p>
    <w:p w:rsidR="00950099" w:rsidRPr="00EC5F81" w:rsidRDefault="00950099" w:rsidP="00950099">
      <w:pPr>
        <w:pStyle w:val="ConsPlusNonformat"/>
        <w:widowControl/>
        <w:ind w:left="3402"/>
        <w:jc w:val="center"/>
        <w:rPr>
          <w:rFonts w:ascii="Times New Roman" w:hAnsi="Times New Roman" w:cs="Times New Roman"/>
          <w:vertAlign w:val="superscript"/>
        </w:rPr>
      </w:pPr>
      <w:r>
        <w:rPr>
          <w:rFonts w:ascii="Times New Roman" w:hAnsi="Times New Roman" w:cs="Times New Roman"/>
          <w:sz w:val="28"/>
          <w:szCs w:val="28"/>
        </w:rPr>
        <w:t xml:space="preserve">___________________________________________________________________________ </w:t>
      </w:r>
      <w:r w:rsidRPr="00EC5F81">
        <w:rPr>
          <w:rFonts w:ascii="Times New Roman" w:hAnsi="Times New Roman" w:cs="Times New Roman"/>
          <w:vertAlign w:val="superscript"/>
        </w:rPr>
        <w:t>(почтовый адрес или адрес электронной почты)</w:t>
      </w:r>
    </w:p>
    <w:p w:rsidR="00950099" w:rsidRDefault="00950099" w:rsidP="00950099">
      <w:pPr>
        <w:pStyle w:val="ConsPlusNonformat"/>
        <w:widowControl/>
        <w:ind w:left="3402"/>
        <w:jc w:val="center"/>
        <w:rPr>
          <w:rFonts w:ascii="Times New Roman" w:hAnsi="Times New Roman" w:cs="Times New Roman"/>
          <w:sz w:val="28"/>
          <w:szCs w:val="28"/>
        </w:rPr>
      </w:pPr>
      <w:r>
        <w:rPr>
          <w:rFonts w:ascii="Times New Roman" w:hAnsi="Times New Roman" w:cs="Times New Roman"/>
          <w:sz w:val="28"/>
          <w:szCs w:val="28"/>
        </w:rPr>
        <w:t>______________________________________</w:t>
      </w:r>
    </w:p>
    <w:p w:rsidR="00950099" w:rsidRPr="00EC5F81" w:rsidRDefault="00950099" w:rsidP="00950099">
      <w:pPr>
        <w:pStyle w:val="ConsPlusNonformat"/>
        <w:widowControl/>
        <w:ind w:left="3402"/>
        <w:jc w:val="center"/>
        <w:rPr>
          <w:rFonts w:ascii="Times New Roman" w:hAnsi="Times New Roman" w:cs="Times New Roman"/>
          <w:vertAlign w:val="superscript"/>
        </w:rPr>
      </w:pPr>
      <w:r w:rsidRPr="00EC5F81">
        <w:rPr>
          <w:rFonts w:ascii="Times New Roman" w:hAnsi="Times New Roman" w:cs="Times New Roman"/>
          <w:vertAlign w:val="superscript"/>
        </w:rPr>
        <w:t>(контактный телефон)</w:t>
      </w:r>
    </w:p>
    <w:p w:rsidR="00950099" w:rsidRDefault="00950099" w:rsidP="00950099">
      <w:pPr>
        <w:ind w:left="-567"/>
        <w:rPr>
          <w:sz w:val="28"/>
          <w:szCs w:val="28"/>
        </w:rPr>
      </w:pPr>
    </w:p>
    <w:p w:rsidR="00950099" w:rsidRDefault="00950099" w:rsidP="00950099">
      <w:pPr>
        <w:pStyle w:val="ConsPlusNonformat"/>
        <w:ind w:left="-567"/>
        <w:jc w:val="center"/>
        <w:rPr>
          <w:rFonts w:ascii="Times New Roman" w:hAnsi="Times New Roman" w:cs="Times New Roman"/>
          <w:sz w:val="28"/>
          <w:szCs w:val="28"/>
        </w:rPr>
      </w:pPr>
      <w:r>
        <w:rPr>
          <w:rFonts w:ascii="Times New Roman" w:hAnsi="Times New Roman" w:cs="Times New Roman"/>
          <w:sz w:val="28"/>
          <w:szCs w:val="28"/>
        </w:rPr>
        <w:t>ЗАЯВЛЕНИЕ</w:t>
      </w:r>
    </w:p>
    <w:p w:rsidR="00950099" w:rsidRDefault="00950099" w:rsidP="00950099">
      <w:pPr>
        <w:pStyle w:val="ConsPlusNonformat"/>
        <w:ind w:left="-567"/>
        <w:jc w:val="center"/>
        <w:rPr>
          <w:rFonts w:ascii="Times New Roman" w:hAnsi="Times New Roman" w:cs="Times New Roman"/>
          <w:sz w:val="28"/>
          <w:szCs w:val="28"/>
        </w:rPr>
      </w:pPr>
    </w:p>
    <w:p w:rsidR="00950099" w:rsidRDefault="00950099" w:rsidP="0095009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предоставление письменных разъяснений по вопросам применения муниципальных нормативных правовых актов о местных налогах и сборах</w:t>
      </w:r>
    </w:p>
    <w:p w:rsidR="00950099" w:rsidRDefault="00950099" w:rsidP="00950099">
      <w:pPr>
        <w:pStyle w:val="ConsPlusNonformat"/>
        <w:ind w:firstLine="709"/>
        <w:jc w:val="center"/>
        <w:rPr>
          <w:rFonts w:ascii="Times New Roman" w:hAnsi="Times New Roman" w:cs="Times New Roman"/>
          <w:sz w:val="28"/>
          <w:szCs w:val="28"/>
          <w:highlight w:val="yellow"/>
        </w:rPr>
      </w:pPr>
    </w:p>
    <w:p w:rsidR="00950099" w:rsidRDefault="00950099" w:rsidP="00950099">
      <w:pPr>
        <w:pStyle w:val="ConsPlusNonformat"/>
        <w:ind w:firstLine="709"/>
        <w:rPr>
          <w:rFonts w:ascii="Times New Roman" w:hAnsi="Times New Roman" w:cs="Times New Roman"/>
          <w:sz w:val="28"/>
          <w:szCs w:val="28"/>
        </w:rPr>
      </w:pPr>
      <w:r>
        <w:rPr>
          <w:rFonts w:ascii="Times New Roman" w:hAnsi="Times New Roman" w:cs="Times New Roman"/>
          <w:sz w:val="28"/>
          <w:szCs w:val="28"/>
        </w:rPr>
        <w:t>Прошу дать разъяснение по вопросу  _________________________</w:t>
      </w:r>
    </w:p>
    <w:p w:rsidR="00950099" w:rsidRDefault="00950099" w:rsidP="00950099">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0099" w:rsidRDefault="00950099" w:rsidP="00950099">
      <w:pPr>
        <w:pStyle w:val="ConsPlusNonformat"/>
        <w:rPr>
          <w:rFonts w:ascii="Times New Roman" w:hAnsi="Times New Roman" w:cs="Times New Roman"/>
          <w:sz w:val="28"/>
          <w:szCs w:val="28"/>
          <w:highlight w:val="yellow"/>
        </w:rPr>
      </w:pPr>
    </w:p>
    <w:p w:rsidR="00950099" w:rsidRDefault="00950099" w:rsidP="00950099">
      <w:pPr>
        <w:pStyle w:val="ConsPlusNonformat"/>
        <w:ind w:firstLine="709"/>
        <w:rPr>
          <w:rFonts w:ascii="Times New Roman" w:hAnsi="Times New Roman" w:cs="Times New Roman"/>
          <w:sz w:val="28"/>
          <w:szCs w:val="28"/>
          <w:highlight w:val="yellow"/>
        </w:rPr>
      </w:pPr>
    </w:p>
    <w:p w:rsidR="00950099" w:rsidRDefault="00950099" w:rsidP="00950099">
      <w:pPr>
        <w:pStyle w:val="ConsPlusNonformat"/>
        <w:ind w:firstLine="709"/>
        <w:rPr>
          <w:rFonts w:ascii="Times New Roman" w:hAnsi="Times New Roman" w:cs="Times New Roman"/>
          <w:sz w:val="28"/>
          <w:szCs w:val="28"/>
        </w:rPr>
      </w:pPr>
      <w:r>
        <w:rPr>
          <w:rFonts w:ascii="Times New Roman" w:hAnsi="Times New Roman" w:cs="Times New Roman"/>
          <w:sz w:val="28"/>
          <w:szCs w:val="28"/>
        </w:rPr>
        <w:t>Заявитель:________________________     ______________________</w:t>
      </w:r>
    </w:p>
    <w:p w:rsidR="00950099" w:rsidRPr="00EC5F81" w:rsidRDefault="00950099" w:rsidP="00950099">
      <w:pPr>
        <w:pStyle w:val="ConsPlusNonformat"/>
        <w:ind w:firstLine="709"/>
        <w:jc w:val="both"/>
        <w:rPr>
          <w:sz w:val="24"/>
          <w:szCs w:val="24"/>
          <w:vertAlign w:val="superscript"/>
        </w:rPr>
      </w:pPr>
      <w:r>
        <w:rPr>
          <w:rFonts w:ascii="Times New Roman" w:hAnsi="Times New Roman" w:cs="Times New Roman"/>
          <w:vertAlign w:val="superscript"/>
        </w:rPr>
        <w:t xml:space="preserve">                                </w:t>
      </w:r>
      <w:r w:rsidRPr="00EC5F81">
        <w:rPr>
          <w:rFonts w:ascii="Times New Roman" w:hAnsi="Times New Roman" w:cs="Times New Roman"/>
          <w:sz w:val="24"/>
          <w:szCs w:val="24"/>
          <w:vertAlign w:val="superscript"/>
        </w:rPr>
        <w:t xml:space="preserve">   (ФИО руководителя организации или ФИО физического лица)              </w:t>
      </w:r>
      <w:r w:rsidRPr="00EC5F81">
        <w:rPr>
          <w:rFonts w:ascii="Times New Roman" w:hAnsi="Times New Roman" w:cs="Times New Roman"/>
          <w:sz w:val="24"/>
          <w:szCs w:val="24"/>
          <w:vertAlign w:val="superscript"/>
        </w:rPr>
        <w:tab/>
      </w:r>
      <w:r w:rsidRPr="00EC5F81">
        <w:rPr>
          <w:rFonts w:ascii="Times New Roman" w:hAnsi="Times New Roman" w:cs="Times New Roman"/>
          <w:sz w:val="24"/>
          <w:szCs w:val="24"/>
          <w:vertAlign w:val="superscript"/>
        </w:rPr>
        <w:tab/>
        <w:t>(подпись)</w:t>
      </w:r>
    </w:p>
    <w:p w:rsidR="00950099" w:rsidRPr="00EC5F81" w:rsidRDefault="00950099" w:rsidP="00950099">
      <w:pPr>
        <w:pStyle w:val="ConsPlusNonformat"/>
        <w:ind w:firstLine="709"/>
        <w:rPr>
          <w:rFonts w:ascii="Times New Roman" w:hAnsi="Times New Roman" w:cs="Times New Roman"/>
          <w:vertAlign w:val="superscript"/>
        </w:rPr>
      </w:pPr>
    </w:p>
    <w:p w:rsidR="00950099" w:rsidRDefault="00950099" w:rsidP="00950099">
      <w:pPr>
        <w:pStyle w:val="ConsPlusNonformat"/>
        <w:ind w:firstLine="709"/>
        <w:rPr>
          <w:rFonts w:ascii="Times New Roman" w:hAnsi="Times New Roman" w:cs="Times New Roman"/>
          <w:sz w:val="28"/>
          <w:szCs w:val="28"/>
        </w:rPr>
      </w:pPr>
    </w:p>
    <w:p w:rsidR="00950099" w:rsidRDefault="00950099" w:rsidP="00950099">
      <w:pPr>
        <w:pStyle w:val="ConsPlusNonformat"/>
        <w:ind w:firstLine="709"/>
        <w:rPr>
          <w:rFonts w:ascii="Times New Roman" w:hAnsi="Times New Roman" w:cs="Times New Roman"/>
          <w:sz w:val="28"/>
          <w:szCs w:val="28"/>
        </w:rPr>
      </w:pPr>
      <w:r>
        <w:rPr>
          <w:rFonts w:ascii="Times New Roman" w:hAnsi="Times New Roman" w:cs="Times New Roman"/>
          <w:sz w:val="28"/>
          <w:szCs w:val="28"/>
        </w:rPr>
        <w:t xml:space="preserve">"__"__________ 20____ г.               </w:t>
      </w:r>
    </w:p>
    <w:p w:rsidR="00950099" w:rsidRDefault="00950099" w:rsidP="00950099">
      <w:pPr>
        <w:pStyle w:val="ConsPlusNonformat"/>
        <w:ind w:firstLine="709"/>
        <w:rPr>
          <w:rFonts w:ascii="Times New Roman" w:hAnsi="Times New Roman" w:cs="Times New Roman"/>
          <w:sz w:val="28"/>
          <w:szCs w:val="28"/>
        </w:rPr>
      </w:pPr>
      <w:r>
        <w:rPr>
          <w:rFonts w:ascii="Times New Roman" w:hAnsi="Times New Roman" w:cs="Times New Roman"/>
          <w:sz w:val="28"/>
          <w:szCs w:val="28"/>
        </w:rPr>
        <w:t>М.П.</w:t>
      </w:r>
    </w:p>
    <w:p w:rsidR="00950099" w:rsidRDefault="00950099" w:rsidP="00950099">
      <w:pPr>
        <w:pStyle w:val="af0"/>
        <w:jc w:val="both"/>
        <w:rPr>
          <w:rFonts w:ascii="Times New Roman" w:eastAsia="Times New Roman" w:hAnsi="Times New Roman" w:cs="Times New Roman"/>
          <w:sz w:val="28"/>
          <w:szCs w:val="28"/>
        </w:rPr>
      </w:pPr>
    </w:p>
    <w:p w:rsidR="00E608D4" w:rsidRPr="00E608D4" w:rsidRDefault="00E608D4" w:rsidP="00E608D4">
      <w:pPr>
        <w:ind w:firstLine="709"/>
        <w:jc w:val="both"/>
        <w:rPr>
          <w:sz w:val="28"/>
          <w:szCs w:val="28"/>
        </w:rPr>
      </w:pPr>
    </w:p>
    <w:p w:rsidR="00E608D4" w:rsidRDefault="00E608D4" w:rsidP="00E608D4">
      <w:pPr>
        <w:ind w:firstLine="360"/>
        <w:jc w:val="both"/>
        <w:rPr>
          <w:sz w:val="28"/>
          <w:szCs w:val="28"/>
        </w:rPr>
      </w:pPr>
    </w:p>
    <w:p w:rsidR="00E608D4" w:rsidRDefault="00E608D4" w:rsidP="00E608D4">
      <w:pPr>
        <w:ind w:firstLine="360"/>
        <w:jc w:val="both"/>
        <w:rPr>
          <w:sz w:val="28"/>
          <w:szCs w:val="28"/>
        </w:rPr>
      </w:pPr>
    </w:p>
    <w:p w:rsidR="00E608D4" w:rsidRPr="00E608D4" w:rsidRDefault="00E608D4" w:rsidP="00E608D4">
      <w:pPr>
        <w:ind w:firstLine="360"/>
        <w:jc w:val="both"/>
        <w:rPr>
          <w:sz w:val="28"/>
          <w:szCs w:val="28"/>
        </w:rPr>
      </w:pPr>
    </w:p>
    <w:tbl>
      <w:tblPr>
        <w:tblW w:w="0" w:type="auto"/>
        <w:tblLayout w:type="fixed"/>
        <w:tblLook w:val="0000"/>
      </w:tblPr>
      <w:tblGrid>
        <w:gridCol w:w="4501"/>
        <w:gridCol w:w="4963"/>
      </w:tblGrid>
      <w:tr w:rsidR="00E608D4" w:rsidRPr="00E608D4" w:rsidTr="00E608D4">
        <w:tc>
          <w:tcPr>
            <w:tcW w:w="4501" w:type="dxa"/>
            <w:shd w:val="clear" w:color="auto" w:fill="auto"/>
          </w:tcPr>
          <w:p w:rsidR="00E608D4" w:rsidRPr="00E608D4" w:rsidRDefault="00E608D4" w:rsidP="004A7369">
            <w:pPr>
              <w:jc w:val="both"/>
              <w:rPr>
                <w:sz w:val="28"/>
                <w:szCs w:val="28"/>
              </w:rPr>
            </w:pPr>
            <w:r w:rsidRPr="00E608D4">
              <w:rPr>
                <w:sz w:val="28"/>
                <w:szCs w:val="28"/>
              </w:rPr>
              <w:t xml:space="preserve"> Глава администрации </w:t>
            </w:r>
          </w:p>
          <w:p w:rsidR="00E608D4" w:rsidRPr="00E608D4" w:rsidRDefault="00E608D4" w:rsidP="004A7369">
            <w:pPr>
              <w:jc w:val="both"/>
              <w:rPr>
                <w:sz w:val="28"/>
                <w:szCs w:val="28"/>
              </w:rPr>
            </w:pPr>
            <w:r w:rsidRPr="00E608D4">
              <w:rPr>
                <w:sz w:val="28"/>
                <w:szCs w:val="28"/>
              </w:rPr>
              <w:t xml:space="preserve">     Мари-Турекского </w:t>
            </w:r>
          </w:p>
          <w:p w:rsidR="00E608D4" w:rsidRPr="00E608D4" w:rsidRDefault="00E608D4" w:rsidP="004A7369">
            <w:pPr>
              <w:jc w:val="both"/>
              <w:rPr>
                <w:sz w:val="28"/>
                <w:szCs w:val="28"/>
              </w:rPr>
            </w:pPr>
            <w:r w:rsidRPr="00E608D4">
              <w:rPr>
                <w:sz w:val="28"/>
                <w:szCs w:val="28"/>
              </w:rPr>
              <w:t>муниципального района</w:t>
            </w:r>
          </w:p>
        </w:tc>
        <w:tc>
          <w:tcPr>
            <w:tcW w:w="4963" w:type="dxa"/>
            <w:shd w:val="clear" w:color="auto" w:fill="auto"/>
          </w:tcPr>
          <w:p w:rsidR="00E608D4" w:rsidRPr="00E608D4" w:rsidRDefault="00E608D4" w:rsidP="004A7369">
            <w:pPr>
              <w:snapToGrid w:val="0"/>
              <w:jc w:val="both"/>
              <w:rPr>
                <w:sz w:val="28"/>
                <w:szCs w:val="28"/>
              </w:rPr>
            </w:pPr>
          </w:p>
          <w:p w:rsidR="00E608D4" w:rsidRPr="00E608D4" w:rsidRDefault="00E608D4" w:rsidP="004A7369">
            <w:pPr>
              <w:jc w:val="both"/>
              <w:rPr>
                <w:sz w:val="28"/>
                <w:szCs w:val="28"/>
              </w:rPr>
            </w:pPr>
          </w:p>
          <w:p w:rsidR="00E608D4" w:rsidRPr="00E608D4" w:rsidRDefault="00E608D4" w:rsidP="004A7369">
            <w:pPr>
              <w:jc w:val="right"/>
              <w:rPr>
                <w:sz w:val="28"/>
                <w:szCs w:val="28"/>
              </w:rPr>
            </w:pPr>
            <w:r w:rsidRPr="00E608D4">
              <w:rPr>
                <w:sz w:val="28"/>
                <w:szCs w:val="28"/>
              </w:rPr>
              <w:t xml:space="preserve">С.Ю. Решетов                                    </w:t>
            </w:r>
          </w:p>
        </w:tc>
      </w:tr>
    </w:tbl>
    <w:p w:rsidR="00E608D4" w:rsidRDefault="00E608D4" w:rsidP="00E608D4">
      <w:pPr>
        <w:rPr>
          <w:sz w:val="28"/>
          <w:szCs w:val="28"/>
        </w:rPr>
        <w:sectPr w:rsidR="00E608D4" w:rsidSect="0094307C">
          <w:footerReference w:type="default" r:id="rId9"/>
          <w:pgSz w:w="11906" w:h="16838"/>
          <w:pgMar w:top="851" w:right="851" w:bottom="1134" w:left="1701" w:header="709" w:footer="709" w:gutter="0"/>
          <w:cols w:space="708"/>
          <w:docGrid w:linePitch="360"/>
        </w:sectPr>
      </w:pPr>
    </w:p>
    <w:p w:rsidR="00E608D4" w:rsidRPr="00E608D4" w:rsidRDefault="00E608D4" w:rsidP="00E608D4">
      <w:pPr>
        <w:rPr>
          <w:sz w:val="28"/>
          <w:szCs w:val="28"/>
        </w:rPr>
      </w:pPr>
    </w:p>
    <w:p w:rsidR="00E608D4" w:rsidRPr="00E608D4" w:rsidRDefault="000B22B8" w:rsidP="00E608D4">
      <w:pPr>
        <w:ind w:firstLine="709"/>
        <w:jc w:val="both"/>
        <w:rPr>
          <w:sz w:val="28"/>
          <w:szCs w:val="28"/>
        </w:rPr>
      </w:pPr>
      <w:r>
        <w:rPr>
          <w:sz w:val="28"/>
          <w:szCs w:val="28"/>
          <w:lang w:eastAsia="en-US"/>
        </w:rPr>
        <w:t xml:space="preserve"> </w:t>
      </w:r>
    </w:p>
    <w:p w:rsidR="00E608D4" w:rsidRPr="00E608D4" w:rsidRDefault="00E608D4" w:rsidP="00E608D4">
      <w:pPr>
        <w:ind w:firstLine="709"/>
        <w:jc w:val="both"/>
        <w:rPr>
          <w:sz w:val="28"/>
          <w:szCs w:val="28"/>
        </w:rPr>
      </w:pPr>
    </w:p>
    <w:sectPr w:rsidR="00E608D4" w:rsidRPr="00E608D4" w:rsidSect="0094307C">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90C" w:rsidRDefault="00A9690C" w:rsidP="00DA0790">
      <w:r>
        <w:separator/>
      </w:r>
    </w:p>
  </w:endnote>
  <w:endnote w:type="continuationSeparator" w:id="1">
    <w:p w:rsidR="00A9690C" w:rsidRDefault="00A9690C"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1A3968" w:rsidRPr="001A3968">
      <w:tc>
        <w:tcPr>
          <w:tcW w:w="3433" w:type="dxa"/>
          <w:tcBorders>
            <w:top w:val="nil"/>
            <w:left w:val="nil"/>
            <w:bottom w:val="nil"/>
            <w:right w:val="nil"/>
          </w:tcBorders>
        </w:tcPr>
        <w:p w:rsidR="001A3968" w:rsidRPr="001A3968" w:rsidRDefault="00EC4B29">
          <w:r w:rsidRPr="001A3968">
            <w:t xml:space="preserve">  </w:t>
          </w:r>
        </w:p>
      </w:tc>
      <w:tc>
        <w:tcPr>
          <w:tcW w:w="1666" w:type="pct"/>
          <w:tcBorders>
            <w:top w:val="nil"/>
            <w:left w:val="nil"/>
            <w:bottom w:val="nil"/>
            <w:right w:val="nil"/>
          </w:tcBorders>
        </w:tcPr>
        <w:p w:rsidR="001A3968" w:rsidRPr="001A3968" w:rsidRDefault="00EC4B29">
          <w:pPr>
            <w:jc w:val="center"/>
          </w:pPr>
          <w:r w:rsidRPr="001A3968">
            <w:t xml:space="preserve"> </w:t>
          </w:r>
        </w:p>
      </w:tc>
      <w:tc>
        <w:tcPr>
          <w:tcW w:w="1666" w:type="pct"/>
          <w:tcBorders>
            <w:top w:val="nil"/>
            <w:left w:val="nil"/>
            <w:bottom w:val="nil"/>
            <w:right w:val="nil"/>
          </w:tcBorders>
        </w:tcPr>
        <w:p w:rsidR="001A3968" w:rsidRPr="001A3968" w:rsidRDefault="00EC4B29">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90C" w:rsidRDefault="00A9690C" w:rsidP="00DA0790">
      <w:r>
        <w:separator/>
      </w:r>
    </w:p>
  </w:footnote>
  <w:footnote w:type="continuationSeparator" w:id="1">
    <w:p w:rsidR="00A9690C" w:rsidRDefault="00A9690C"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82C50"/>
    <w:rsid w:val="0000495A"/>
    <w:rsid w:val="0001730F"/>
    <w:rsid w:val="00080191"/>
    <w:rsid w:val="00093448"/>
    <w:rsid w:val="00095FAD"/>
    <w:rsid w:val="000B22B8"/>
    <w:rsid w:val="000B6470"/>
    <w:rsid w:val="000D4296"/>
    <w:rsid w:val="000D7983"/>
    <w:rsid w:val="000E69B9"/>
    <w:rsid w:val="000E7536"/>
    <w:rsid w:val="000F23FF"/>
    <w:rsid w:val="000F2D75"/>
    <w:rsid w:val="00104B29"/>
    <w:rsid w:val="00127C8F"/>
    <w:rsid w:val="001360D2"/>
    <w:rsid w:val="00147AE9"/>
    <w:rsid w:val="00147B22"/>
    <w:rsid w:val="00156708"/>
    <w:rsid w:val="00164523"/>
    <w:rsid w:val="0017794F"/>
    <w:rsid w:val="00180AC7"/>
    <w:rsid w:val="001A27B8"/>
    <w:rsid w:val="001B1BC9"/>
    <w:rsid w:val="001C4734"/>
    <w:rsid w:val="001C494D"/>
    <w:rsid w:val="001E3BEC"/>
    <w:rsid w:val="001E3F09"/>
    <w:rsid w:val="002015FE"/>
    <w:rsid w:val="0020753D"/>
    <w:rsid w:val="0022176E"/>
    <w:rsid w:val="0022466A"/>
    <w:rsid w:val="00225EE3"/>
    <w:rsid w:val="00227B6A"/>
    <w:rsid w:val="0025376F"/>
    <w:rsid w:val="002555B9"/>
    <w:rsid w:val="0026118B"/>
    <w:rsid w:val="00265120"/>
    <w:rsid w:val="00282DF7"/>
    <w:rsid w:val="00290AC8"/>
    <w:rsid w:val="002B48B9"/>
    <w:rsid w:val="002D58F3"/>
    <w:rsid w:val="002E415C"/>
    <w:rsid w:val="002E45E0"/>
    <w:rsid w:val="002E72EB"/>
    <w:rsid w:val="00323A46"/>
    <w:rsid w:val="00327C89"/>
    <w:rsid w:val="00350616"/>
    <w:rsid w:val="003571F4"/>
    <w:rsid w:val="00365171"/>
    <w:rsid w:val="00372217"/>
    <w:rsid w:val="00381A48"/>
    <w:rsid w:val="00384C6A"/>
    <w:rsid w:val="00387D36"/>
    <w:rsid w:val="003A4A41"/>
    <w:rsid w:val="003A4A83"/>
    <w:rsid w:val="003D05AC"/>
    <w:rsid w:val="003D62AF"/>
    <w:rsid w:val="003F14C7"/>
    <w:rsid w:val="003F15CE"/>
    <w:rsid w:val="003F76D7"/>
    <w:rsid w:val="00407861"/>
    <w:rsid w:val="004112A8"/>
    <w:rsid w:val="0041702F"/>
    <w:rsid w:val="00421848"/>
    <w:rsid w:val="0043164B"/>
    <w:rsid w:val="00456F35"/>
    <w:rsid w:val="00463764"/>
    <w:rsid w:val="004647AB"/>
    <w:rsid w:val="004933A3"/>
    <w:rsid w:val="004A4A90"/>
    <w:rsid w:val="004C5438"/>
    <w:rsid w:val="004E6B79"/>
    <w:rsid w:val="004F1E4E"/>
    <w:rsid w:val="00505AFC"/>
    <w:rsid w:val="0051046B"/>
    <w:rsid w:val="00510EB9"/>
    <w:rsid w:val="00530C43"/>
    <w:rsid w:val="00551749"/>
    <w:rsid w:val="00552953"/>
    <w:rsid w:val="00570211"/>
    <w:rsid w:val="00573FA0"/>
    <w:rsid w:val="005742AA"/>
    <w:rsid w:val="005A0A45"/>
    <w:rsid w:val="005F1277"/>
    <w:rsid w:val="00603759"/>
    <w:rsid w:val="00611B8D"/>
    <w:rsid w:val="006126FC"/>
    <w:rsid w:val="00623C07"/>
    <w:rsid w:val="00643C20"/>
    <w:rsid w:val="006564FA"/>
    <w:rsid w:val="0067264A"/>
    <w:rsid w:val="006772BB"/>
    <w:rsid w:val="0068757E"/>
    <w:rsid w:val="0069254D"/>
    <w:rsid w:val="006978E3"/>
    <w:rsid w:val="006A31EE"/>
    <w:rsid w:val="006B2D9B"/>
    <w:rsid w:val="006B7349"/>
    <w:rsid w:val="006E350F"/>
    <w:rsid w:val="00705771"/>
    <w:rsid w:val="00706B44"/>
    <w:rsid w:val="0071652A"/>
    <w:rsid w:val="00716EC1"/>
    <w:rsid w:val="00721DD3"/>
    <w:rsid w:val="00746147"/>
    <w:rsid w:val="00747EDC"/>
    <w:rsid w:val="00750C49"/>
    <w:rsid w:val="00752DE9"/>
    <w:rsid w:val="00786FE5"/>
    <w:rsid w:val="007A5484"/>
    <w:rsid w:val="007D04C2"/>
    <w:rsid w:val="007D2831"/>
    <w:rsid w:val="007D6BEC"/>
    <w:rsid w:val="00803DA3"/>
    <w:rsid w:val="00820A01"/>
    <w:rsid w:val="00825F77"/>
    <w:rsid w:val="0083061E"/>
    <w:rsid w:val="00847A39"/>
    <w:rsid w:val="008806FF"/>
    <w:rsid w:val="00882D33"/>
    <w:rsid w:val="00884419"/>
    <w:rsid w:val="008A36CF"/>
    <w:rsid w:val="008D0FB9"/>
    <w:rsid w:val="008E6114"/>
    <w:rsid w:val="008F0DF7"/>
    <w:rsid w:val="00900DA5"/>
    <w:rsid w:val="009013AF"/>
    <w:rsid w:val="009323D2"/>
    <w:rsid w:val="00940BCD"/>
    <w:rsid w:val="00941F80"/>
    <w:rsid w:val="0094307C"/>
    <w:rsid w:val="00950099"/>
    <w:rsid w:val="00960BD6"/>
    <w:rsid w:val="0098162F"/>
    <w:rsid w:val="009A4943"/>
    <w:rsid w:val="009D2FDB"/>
    <w:rsid w:val="009D7915"/>
    <w:rsid w:val="009E071D"/>
    <w:rsid w:val="009E1FE9"/>
    <w:rsid w:val="009E2AED"/>
    <w:rsid w:val="009E2EDC"/>
    <w:rsid w:val="009E5BC2"/>
    <w:rsid w:val="009F434E"/>
    <w:rsid w:val="00A14731"/>
    <w:rsid w:val="00A75294"/>
    <w:rsid w:val="00A82C50"/>
    <w:rsid w:val="00A8307B"/>
    <w:rsid w:val="00A9690C"/>
    <w:rsid w:val="00AA2EE1"/>
    <w:rsid w:val="00AC52DF"/>
    <w:rsid w:val="00AE2F21"/>
    <w:rsid w:val="00AE4972"/>
    <w:rsid w:val="00B23FA2"/>
    <w:rsid w:val="00B5337C"/>
    <w:rsid w:val="00B617D1"/>
    <w:rsid w:val="00B90B35"/>
    <w:rsid w:val="00B97DC8"/>
    <w:rsid w:val="00BA47A6"/>
    <w:rsid w:val="00BD0267"/>
    <w:rsid w:val="00BD0E2E"/>
    <w:rsid w:val="00BD79C9"/>
    <w:rsid w:val="00BE2DC1"/>
    <w:rsid w:val="00BF0BC4"/>
    <w:rsid w:val="00BF6FD3"/>
    <w:rsid w:val="00C11213"/>
    <w:rsid w:val="00C12C46"/>
    <w:rsid w:val="00C13163"/>
    <w:rsid w:val="00C22C38"/>
    <w:rsid w:val="00C3631B"/>
    <w:rsid w:val="00C452B9"/>
    <w:rsid w:val="00C64249"/>
    <w:rsid w:val="00C71CA8"/>
    <w:rsid w:val="00C77399"/>
    <w:rsid w:val="00C9432A"/>
    <w:rsid w:val="00CA7C8D"/>
    <w:rsid w:val="00CC1ADE"/>
    <w:rsid w:val="00CD0CE4"/>
    <w:rsid w:val="00CF4B57"/>
    <w:rsid w:val="00D12612"/>
    <w:rsid w:val="00D47F30"/>
    <w:rsid w:val="00D63DFB"/>
    <w:rsid w:val="00D6613E"/>
    <w:rsid w:val="00D91455"/>
    <w:rsid w:val="00DA0790"/>
    <w:rsid w:val="00DA0AB6"/>
    <w:rsid w:val="00DA654E"/>
    <w:rsid w:val="00DC1E79"/>
    <w:rsid w:val="00DD34D8"/>
    <w:rsid w:val="00DF5E3B"/>
    <w:rsid w:val="00E06599"/>
    <w:rsid w:val="00E13317"/>
    <w:rsid w:val="00E26081"/>
    <w:rsid w:val="00E3343C"/>
    <w:rsid w:val="00E56090"/>
    <w:rsid w:val="00E608D4"/>
    <w:rsid w:val="00E70533"/>
    <w:rsid w:val="00EA0AAB"/>
    <w:rsid w:val="00EB7085"/>
    <w:rsid w:val="00EC3F09"/>
    <w:rsid w:val="00EC4B29"/>
    <w:rsid w:val="00ED2403"/>
    <w:rsid w:val="00EE4B28"/>
    <w:rsid w:val="00EF0141"/>
    <w:rsid w:val="00F03DA5"/>
    <w:rsid w:val="00F25D99"/>
    <w:rsid w:val="00F313DF"/>
    <w:rsid w:val="00F40447"/>
    <w:rsid w:val="00F4423E"/>
    <w:rsid w:val="00F479D5"/>
    <w:rsid w:val="00F618E1"/>
    <w:rsid w:val="00FA3891"/>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34"/>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rsid w:val="006564FA"/>
    <w:rPr>
      <w:rFonts w:ascii="Times New Roman" w:hAnsi="Times New Roman" w:cs="Times New Roman"/>
      <w:sz w:val="26"/>
      <w:szCs w:val="26"/>
    </w:rPr>
  </w:style>
  <w:style w:type="character" w:customStyle="1" w:styleId="FontStyle45">
    <w:name w:val="Font Style45"/>
    <w:basedOn w:val="a0"/>
    <w:uiPriority w:val="99"/>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rsid w:val="006564FA"/>
    <w:pPr>
      <w:widowControl/>
      <w:suppressAutoHyphens w:val="0"/>
      <w:autoSpaceDE/>
      <w:spacing w:before="100" w:beforeAutospacing="1" w:after="100" w:afterAutospacing="1"/>
    </w:pPr>
    <w:rPr>
      <w:sz w:val="24"/>
      <w:szCs w:val="24"/>
      <w:lang w:eastAsia="ru-RU"/>
    </w:rPr>
  </w:style>
  <w:style w:type="character" w:styleId="ad">
    <w:name w:val="Hyperlink"/>
    <w:rsid w:val="006564FA"/>
    <w:rPr>
      <w:color w:val="0000FF"/>
      <w:u w:val="single"/>
    </w:rPr>
  </w:style>
  <w:style w:type="paragraph" w:customStyle="1" w:styleId="ConsPlusNormal">
    <w:name w:val="ConsPlusNormal"/>
    <w:qFormat/>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rsid w:val="00E608D4"/>
    <w:pPr>
      <w:widowControl/>
      <w:suppressLineNumbers/>
      <w:suppressAutoHyphens w:val="0"/>
      <w:autoSpaceDE/>
    </w:pPr>
    <w:rPr>
      <w:sz w:val="28"/>
    </w:rPr>
  </w:style>
  <w:style w:type="character" w:styleId="af">
    <w:name w:val="Strong"/>
    <w:basedOn w:val="a0"/>
    <w:uiPriority w:val="22"/>
    <w:qFormat/>
    <w:rsid w:val="00940BCD"/>
    <w:rPr>
      <w:b/>
      <w:bCs/>
    </w:rPr>
  </w:style>
  <w:style w:type="paragraph" w:customStyle="1" w:styleId="2">
    <w:name w:val="Основной текст (2)"/>
    <w:basedOn w:val="a"/>
    <w:qFormat/>
    <w:rsid w:val="00950099"/>
    <w:pPr>
      <w:widowControl/>
      <w:shd w:val="clear" w:color="auto" w:fill="FFFFFF"/>
      <w:autoSpaceDE/>
      <w:spacing w:after="120" w:line="355" w:lineRule="exact"/>
      <w:jc w:val="center"/>
    </w:pPr>
    <w:rPr>
      <w:b/>
      <w:bCs/>
      <w:color w:val="000000"/>
      <w:sz w:val="27"/>
      <w:szCs w:val="27"/>
    </w:rPr>
  </w:style>
  <w:style w:type="paragraph" w:styleId="af0">
    <w:name w:val="Body Text Indent"/>
    <w:basedOn w:val="a"/>
    <w:link w:val="af1"/>
    <w:rsid w:val="00950099"/>
    <w:pPr>
      <w:widowControl/>
      <w:autoSpaceDE/>
      <w:spacing w:after="120"/>
      <w:ind w:left="283"/>
    </w:pPr>
    <w:rPr>
      <w:rFonts w:ascii="Arial Unicode MS" w:eastAsia="Arial Unicode MS" w:hAnsi="Arial Unicode MS" w:cs="Arial Unicode MS"/>
      <w:color w:val="000000"/>
      <w:sz w:val="24"/>
      <w:szCs w:val="24"/>
    </w:rPr>
  </w:style>
  <w:style w:type="character" w:customStyle="1" w:styleId="af1">
    <w:name w:val="Основной текст с отступом Знак"/>
    <w:basedOn w:val="a0"/>
    <w:link w:val="af0"/>
    <w:rsid w:val="00950099"/>
    <w:rPr>
      <w:rFonts w:ascii="Arial Unicode MS" w:eastAsia="Arial Unicode MS" w:hAnsi="Arial Unicode MS" w:cs="Arial Unicode MS"/>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4961</Words>
  <Characters>28283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dcterms:created xsi:type="dcterms:W3CDTF">2022-11-11T13:16:00Z</dcterms:created>
  <dcterms:modified xsi:type="dcterms:W3CDTF">2022-11-11T13:16:00Z</dcterms:modified>
</cp:coreProperties>
</file>