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F0" w:rsidRPr="00B3487B" w:rsidRDefault="00A92DC9" w:rsidP="00691EF7">
      <w:pPr>
        <w:spacing w:line="240" w:lineRule="auto"/>
        <w:jc w:val="center"/>
        <w:rPr>
          <w:rFonts w:ascii="Times New Roman" w:hAnsi="Times New Roman" w:cs="Times New Roman"/>
          <w:b/>
          <w:sz w:val="26"/>
          <w:szCs w:val="26"/>
        </w:rPr>
      </w:pPr>
      <w:bookmarkStart w:id="0" w:name="_GoBack"/>
      <w:bookmarkEnd w:id="0"/>
      <w:r w:rsidRPr="00B3487B">
        <w:rPr>
          <w:rFonts w:ascii="Times New Roman" w:hAnsi="Times New Roman" w:cs="Times New Roman"/>
          <w:b/>
          <w:sz w:val="26"/>
          <w:szCs w:val="26"/>
        </w:rPr>
        <w:t>ПЕРЕЧЕНЬ РЕГИОНАЛЬНЫХ ЛЬГОТ И МЕР</w:t>
      </w:r>
      <w:r w:rsidR="00946F8F" w:rsidRPr="00B3487B">
        <w:rPr>
          <w:rFonts w:ascii="Times New Roman" w:hAnsi="Times New Roman" w:cs="Times New Roman"/>
          <w:b/>
          <w:sz w:val="26"/>
          <w:szCs w:val="26"/>
        </w:rPr>
        <w:t xml:space="preserve"> СОЦИАЛЬНОЙ </w:t>
      </w:r>
      <w:r w:rsidRPr="00B3487B">
        <w:rPr>
          <w:rFonts w:ascii="Times New Roman" w:hAnsi="Times New Roman" w:cs="Times New Roman"/>
          <w:b/>
          <w:sz w:val="26"/>
          <w:szCs w:val="26"/>
        </w:rPr>
        <w:t>ПОДДЕРЖКИ, ПРЕДОСТАВЛЯЕМЫХ</w:t>
      </w:r>
      <w:r w:rsidR="00EC688F" w:rsidRPr="00B3487B">
        <w:rPr>
          <w:rFonts w:ascii="Times New Roman" w:hAnsi="Times New Roman" w:cs="Times New Roman"/>
          <w:b/>
          <w:sz w:val="26"/>
          <w:szCs w:val="26"/>
        </w:rPr>
        <w:t xml:space="preserve"> </w:t>
      </w:r>
      <w:r w:rsidR="00EC688F" w:rsidRPr="00B3487B">
        <w:rPr>
          <w:rFonts w:ascii="Times New Roman" w:hAnsi="Times New Roman" w:cs="Times New Roman"/>
          <w:b/>
          <w:sz w:val="26"/>
          <w:szCs w:val="26"/>
        </w:rPr>
        <w:br/>
      </w:r>
      <w:r w:rsidR="00946F8F" w:rsidRPr="00B3487B">
        <w:rPr>
          <w:rFonts w:ascii="Times New Roman" w:hAnsi="Times New Roman" w:cs="Times New Roman"/>
          <w:b/>
          <w:sz w:val="26"/>
          <w:szCs w:val="26"/>
        </w:rPr>
        <w:t>В НАСТОЯЩЕЕ ВРЕМЯ ВОЕННОСЛУЖАЩИМ И ЧЛЕНАМ ИХ СЕМ</w:t>
      </w:r>
      <w:r w:rsidRPr="00B3487B">
        <w:rPr>
          <w:rFonts w:ascii="Times New Roman" w:hAnsi="Times New Roman" w:cs="Times New Roman"/>
          <w:b/>
          <w:sz w:val="26"/>
          <w:szCs w:val="26"/>
        </w:rPr>
        <w:t>ЕЙ, А ТАКЖЕ НОРМАТИВНЫХ</w:t>
      </w:r>
      <w:r w:rsidR="00946F8F" w:rsidRPr="00B3487B">
        <w:rPr>
          <w:rFonts w:ascii="Times New Roman" w:hAnsi="Times New Roman" w:cs="Times New Roman"/>
          <w:b/>
          <w:sz w:val="26"/>
          <w:szCs w:val="26"/>
        </w:rPr>
        <w:t xml:space="preserve"> ПРА</w:t>
      </w:r>
      <w:r w:rsidRPr="00B3487B">
        <w:rPr>
          <w:rFonts w:ascii="Times New Roman" w:hAnsi="Times New Roman" w:cs="Times New Roman"/>
          <w:b/>
          <w:sz w:val="26"/>
          <w:szCs w:val="26"/>
        </w:rPr>
        <w:t>ВОВЫХ</w:t>
      </w:r>
      <w:r w:rsidR="00946F8F" w:rsidRPr="00B3487B">
        <w:rPr>
          <w:rFonts w:ascii="Times New Roman" w:hAnsi="Times New Roman" w:cs="Times New Roman"/>
          <w:b/>
          <w:sz w:val="26"/>
          <w:szCs w:val="26"/>
        </w:rPr>
        <w:t xml:space="preserve"> АКТ</w:t>
      </w:r>
      <w:r w:rsidRPr="00B3487B">
        <w:rPr>
          <w:rFonts w:ascii="Times New Roman" w:hAnsi="Times New Roman" w:cs="Times New Roman"/>
          <w:b/>
          <w:sz w:val="26"/>
          <w:szCs w:val="26"/>
        </w:rPr>
        <w:t>ОВ</w:t>
      </w:r>
      <w:r w:rsidR="00946F8F" w:rsidRPr="00B3487B">
        <w:rPr>
          <w:rFonts w:ascii="Times New Roman" w:hAnsi="Times New Roman" w:cs="Times New Roman"/>
          <w:b/>
          <w:sz w:val="26"/>
          <w:szCs w:val="26"/>
        </w:rPr>
        <w:t>, КОТОРЫМИ ОНИ УТВЕРЖДЕНЫ</w:t>
      </w:r>
      <w:r w:rsidR="00E64257" w:rsidRPr="00B3487B">
        <w:rPr>
          <w:rFonts w:ascii="Times New Roman" w:hAnsi="Times New Roman" w:cs="Times New Roman"/>
          <w:b/>
          <w:sz w:val="26"/>
          <w:szCs w:val="26"/>
        </w:rPr>
        <w:t xml:space="preserve"> (ПО СОСТОЯНИЮ НА </w:t>
      </w:r>
      <w:r w:rsidR="00807506" w:rsidRPr="00B3487B">
        <w:rPr>
          <w:rFonts w:ascii="Times New Roman" w:hAnsi="Times New Roman" w:cs="Times New Roman"/>
          <w:b/>
          <w:sz w:val="26"/>
          <w:szCs w:val="26"/>
        </w:rPr>
        <w:t>30.06</w:t>
      </w:r>
      <w:r w:rsidR="00E64257" w:rsidRPr="00B3487B">
        <w:rPr>
          <w:rFonts w:ascii="Times New Roman" w:hAnsi="Times New Roman" w:cs="Times New Roman"/>
          <w:b/>
          <w:sz w:val="26"/>
          <w:szCs w:val="26"/>
        </w:rPr>
        <w:t>.2023</w:t>
      </w:r>
      <w:r w:rsidR="00446540" w:rsidRPr="00B3487B">
        <w:rPr>
          <w:rFonts w:ascii="Times New Roman" w:hAnsi="Times New Roman" w:cs="Times New Roman"/>
          <w:b/>
          <w:sz w:val="26"/>
          <w:szCs w:val="26"/>
        </w:rPr>
        <w:t>)</w:t>
      </w:r>
    </w:p>
    <w:p w:rsidR="00691EF7" w:rsidRPr="00B3487B" w:rsidRDefault="00691EF7" w:rsidP="00691EF7">
      <w:pPr>
        <w:spacing w:line="240" w:lineRule="auto"/>
      </w:pPr>
    </w:p>
    <w:tbl>
      <w:tblPr>
        <w:tblStyle w:val="a3"/>
        <w:tblW w:w="0" w:type="auto"/>
        <w:tblLook w:val="04A0" w:firstRow="1" w:lastRow="0" w:firstColumn="1" w:lastColumn="0" w:noHBand="0" w:noVBand="1"/>
      </w:tblPr>
      <w:tblGrid>
        <w:gridCol w:w="4928"/>
        <w:gridCol w:w="9214"/>
      </w:tblGrid>
      <w:tr w:rsidR="00691EF7" w:rsidRPr="00B3487B" w:rsidTr="005C3B91">
        <w:tc>
          <w:tcPr>
            <w:tcW w:w="4928" w:type="dxa"/>
          </w:tcPr>
          <w:p w:rsidR="00C2777E" w:rsidRPr="00B3487B" w:rsidRDefault="00E22C48" w:rsidP="005C3B91">
            <w:pPr>
              <w:pStyle w:val="a4"/>
              <w:widowControl w:val="0"/>
              <w:ind w:firstLine="709"/>
              <w:jc w:val="both"/>
              <w:rPr>
                <w:bCs/>
                <w:sz w:val="28"/>
                <w:szCs w:val="28"/>
              </w:rPr>
            </w:pPr>
            <w:r w:rsidRPr="00B3487B">
              <w:rPr>
                <w:b/>
                <w:bCs/>
                <w:sz w:val="28"/>
                <w:szCs w:val="28"/>
              </w:rPr>
              <w:t xml:space="preserve">Указ Главы Республики Марий Эл от 03.11.2022 </w:t>
            </w:r>
            <w:r w:rsidR="007E1869" w:rsidRPr="00B3487B">
              <w:rPr>
                <w:b/>
                <w:bCs/>
                <w:sz w:val="28"/>
                <w:szCs w:val="28"/>
              </w:rPr>
              <w:t>№ </w:t>
            </w:r>
            <w:r w:rsidRPr="00B3487B">
              <w:rPr>
                <w:b/>
                <w:bCs/>
                <w:sz w:val="28"/>
                <w:szCs w:val="28"/>
              </w:rPr>
              <w:t>192</w:t>
            </w:r>
            <w:r w:rsidRPr="00B3487B">
              <w:rPr>
                <w:bCs/>
                <w:sz w:val="28"/>
                <w:szCs w:val="28"/>
              </w:rPr>
              <w:t xml:space="preserve"> </w:t>
            </w:r>
            <w:r w:rsidR="0012398E" w:rsidRPr="00B3487B">
              <w:rPr>
                <w:bCs/>
                <w:sz w:val="28"/>
                <w:szCs w:val="28"/>
              </w:rPr>
              <w:br/>
            </w:r>
            <w:r w:rsidRPr="00B3487B">
              <w:rPr>
                <w:bCs/>
                <w:sz w:val="28"/>
                <w:szCs w:val="28"/>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691EF7" w:rsidRPr="00B3487B" w:rsidRDefault="00691EF7" w:rsidP="005C3B91">
            <w:pPr>
              <w:widowControl w:val="0"/>
              <w:ind w:firstLine="709"/>
              <w:jc w:val="both"/>
              <w:rPr>
                <w:rFonts w:ascii="Times New Roman" w:eastAsia="Times New Roman" w:hAnsi="Times New Roman" w:cs="Times New Roman"/>
                <w:bCs/>
                <w:sz w:val="28"/>
                <w:szCs w:val="28"/>
                <w:lang w:eastAsia="ru-RU"/>
              </w:rPr>
            </w:pPr>
          </w:p>
        </w:tc>
        <w:tc>
          <w:tcPr>
            <w:tcW w:w="9214" w:type="dxa"/>
          </w:tcPr>
          <w:p w:rsidR="00C2777E" w:rsidRPr="00B3487B" w:rsidRDefault="00C2777E" w:rsidP="005C3B91">
            <w:pPr>
              <w:pStyle w:val="a4"/>
              <w:widowControl w:val="0"/>
              <w:ind w:firstLine="709"/>
              <w:jc w:val="both"/>
              <w:rPr>
                <w:bCs/>
                <w:sz w:val="28"/>
                <w:szCs w:val="28"/>
              </w:rPr>
            </w:pPr>
            <w:r w:rsidRPr="00B3487B">
              <w:rPr>
                <w:bCs/>
                <w:sz w:val="28"/>
                <w:szCs w:val="28"/>
              </w:rPr>
              <w:t>Освобождение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691EF7" w:rsidRPr="00B3487B" w:rsidRDefault="00691EF7" w:rsidP="005C3B91">
            <w:pPr>
              <w:widowControl w:val="0"/>
              <w:ind w:firstLine="709"/>
              <w:jc w:val="both"/>
              <w:rPr>
                <w:rFonts w:ascii="Times New Roman" w:eastAsia="Times New Roman" w:hAnsi="Times New Roman" w:cs="Times New Roman"/>
                <w:bCs/>
                <w:sz w:val="28"/>
                <w:szCs w:val="28"/>
                <w:lang w:eastAsia="ru-RU"/>
              </w:rPr>
            </w:pPr>
          </w:p>
        </w:tc>
      </w:tr>
      <w:tr w:rsidR="00923B8D" w:rsidRPr="00B3487B" w:rsidTr="005C3B91">
        <w:tc>
          <w:tcPr>
            <w:tcW w:w="4928" w:type="dxa"/>
          </w:tcPr>
          <w:p w:rsidR="00923B8D" w:rsidRPr="00B3487B" w:rsidRDefault="00923B8D" w:rsidP="005C3B91">
            <w:pPr>
              <w:pStyle w:val="a4"/>
              <w:widowControl w:val="0"/>
              <w:ind w:firstLine="709"/>
              <w:jc w:val="both"/>
              <w:rPr>
                <w:bCs/>
                <w:sz w:val="28"/>
                <w:szCs w:val="28"/>
              </w:rPr>
            </w:pPr>
            <w:r w:rsidRPr="00B3487B">
              <w:rPr>
                <w:b/>
                <w:bCs/>
                <w:sz w:val="28"/>
                <w:szCs w:val="28"/>
              </w:rPr>
              <w:t xml:space="preserve">Указ Главы Республики Марий Эл от 26.10.2022 </w:t>
            </w:r>
            <w:r w:rsidR="007E1869" w:rsidRPr="00B3487B">
              <w:rPr>
                <w:b/>
                <w:bCs/>
                <w:sz w:val="28"/>
                <w:szCs w:val="28"/>
              </w:rPr>
              <w:t>№ </w:t>
            </w:r>
            <w:r w:rsidRPr="00B3487B">
              <w:rPr>
                <w:b/>
                <w:bCs/>
                <w:sz w:val="28"/>
                <w:szCs w:val="28"/>
              </w:rPr>
              <w:t>176</w:t>
            </w:r>
            <w:r w:rsidRPr="00B3487B">
              <w:rPr>
                <w:bCs/>
                <w:sz w:val="28"/>
                <w:szCs w:val="28"/>
              </w:rPr>
              <w:t xml:space="preserve"> </w:t>
            </w:r>
            <w:r w:rsidR="0012398E" w:rsidRPr="00B3487B">
              <w:rPr>
                <w:bCs/>
                <w:sz w:val="28"/>
                <w:szCs w:val="28"/>
              </w:rPr>
              <w:br/>
            </w:r>
            <w:r w:rsidRPr="00B3487B">
              <w:rPr>
                <w:bCs/>
                <w:sz w:val="28"/>
                <w:szCs w:val="28"/>
              </w:rPr>
              <w:t>«Об установлении в Республике Марий Эл дополнительных мер социальной поддержки членам семей военнослужащих, участвующих в специальной военной операции»</w:t>
            </w:r>
          </w:p>
        </w:tc>
        <w:tc>
          <w:tcPr>
            <w:tcW w:w="9214" w:type="dxa"/>
          </w:tcPr>
          <w:p w:rsidR="006149D8" w:rsidRPr="00B3487B" w:rsidRDefault="006149D8" w:rsidP="006149D8">
            <w:pPr>
              <w:pStyle w:val="a4"/>
              <w:widowControl w:val="0"/>
              <w:ind w:firstLine="709"/>
              <w:jc w:val="both"/>
              <w:rPr>
                <w:bCs/>
                <w:sz w:val="28"/>
                <w:szCs w:val="28"/>
              </w:rPr>
            </w:pPr>
            <w:r w:rsidRPr="00B3487B">
              <w:rPr>
                <w:bCs/>
                <w:sz w:val="28"/>
                <w:szCs w:val="28"/>
              </w:rPr>
              <w:t>1) предоставление на бесплатной основе членам семьи военнослужащего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6149D8" w:rsidRPr="00B3487B" w:rsidRDefault="006149D8" w:rsidP="006149D8">
            <w:pPr>
              <w:pStyle w:val="a4"/>
              <w:widowControl w:val="0"/>
              <w:ind w:firstLine="709"/>
              <w:jc w:val="both"/>
              <w:rPr>
                <w:bCs/>
                <w:sz w:val="28"/>
                <w:szCs w:val="28"/>
              </w:rPr>
            </w:pPr>
            <w:r w:rsidRPr="00B3487B">
              <w:rPr>
                <w:bCs/>
                <w:sz w:val="28"/>
                <w:szCs w:val="28"/>
              </w:rPr>
              <w:t xml:space="preserve">2) внеочередное направление в стационарные организации </w:t>
            </w:r>
            <w:r w:rsidRPr="00B3487B">
              <w:rPr>
                <w:bCs/>
                <w:sz w:val="28"/>
                <w:szCs w:val="28"/>
              </w:rPr>
              <w:lastRenderedPageBreak/>
              <w:t>социального обслуживания, включенные в реестр поставщиков социальных услуг Республики Марий Эл, членов семьи, признанных в установленном порядке нуждающимися в социальном обслуживании в стационарной форме;</w:t>
            </w:r>
          </w:p>
          <w:p w:rsidR="006149D8" w:rsidRPr="00B3487B" w:rsidRDefault="006149D8" w:rsidP="006149D8">
            <w:pPr>
              <w:pStyle w:val="a4"/>
              <w:widowControl w:val="0"/>
              <w:ind w:firstLine="709"/>
              <w:jc w:val="both"/>
              <w:rPr>
                <w:bCs/>
                <w:sz w:val="28"/>
                <w:szCs w:val="28"/>
              </w:rPr>
            </w:pPr>
            <w:r w:rsidRPr="00B3487B">
              <w:rPr>
                <w:bCs/>
                <w:sz w:val="28"/>
                <w:szCs w:val="28"/>
              </w:rPr>
              <w:t xml:space="preserve">3) внеочередное обеспечение санаторно-курортным лечением в государственном автономном учреждении Республики Марий Эл «Санаторий «Кичиер» членов семьи, имеющих право на санаторно-курортное лечение в виде предоставления путевок на санаторно-курортное лечение в пределах Республики Марий Эл в соответствии с </w:t>
            </w:r>
            <w:hyperlink r:id="rId9" w:tgtFrame="_self" w:history="1">
              <w:r w:rsidRPr="00B3487B">
                <w:rPr>
                  <w:bCs/>
                  <w:sz w:val="28"/>
                  <w:szCs w:val="28"/>
                </w:rPr>
                <w:t>постановлением Правительства Республики Марий Эл от 22 ноября 2007 г. № 271</w:t>
              </w:r>
            </w:hyperlink>
            <w:r w:rsidRPr="00B3487B">
              <w:rPr>
                <w:bCs/>
                <w:sz w:val="28"/>
                <w:szCs w:val="28"/>
              </w:rPr>
              <w:t xml:space="preserve"> «О Порядке обеспечения отдельных категорий граждан санаторно-курортным лечением»;</w:t>
            </w:r>
          </w:p>
          <w:p w:rsidR="006149D8" w:rsidRPr="00B3487B" w:rsidRDefault="006149D8" w:rsidP="006149D8">
            <w:pPr>
              <w:pStyle w:val="a4"/>
              <w:widowControl w:val="0"/>
              <w:ind w:firstLine="709"/>
              <w:jc w:val="both"/>
              <w:rPr>
                <w:bCs/>
                <w:sz w:val="28"/>
                <w:szCs w:val="28"/>
              </w:rPr>
            </w:pPr>
            <w:r w:rsidRPr="00B3487B">
              <w:rPr>
                <w:bCs/>
                <w:sz w:val="28"/>
                <w:szCs w:val="28"/>
              </w:rPr>
              <w:t>4) 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«Социально-реабилитационный центр для несовершеннолетних «Журавушка»;</w:t>
            </w:r>
          </w:p>
          <w:p w:rsidR="006149D8" w:rsidRPr="00B3487B" w:rsidRDefault="006149D8" w:rsidP="006149D8">
            <w:pPr>
              <w:pStyle w:val="a4"/>
              <w:widowControl w:val="0"/>
              <w:ind w:firstLine="709"/>
              <w:jc w:val="both"/>
              <w:rPr>
                <w:bCs/>
                <w:sz w:val="28"/>
                <w:szCs w:val="28"/>
              </w:rPr>
            </w:pPr>
            <w:r w:rsidRPr="00B3487B">
              <w:rPr>
                <w:bCs/>
                <w:sz w:val="28"/>
                <w:szCs w:val="28"/>
              </w:rPr>
              <w:t>5) предоставление бесплатного одноразового горячего питания (обед) студентам, обучающимся по очной форме обучения по образовательным программам среднего профессионального образования, основным программам профессионального обучения в государственных профессиональных образовательных организациях Республики Марий Эл;</w:t>
            </w:r>
          </w:p>
          <w:p w:rsidR="006149D8" w:rsidRPr="00B3487B" w:rsidRDefault="006149D8" w:rsidP="006149D8">
            <w:pPr>
              <w:pStyle w:val="a4"/>
              <w:widowControl w:val="0"/>
              <w:ind w:firstLine="709"/>
              <w:jc w:val="both"/>
              <w:rPr>
                <w:bCs/>
                <w:sz w:val="28"/>
                <w:szCs w:val="28"/>
              </w:rPr>
            </w:pPr>
            <w:r w:rsidRPr="00B3487B">
              <w:rPr>
                <w:bCs/>
                <w:sz w:val="28"/>
                <w:szCs w:val="28"/>
              </w:rPr>
              <w:t>6) обеспечение местами во внеочередном порядке детей в государственных образовательных организациях Республики Марий Эл, реализующих образовательные программы дошкольного образования;</w:t>
            </w:r>
          </w:p>
          <w:p w:rsidR="006149D8" w:rsidRPr="00B3487B" w:rsidRDefault="006149D8" w:rsidP="006149D8">
            <w:pPr>
              <w:pStyle w:val="a4"/>
              <w:widowControl w:val="0"/>
              <w:ind w:firstLine="709"/>
              <w:jc w:val="both"/>
              <w:rPr>
                <w:bCs/>
                <w:sz w:val="28"/>
                <w:szCs w:val="28"/>
              </w:rPr>
            </w:pPr>
            <w:r w:rsidRPr="00B3487B">
              <w:rPr>
                <w:bCs/>
                <w:sz w:val="28"/>
                <w:szCs w:val="28"/>
              </w:rPr>
              <w:t>7) освобождение от платы, взимаемой с родителей (законных представителей) за присмотр и уход за ребенком в государственных образовательных организациях Республики Марий Эл, реализующих образовательные программы дошкольного образования;</w:t>
            </w:r>
          </w:p>
          <w:p w:rsidR="006149D8" w:rsidRPr="00B3487B" w:rsidRDefault="006149D8" w:rsidP="006149D8">
            <w:pPr>
              <w:pStyle w:val="a4"/>
              <w:widowControl w:val="0"/>
              <w:ind w:firstLine="709"/>
              <w:jc w:val="both"/>
              <w:rPr>
                <w:bCs/>
                <w:sz w:val="28"/>
                <w:szCs w:val="28"/>
              </w:rPr>
            </w:pPr>
            <w:r w:rsidRPr="00B3487B">
              <w:rPr>
                <w:bCs/>
                <w:sz w:val="28"/>
                <w:szCs w:val="28"/>
              </w:rPr>
              <w:lastRenderedPageBreak/>
              <w:t>8) предоставление бесплатного одноразового горячего питания (обед) учащимся 5 - 11 классов в государственных общеобразовательных организациях Республики Марий Эл, государственных организациях Республики Марий Эл, осуществляющих образовательную деятельность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имеющих интернат;</w:t>
            </w:r>
          </w:p>
          <w:p w:rsidR="006149D8" w:rsidRPr="00B3487B" w:rsidRDefault="006149D8" w:rsidP="006149D8">
            <w:pPr>
              <w:pStyle w:val="a4"/>
              <w:widowControl w:val="0"/>
              <w:ind w:firstLine="709"/>
              <w:jc w:val="both"/>
              <w:rPr>
                <w:bCs/>
                <w:sz w:val="28"/>
                <w:szCs w:val="28"/>
              </w:rPr>
            </w:pPr>
            <w:r w:rsidRPr="00B3487B">
              <w:rPr>
                <w:bCs/>
                <w:sz w:val="28"/>
                <w:szCs w:val="28"/>
              </w:rPr>
              <w:t>9) право бесплатного посещения занятий несовершеннолетними кружков, секций и иных занятий, организуемых в государственных образовательных организациях Республики Марий Эл, реализующих дополнительные общеобразовательные программы;</w:t>
            </w:r>
          </w:p>
          <w:p w:rsidR="006149D8" w:rsidRPr="00B3487B" w:rsidRDefault="006149D8" w:rsidP="006149D8">
            <w:pPr>
              <w:pStyle w:val="a4"/>
              <w:widowControl w:val="0"/>
              <w:ind w:firstLine="709"/>
              <w:jc w:val="both"/>
              <w:rPr>
                <w:bCs/>
                <w:sz w:val="28"/>
                <w:szCs w:val="28"/>
              </w:rPr>
            </w:pPr>
            <w:r w:rsidRPr="00B3487B">
              <w:rPr>
                <w:bCs/>
                <w:sz w:val="28"/>
                <w:szCs w:val="28"/>
              </w:rPr>
              <w:t>10) внеочередное предоставление путевок на санаторно-курортное лечение детей при наличии медицинских показаний в государственном бюджетном учреждении Республики Марий Эл «Волжская центральная городская больница»;</w:t>
            </w:r>
          </w:p>
          <w:p w:rsidR="006149D8" w:rsidRPr="00B3487B" w:rsidRDefault="006149D8" w:rsidP="006149D8">
            <w:pPr>
              <w:pStyle w:val="a4"/>
              <w:widowControl w:val="0"/>
              <w:ind w:firstLine="709"/>
              <w:jc w:val="both"/>
              <w:rPr>
                <w:bCs/>
                <w:sz w:val="28"/>
                <w:szCs w:val="28"/>
              </w:rPr>
            </w:pPr>
            <w:r w:rsidRPr="00B3487B">
              <w:rPr>
                <w:bCs/>
                <w:sz w:val="28"/>
                <w:szCs w:val="28"/>
              </w:rPr>
              <w:t>11) внеочередное обслуживание военнослужащих при оказании медицинской помощи в медицинских организациях Республики Марий Эл;</w:t>
            </w:r>
          </w:p>
          <w:p w:rsidR="006149D8" w:rsidRPr="00B3487B" w:rsidRDefault="006149D8" w:rsidP="006149D8">
            <w:pPr>
              <w:pStyle w:val="a4"/>
              <w:widowControl w:val="0"/>
              <w:ind w:firstLine="709"/>
              <w:jc w:val="both"/>
              <w:rPr>
                <w:bCs/>
                <w:sz w:val="28"/>
                <w:szCs w:val="28"/>
              </w:rPr>
            </w:pPr>
            <w:r w:rsidRPr="00B3487B">
              <w:rPr>
                <w:bCs/>
                <w:sz w:val="28"/>
                <w:szCs w:val="28"/>
              </w:rPr>
              <w:t>12) медицинская реабилитация военнослужащих в медицинских организациях Республики Марий Эл, определенных в установленном порядке Министерством здравоохранения Республики Марий Эл;</w:t>
            </w:r>
          </w:p>
          <w:p w:rsidR="006149D8" w:rsidRPr="00B3487B" w:rsidRDefault="006149D8" w:rsidP="006149D8">
            <w:pPr>
              <w:pStyle w:val="a4"/>
              <w:widowControl w:val="0"/>
              <w:ind w:firstLine="709"/>
              <w:jc w:val="both"/>
              <w:rPr>
                <w:bCs/>
                <w:sz w:val="28"/>
                <w:szCs w:val="28"/>
              </w:rPr>
            </w:pPr>
            <w:r w:rsidRPr="00B3487B">
              <w:rPr>
                <w:bCs/>
                <w:sz w:val="28"/>
                <w:szCs w:val="28"/>
              </w:rPr>
              <w:t>13) оказание психологической помощи специалистами государственного бюджетного учреждения Республики Марий Эл «Республиканский психоневрологический диспансер» и государственного бюджетного учреждения Республики Марий Эл «Республиканский центр психолого-педагогической и социальной помощи населению «Доверие»;</w:t>
            </w:r>
          </w:p>
          <w:p w:rsidR="006149D8" w:rsidRPr="00B3487B" w:rsidRDefault="006149D8" w:rsidP="006149D8">
            <w:pPr>
              <w:pStyle w:val="a4"/>
              <w:widowControl w:val="0"/>
              <w:ind w:firstLine="709"/>
              <w:jc w:val="both"/>
              <w:rPr>
                <w:bCs/>
                <w:sz w:val="28"/>
                <w:szCs w:val="28"/>
              </w:rPr>
            </w:pPr>
            <w:r w:rsidRPr="00B3487B">
              <w:rPr>
                <w:bCs/>
                <w:sz w:val="28"/>
                <w:szCs w:val="28"/>
              </w:rPr>
              <w:t xml:space="preserve">14) содействие семьям военнослужащих в оформлении документов для предоставления мер социальной поддержки, на получение которых </w:t>
            </w:r>
            <w:r w:rsidRPr="00B3487B">
              <w:rPr>
                <w:bCs/>
                <w:sz w:val="28"/>
                <w:szCs w:val="28"/>
              </w:rPr>
              <w:lastRenderedPageBreak/>
              <w:t>имеет право семья;</w:t>
            </w:r>
          </w:p>
          <w:p w:rsidR="006149D8" w:rsidRPr="00B3487B" w:rsidRDefault="006149D8" w:rsidP="006149D8">
            <w:pPr>
              <w:pStyle w:val="a4"/>
              <w:widowControl w:val="0"/>
              <w:ind w:firstLine="709"/>
              <w:jc w:val="both"/>
              <w:rPr>
                <w:bCs/>
                <w:sz w:val="28"/>
                <w:szCs w:val="28"/>
              </w:rPr>
            </w:pPr>
            <w:r w:rsidRPr="00B3487B">
              <w:rPr>
                <w:bCs/>
                <w:sz w:val="28"/>
                <w:szCs w:val="28"/>
              </w:rPr>
              <w:t>15) консультирование семей военнослужащих по юридическим вопросам специалистами государственного бюджетного учреждения Республики Марий Эл «Республиканский центр психолого-педагогической и социальной помощи населению «Доверие».</w:t>
            </w:r>
          </w:p>
          <w:p w:rsidR="006149D8" w:rsidRPr="00B3487B" w:rsidRDefault="006149D8" w:rsidP="006149D8">
            <w:pPr>
              <w:pStyle w:val="a4"/>
              <w:widowControl w:val="0"/>
              <w:ind w:firstLine="709"/>
              <w:jc w:val="both"/>
              <w:rPr>
                <w:bCs/>
                <w:sz w:val="28"/>
                <w:szCs w:val="28"/>
              </w:rPr>
            </w:pPr>
            <w:r w:rsidRPr="00B3487B">
              <w:rPr>
                <w:bCs/>
                <w:sz w:val="28"/>
                <w:szCs w:val="28"/>
              </w:rPr>
              <w:t>16) предоставление военнослужащим и членам семей ежемесячной денежной компенсации на оплату жилого помещения и коммунальных услуг в размере 50 процентов:</w:t>
            </w:r>
          </w:p>
          <w:p w:rsidR="006149D8" w:rsidRPr="00B3487B" w:rsidRDefault="006149D8" w:rsidP="006149D8">
            <w:pPr>
              <w:pStyle w:val="a4"/>
              <w:widowControl w:val="0"/>
              <w:ind w:firstLine="709"/>
              <w:jc w:val="both"/>
              <w:rPr>
                <w:bCs/>
                <w:sz w:val="28"/>
                <w:szCs w:val="28"/>
              </w:rPr>
            </w:pPr>
            <w:r w:rsidRPr="00B3487B">
              <w:rPr>
                <w:bCs/>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w:t>
            </w:r>
          </w:p>
          <w:p w:rsidR="006149D8" w:rsidRPr="00B3487B" w:rsidRDefault="006149D8" w:rsidP="006149D8">
            <w:pPr>
              <w:pStyle w:val="a4"/>
              <w:widowControl w:val="0"/>
              <w:ind w:firstLine="709"/>
              <w:jc w:val="both"/>
              <w:rPr>
                <w:bCs/>
                <w:sz w:val="28"/>
                <w:szCs w:val="28"/>
              </w:rPr>
            </w:pPr>
            <w:r w:rsidRPr="00B3487B">
              <w:rPr>
                <w:bCs/>
                <w:sz w:val="28"/>
                <w:szCs w:val="28"/>
              </w:rPr>
              <w:t xml:space="preserve">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w:t>
            </w:r>
          </w:p>
          <w:p w:rsidR="006149D8" w:rsidRPr="00B3487B" w:rsidRDefault="006149D8" w:rsidP="006149D8">
            <w:pPr>
              <w:pStyle w:val="a4"/>
              <w:widowControl w:val="0"/>
              <w:ind w:firstLine="709"/>
              <w:jc w:val="both"/>
              <w:rPr>
                <w:bCs/>
                <w:sz w:val="28"/>
                <w:szCs w:val="28"/>
              </w:rPr>
            </w:pPr>
            <w:r w:rsidRPr="00B3487B">
              <w:rPr>
                <w:bCs/>
                <w:sz w:val="28"/>
                <w:szCs w:val="28"/>
              </w:rPr>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указанных приборов учета плата за коммунальные услуги рассчитывается исходя из нормативов потребления коммунальных услуг;</w:t>
            </w:r>
          </w:p>
          <w:p w:rsidR="006149D8" w:rsidRPr="00B3487B" w:rsidRDefault="006149D8" w:rsidP="006149D8">
            <w:pPr>
              <w:pStyle w:val="a4"/>
              <w:widowControl w:val="0"/>
              <w:ind w:firstLine="709"/>
              <w:jc w:val="both"/>
              <w:rPr>
                <w:bCs/>
                <w:sz w:val="28"/>
                <w:szCs w:val="28"/>
              </w:rPr>
            </w:pPr>
            <w:r w:rsidRPr="00B3487B">
              <w:rPr>
                <w:bCs/>
                <w:sz w:val="28"/>
                <w:szCs w:val="28"/>
              </w:rPr>
              <w:lastRenderedPageBreak/>
              <w:t>17) предоставление военнослужащим и членам семей, проживающим в домах, не имеющих центрального отопления, ежемесячной денежной компенсации в размере 233 рублей на приобретение топлива и его доставку (на одно жилое помещение).</w:t>
            </w:r>
          </w:p>
          <w:p w:rsidR="002700F5" w:rsidRPr="00B3487B" w:rsidRDefault="002700F5" w:rsidP="006149D8">
            <w:pPr>
              <w:pStyle w:val="a4"/>
              <w:widowControl w:val="0"/>
              <w:ind w:firstLine="709"/>
              <w:jc w:val="both"/>
              <w:rPr>
                <w:bCs/>
                <w:sz w:val="28"/>
                <w:szCs w:val="28"/>
              </w:rPr>
            </w:pPr>
          </w:p>
          <w:p w:rsidR="00923B8D" w:rsidRPr="00B3487B" w:rsidRDefault="00923B8D" w:rsidP="006149D8">
            <w:pPr>
              <w:pStyle w:val="a4"/>
              <w:widowControl w:val="0"/>
              <w:ind w:firstLine="709"/>
              <w:jc w:val="both"/>
              <w:rPr>
                <w:bCs/>
                <w:sz w:val="28"/>
                <w:szCs w:val="28"/>
              </w:rPr>
            </w:pPr>
          </w:p>
        </w:tc>
      </w:tr>
      <w:tr w:rsidR="00FD6228" w:rsidRPr="00B3487B" w:rsidTr="005C3B91">
        <w:tc>
          <w:tcPr>
            <w:tcW w:w="4928" w:type="dxa"/>
          </w:tcPr>
          <w:p w:rsidR="00FD6228" w:rsidRPr="00B3487B" w:rsidRDefault="00FD6228" w:rsidP="005C3B91">
            <w:pPr>
              <w:pStyle w:val="a4"/>
              <w:widowControl w:val="0"/>
              <w:ind w:firstLine="709"/>
              <w:jc w:val="both"/>
              <w:rPr>
                <w:bCs/>
                <w:sz w:val="28"/>
                <w:szCs w:val="28"/>
              </w:rPr>
            </w:pPr>
            <w:r w:rsidRPr="00B3487B">
              <w:rPr>
                <w:b/>
                <w:bCs/>
                <w:sz w:val="28"/>
                <w:szCs w:val="28"/>
              </w:rPr>
              <w:lastRenderedPageBreak/>
              <w:t>Указ Главы Республики Марий Эл от </w:t>
            </w:r>
            <w:r w:rsidR="000D53D5" w:rsidRPr="00B3487B">
              <w:rPr>
                <w:b/>
                <w:bCs/>
                <w:sz w:val="28"/>
                <w:szCs w:val="28"/>
              </w:rPr>
              <w:t xml:space="preserve">23.09.2022 </w:t>
            </w:r>
            <w:r w:rsidR="007E1869" w:rsidRPr="00B3487B">
              <w:rPr>
                <w:b/>
                <w:bCs/>
                <w:sz w:val="28"/>
                <w:szCs w:val="28"/>
              </w:rPr>
              <w:t>№ </w:t>
            </w:r>
            <w:r w:rsidR="000D53D5" w:rsidRPr="00B3487B">
              <w:rPr>
                <w:b/>
                <w:bCs/>
                <w:sz w:val="28"/>
                <w:szCs w:val="28"/>
              </w:rPr>
              <w:t>152</w:t>
            </w:r>
            <w:r w:rsidR="00CB765C" w:rsidRPr="00B3487B">
              <w:rPr>
                <w:bCs/>
                <w:sz w:val="28"/>
                <w:szCs w:val="28"/>
              </w:rPr>
              <w:t xml:space="preserve"> </w:t>
            </w:r>
            <w:r w:rsidR="0012398E" w:rsidRPr="00B3487B">
              <w:rPr>
                <w:bCs/>
                <w:sz w:val="28"/>
                <w:szCs w:val="28"/>
              </w:rPr>
              <w:br/>
            </w:r>
            <w:r w:rsidR="00CB765C" w:rsidRPr="00B3487B">
              <w:rPr>
                <w:bCs/>
                <w:sz w:val="28"/>
                <w:szCs w:val="28"/>
              </w:rPr>
              <w:t>«О поддержке в Республике Марий Эл семей лиц, призванных на военную службу в Вооруженные Силы Российской Федерации по частичной мобилизации»</w:t>
            </w:r>
          </w:p>
        </w:tc>
        <w:tc>
          <w:tcPr>
            <w:tcW w:w="9214" w:type="dxa"/>
          </w:tcPr>
          <w:p w:rsidR="00FD6228" w:rsidRPr="00B3487B" w:rsidRDefault="00FD6228" w:rsidP="005C3B91">
            <w:pPr>
              <w:pStyle w:val="a4"/>
              <w:widowControl w:val="0"/>
              <w:ind w:firstLine="709"/>
              <w:jc w:val="both"/>
              <w:rPr>
                <w:bCs/>
                <w:sz w:val="28"/>
                <w:szCs w:val="28"/>
              </w:rPr>
            </w:pPr>
            <w:r w:rsidRPr="00B3487B">
              <w:rPr>
                <w:bCs/>
                <w:sz w:val="28"/>
                <w:szCs w:val="28"/>
              </w:rPr>
              <w:t>Единовременная выплата проживающим в Республике Марий Эл семьям лиц, призванных на военную службу в Вооруженные Силы Российской Федерации по частичной мобилизации, в размере 50 тысяч рублей</w:t>
            </w:r>
            <w:r w:rsidR="00B20A2C" w:rsidRPr="00B3487B">
              <w:rPr>
                <w:bCs/>
                <w:sz w:val="28"/>
                <w:szCs w:val="28"/>
              </w:rPr>
              <w:t>.</w:t>
            </w:r>
          </w:p>
        </w:tc>
      </w:tr>
      <w:tr w:rsidR="004C5784" w:rsidRPr="00B3487B" w:rsidTr="005C3B91">
        <w:tc>
          <w:tcPr>
            <w:tcW w:w="4928" w:type="dxa"/>
          </w:tcPr>
          <w:p w:rsidR="004C5784" w:rsidRPr="00B3487B" w:rsidRDefault="004C5784" w:rsidP="005C3B91">
            <w:pPr>
              <w:pStyle w:val="a4"/>
              <w:widowControl w:val="0"/>
              <w:ind w:firstLine="709"/>
              <w:jc w:val="both"/>
              <w:rPr>
                <w:bCs/>
                <w:sz w:val="28"/>
                <w:szCs w:val="28"/>
              </w:rPr>
            </w:pPr>
            <w:r w:rsidRPr="00B3487B">
              <w:rPr>
                <w:b/>
                <w:bCs/>
                <w:sz w:val="28"/>
                <w:szCs w:val="28"/>
              </w:rPr>
              <w:t xml:space="preserve">Постановление Правительства Республики Марий Эл от 24.10.2022 </w:t>
            </w:r>
            <w:r w:rsidR="007E1869" w:rsidRPr="00B3487B">
              <w:rPr>
                <w:b/>
                <w:bCs/>
                <w:sz w:val="28"/>
                <w:szCs w:val="28"/>
              </w:rPr>
              <w:t>№ </w:t>
            </w:r>
            <w:r w:rsidRPr="00B3487B">
              <w:rPr>
                <w:b/>
                <w:bCs/>
                <w:sz w:val="28"/>
                <w:szCs w:val="28"/>
              </w:rPr>
              <w:t>437</w:t>
            </w:r>
            <w:r w:rsidRPr="00B3487B">
              <w:rPr>
                <w:bCs/>
                <w:sz w:val="28"/>
                <w:szCs w:val="28"/>
              </w:rPr>
              <w:t> «Об утверждении Порядка предоставления гражданам единовременной выплаты на оплату расходов по догазификации домовладений на территории Республики Марий Эл»</w:t>
            </w:r>
          </w:p>
          <w:p w:rsidR="004C5784" w:rsidRPr="00B3487B" w:rsidRDefault="004C5784" w:rsidP="005C3B91">
            <w:pPr>
              <w:pStyle w:val="a4"/>
              <w:widowControl w:val="0"/>
              <w:ind w:firstLine="709"/>
              <w:jc w:val="both"/>
              <w:rPr>
                <w:bCs/>
                <w:sz w:val="28"/>
                <w:szCs w:val="28"/>
              </w:rPr>
            </w:pPr>
            <w:r w:rsidRPr="00B3487B">
              <w:rPr>
                <w:bCs/>
                <w:sz w:val="28"/>
                <w:szCs w:val="28"/>
              </w:rPr>
              <w:t xml:space="preserve"> </w:t>
            </w:r>
          </w:p>
        </w:tc>
        <w:tc>
          <w:tcPr>
            <w:tcW w:w="9214" w:type="dxa"/>
          </w:tcPr>
          <w:p w:rsidR="004C5784" w:rsidRPr="00B3487B" w:rsidRDefault="004C5784" w:rsidP="005C3B91">
            <w:pPr>
              <w:pStyle w:val="a4"/>
              <w:widowControl w:val="0"/>
              <w:ind w:firstLine="709"/>
              <w:jc w:val="both"/>
              <w:rPr>
                <w:bCs/>
                <w:sz w:val="28"/>
                <w:szCs w:val="28"/>
              </w:rPr>
            </w:pPr>
            <w:r w:rsidRPr="00B3487B">
              <w:rPr>
                <w:bCs/>
                <w:sz w:val="28"/>
                <w:szCs w:val="28"/>
              </w:rPr>
              <w:t>Дополнительная мера социальной поддержки для отдельных категорий граждан в виде единовременной выплаты на оплату расходов по догазификации домовладений на территории Республики Марий Эл</w:t>
            </w:r>
            <w:r w:rsidR="00E30405" w:rsidRPr="00B3487B">
              <w:rPr>
                <w:bCs/>
                <w:sz w:val="28"/>
                <w:szCs w:val="28"/>
              </w:rPr>
              <w:t>.</w:t>
            </w:r>
          </w:p>
        </w:tc>
      </w:tr>
      <w:tr w:rsidR="00016C6E" w:rsidRPr="00B3487B" w:rsidTr="005C3B91">
        <w:tc>
          <w:tcPr>
            <w:tcW w:w="4928" w:type="dxa"/>
          </w:tcPr>
          <w:p w:rsidR="00016C6E" w:rsidRPr="00B3487B" w:rsidRDefault="005B6AC5" w:rsidP="005C3B91">
            <w:pPr>
              <w:pStyle w:val="a4"/>
              <w:widowControl w:val="0"/>
              <w:ind w:firstLine="709"/>
              <w:jc w:val="both"/>
              <w:rPr>
                <w:bCs/>
                <w:sz w:val="28"/>
                <w:szCs w:val="28"/>
              </w:rPr>
            </w:pPr>
            <w:r w:rsidRPr="00B3487B">
              <w:rPr>
                <w:b/>
                <w:bCs/>
                <w:sz w:val="28"/>
                <w:szCs w:val="28"/>
              </w:rPr>
              <w:t xml:space="preserve">Указ Главы Республики Марий Эл от 05.08.2022 </w:t>
            </w:r>
            <w:r w:rsidR="007E1869" w:rsidRPr="00B3487B">
              <w:rPr>
                <w:b/>
                <w:bCs/>
                <w:sz w:val="28"/>
                <w:szCs w:val="28"/>
              </w:rPr>
              <w:t>№ </w:t>
            </w:r>
            <w:r w:rsidRPr="00B3487B">
              <w:rPr>
                <w:b/>
                <w:bCs/>
                <w:sz w:val="28"/>
                <w:szCs w:val="28"/>
              </w:rPr>
              <w:t>120</w:t>
            </w:r>
            <w:r w:rsidRPr="00B3487B">
              <w:rPr>
                <w:bCs/>
                <w:sz w:val="28"/>
                <w:szCs w:val="28"/>
              </w:rPr>
              <w:t xml:space="preserve"> </w:t>
            </w:r>
            <w:r w:rsidR="0012398E" w:rsidRPr="00B3487B">
              <w:rPr>
                <w:bCs/>
                <w:sz w:val="28"/>
                <w:szCs w:val="28"/>
              </w:rPr>
              <w:br/>
            </w:r>
            <w:r w:rsidRPr="00B3487B">
              <w:rPr>
                <w:bCs/>
                <w:sz w:val="28"/>
                <w:szCs w:val="28"/>
              </w:rPr>
              <w:t xml:space="preserve">«О стипендии для обучающихся, являющихся членами семей военнослужащих и сотрудников некоторых федеральных органов </w:t>
            </w:r>
            <w:r w:rsidRPr="00B3487B">
              <w:rPr>
                <w:bCs/>
                <w:sz w:val="28"/>
                <w:szCs w:val="28"/>
              </w:rPr>
              <w:lastRenderedPageBreak/>
              <w:t>исполнительной власти и федеральных государственных органов, поступающих на обучение по образовательным программам высшего образования (программам бакалавриата и программам специалитета) за счет бюджетных ассигнований республиканского бюджета Республики Марий Эл»</w:t>
            </w:r>
          </w:p>
        </w:tc>
        <w:tc>
          <w:tcPr>
            <w:tcW w:w="9214" w:type="dxa"/>
          </w:tcPr>
          <w:p w:rsidR="009D2060" w:rsidRPr="00B3487B" w:rsidRDefault="009D2060" w:rsidP="005C3B91">
            <w:pPr>
              <w:pStyle w:val="a4"/>
              <w:widowControl w:val="0"/>
              <w:ind w:firstLine="709"/>
              <w:jc w:val="both"/>
              <w:rPr>
                <w:bCs/>
                <w:sz w:val="28"/>
                <w:szCs w:val="28"/>
              </w:rPr>
            </w:pPr>
            <w:r w:rsidRPr="00B3487B">
              <w:rPr>
                <w:bCs/>
                <w:sz w:val="28"/>
                <w:szCs w:val="28"/>
              </w:rPr>
              <w:lastRenderedPageBreak/>
              <w:t xml:space="preserve">Стипендия для обучающихся, зарегистрированных 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w:t>
            </w:r>
            <w:r w:rsidRPr="00B3487B">
              <w:rPr>
                <w:bCs/>
                <w:sz w:val="28"/>
                <w:szCs w:val="28"/>
              </w:rPr>
              <w:lastRenderedPageBreak/>
              <w:t>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поступающих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w:t>
            </w:r>
            <w:r w:rsidR="002700F5" w:rsidRPr="00B3487B">
              <w:rPr>
                <w:bCs/>
                <w:sz w:val="28"/>
                <w:szCs w:val="28"/>
              </w:rPr>
              <w:t xml:space="preserve"> на территории Республики Марий </w:t>
            </w:r>
            <w:r w:rsidRPr="00B3487B">
              <w:rPr>
                <w:bCs/>
                <w:sz w:val="28"/>
                <w:szCs w:val="28"/>
              </w:rPr>
              <w:t>Эл, за счет бюджетных ассигнований республиканского бюджета Республики Марий Эл.</w:t>
            </w:r>
          </w:p>
          <w:p w:rsidR="00016C6E" w:rsidRPr="00B3487B" w:rsidRDefault="00016C6E" w:rsidP="005C3B91">
            <w:pPr>
              <w:pStyle w:val="a4"/>
              <w:widowControl w:val="0"/>
              <w:ind w:firstLine="709"/>
              <w:jc w:val="both"/>
              <w:rPr>
                <w:bCs/>
                <w:sz w:val="28"/>
                <w:szCs w:val="28"/>
              </w:rPr>
            </w:pPr>
          </w:p>
        </w:tc>
      </w:tr>
      <w:tr w:rsidR="00D01A9B" w:rsidRPr="00B3487B" w:rsidTr="005C3B91">
        <w:tc>
          <w:tcPr>
            <w:tcW w:w="4928" w:type="dxa"/>
          </w:tcPr>
          <w:p w:rsidR="00D01A9B" w:rsidRPr="00B3487B" w:rsidRDefault="00D01A9B" w:rsidP="00D01A9B">
            <w:pPr>
              <w:pStyle w:val="a4"/>
              <w:widowControl w:val="0"/>
              <w:ind w:firstLine="709"/>
              <w:jc w:val="both"/>
              <w:rPr>
                <w:bCs/>
                <w:sz w:val="28"/>
                <w:szCs w:val="28"/>
              </w:rPr>
            </w:pPr>
            <w:r w:rsidRPr="00B3487B">
              <w:rPr>
                <w:b/>
                <w:bCs/>
                <w:sz w:val="28"/>
                <w:szCs w:val="28"/>
              </w:rPr>
              <w:lastRenderedPageBreak/>
              <w:t>Указ Главы Республики Марий Эл от 19.04.2019 № 53</w:t>
            </w:r>
            <w:r w:rsidRPr="00B3487B">
              <w:rPr>
                <w:bCs/>
                <w:sz w:val="28"/>
                <w:szCs w:val="28"/>
              </w:rPr>
              <w:t xml:space="preserve"> «О дне здоровья и спорта»</w:t>
            </w:r>
          </w:p>
        </w:tc>
        <w:tc>
          <w:tcPr>
            <w:tcW w:w="9214" w:type="dxa"/>
          </w:tcPr>
          <w:p w:rsidR="00434396" w:rsidRPr="00B3487B" w:rsidRDefault="00434396" w:rsidP="003A4C51">
            <w:pPr>
              <w:pStyle w:val="a4"/>
              <w:widowControl w:val="0"/>
              <w:ind w:firstLine="709"/>
              <w:jc w:val="both"/>
              <w:rPr>
                <w:bCs/>
                <w:sz w:val="28"/>
                <w:szCs w:val="28"/>
              </w:rPr>
            </w:pPr>
            <w:r w:rsidRPr="00B3487B">
              <w:rPr>
                <w:bCs/>
                <w:sz w:val="28"/>
                <w:szCs w:val="28"/>
              </w:rPr>
              <w:t>Граждане,</w:t>
            </w:r>
            <w:r w:rsidR="000C4DAD" w:rsidRPr="00B3487B">
              <w:rPr>
                <w:bCs/>
                <w:sz w:val="28"/>
                <w:szCs w:val="28"/>
              </w:rPr>
              <w:t xml:space="preserve"> </w:t>
            </w:r>
            <w:r w:rsidR="00513C92" w:rsidRPr="00B3487B">
              <w:rPr>
                <w:bCs/>
                <w:sz w:val="28"/>
                <w:szCs w:val="28"/>
              </w:rPr>
              <w:t>проживающие</w:t>
            </w:r>
            <w:r w:rsidR="000C4DAD" w:rsidRPr="00B3487B">
              <w:rPr>
                <w:bCs/>
                <w:sz w:val="28"/>
                <w:szCs w:val="28"/>
              </w:rPr>
              <w:t xml:space="preserve"> в Республике Марий Эл,</w:t>
            </w:r>
            <w:r w:rsidRPr="00B3487B">
              <w:rPr>
                <w:bCs/>
                <w:sz w:val="28"/>
                <w:szCs w:val="28"/>
              </w:rPr>
              <w:t xml:space="preserve"> являющиеся членами семей погибших (умерших) при выполнении задач в период проведения специальной военной операции</w:t>
            </w:r>
            <w:r w:rsidR="000C4DAD" w:rsidRPr="00B3487B">
              <w:rPr>
                <w:bCs/>
                <w:sz w:val="28"/>
                <w:szCs w:val="28"/>
              </w:rPr>
              <w:t> военнослужащих</w:t>
            </w:r>
            <w:r w:rsidR="00E279A8" w:rsidRPr="00B3487B">
              <w:rPr>
                <w:bCs/>
                <w:sz w:val="28"/>
                <w:szCs w:val="28"/>
              </w:rPr>
              <w:t>,</w:t>
            </w:r>
            <w:r w:rsidR="000C4DAD" w:rsidRPr="00B3487B">
              <w:rPr>
                <w:bCs/>
                <w:sz w:val="28"/>
                <w:szCs w:val="28"/>
              </w:rPr>
              <w:t xml:space="preserve"> </w:t>
            </w:r>
            <w:r w:rsidRPr="00B3487B">
              <w:rPr>
                <w:bCs/>
                <w:sz w:val="28"/>
                <w:szCs w:val="28"/>
              </w:rPr>
              <w:t>могут на льготных условиях (безвозмездно) посещать спортивные сооружения автономного учреждения «Управление спортивных сооружений Республики Марий Эл» в рамках проведения Дня здоровья и спорта.</w:t>
            </w:r>
          </w:p>
          <w:p w:rsidR="00D01A9B" w:rsidRPr="00B3487B" w:rsidRDefault="00D01A9B" w:rsidP="003A4C51">
            <w:pPr>
              <w:pStyle w:val="a4"/>
              <w:widowControl w:val="0"/>
              <w:ind w:firstLine="709"/>
              <w:jc w:val="both"/>
              <w:rPr>
                <w:bCs/>
                <w:sz w:val="28"/>
                <w:szCs w:val="28"/>
              </w:rPr>
            </w:pPr>
          </w:p>
        </w:tc>
      </w:tr>
      <w:tr w:rsidR="00BB0504" w:rsidRPr="00B3487B" w:rsidTr="005C3B91">
        <w:tc>
          <w:tcPr>
            <w:tcW w:w="4928" w:type="dxa"/>
          </w:tcPr>
          <w:p w:rsidR="00BB0504" w:rsidRPr="00B3487B" w:rsidRDefault="00BB0504" w:rsidP="003A4C51">
            <w:pPr>
              <w:pStyle w:val="a4"/>
              <w:widowControl w:val="0"/>
              <w:ind w:firstLine="709"/>
              <w:jc w:val="both"/>
              <w:rPr>
                <w:bCs/>
                <w:sz w:val="28"/>
                <w:szCs w:val="28"/>
              </w:rPr>
            </w:pPr>
            <w:r w:rsidRPr="00B3487B">
              <w:rPr>
                <w:b/>
                <w:bCs/>
                <w:sz w:val="28"/>
                <w:szCs w:val="28"/>
              </w:rPr>
              <w:t>Указ Главы</w:t>
            </w:r>
            <w:r w:rsidR="003A4C51" w:rsidRPr="00B3487B">
              <w:rPr>
                <w:b/>
                <w:bCs/>
                <w:sz w:val="28"/>
                <w:szCs w:val="28"/>
              </w:rPr>
              <w:t xml:space="preserve"> Республики Марий Эл от 22.03.2023</w:t>
            </w:r>
            <w:r w:rsidRPr="00B3487B">
              <w:rPr>
                <w:b/>
                <w:bCs/>
                <w:sz w:val="28"/>
                <w:szCs w:val="28"/>
              </w:rPr>
              <w:t xml:space="preserve"> № 51</w:t>
            </w:r>
            <w:r w:rsidRPr="00B3487B">
              <w:rPr>
                <w:bCs/>
                <w:sz w:val="28"/>
                <w:szCs w:val="28"/>
              </w:rPr>
              <w:t xml:space="preserve"> «О поддержке в Республике Марий Эл лиц, принимающих участие в специальной военной операции»</w:t>
            </w:r>
          </w:p>
        </w:tc>
        <w:tc>
          <w:tcPr>
            <w:tcW w:w="9214" w:type="dxa"/>
          </w:tcPr>
          <w:p w:rsidR="00BB0504" w:rsidRPr="00B3487B" w:rsidRDefault="00BB0504" w:rsidP="003A4C51">
            <w:pPr>
              <w:pStyle w:val="a4"/>
              <w:widowControl w:val="0"/>
              <w:ind w:firstLine="709"/>
              <w:jc w:val="both"/>
              <w:rPr>
                <w:bCs/>
                <w:sz w:val="28"/>
                <w:szCs w:val="28"/>
              </w:rPr>
            </w:pPr>
            <w:r w:rsidRPr="00B3487B">
              <w:rPr>
                <w:bCs/>
                <w:sz w:val="28"/>
                <w:szCs w:val="28"/>
              </w:rPr>
              <w:t>Единовременная выплата в размере 100 тыс. рублей предоставляется гражданам Российской Федерации, заключившим в добровольном порядке контракт о прохождении военной службы в Вооруженных Силах Российской Федерации для участия в специальной военной операции, или по их выбору иным гражданам Российской Федерации.</w:t>
            </w:r>
          </w:p>
        </w:tc>
      </w:tr>
      <w:tr w:rsidR="00BB0504" w:rsidRPr="00B3487B" w:rsidTr="005C3B91">
        <w:tc>
          <w:tcPr>
            <w:tcW w:w="4928" w:type="dxa"/>
          </w:tcPr>
          <w:p w:rsidR="00BB0504" w:rsidRPr="00B3487B" w:rsidRDefault="003A4C51" w:rsidP="00DB53A2">
            <w:pPr>
              <w:pStyle w:val="a4"/>
              <w:widowControl w:val="0"/>
              <w:ind w:firstLine="709"/>
              <w:jc w:val="both"/>
              <w:rPr>
                <w:bCs/>
                <w:sz w:val="28"/>
                <w:szCs w:val="28"/>
              </w:rPr>
            </w:pPr>
            <w:r w:rsidRPr="00B3487B">
              <w:rPr>
                <w:b/>
                <w:bCs/>
                <w:sz w:val="28"/>
                <w:szCs w:val="28"/>
              </w:rPr>
              <w:t>Закон Республики Марий Эл от 27.10.2011</w:t>
            </w:r>
            <w:r w:rsidR="003D0F70" w:rsidRPr="00B3487B">
              <w:rPr>
                <w:b/>
                <w:bCs/>
                <w:sz w:val="28"/>
                <w:szCs w:val="28"/>
              </w:rPr>
              <w:t xml:space="preserve"> № 59-З</w:t>
            </w:r>
            <w:r w:rsidR="003D0F70" w:rsidRPr="00B3487B">
              <w:rPr>
                <w:bCs/>
                <w:sz w:val="28"/>
                <w:szCs w:val="28"/>
              </w:rPr>
              <w:t xml:space="preserve"> «О регулировании отношений в области </w:t>
            </w:r>
            <w:r w:rsidR="003D0F70" w:rsidRPr="00B3487B">
              <w:rPr>
                <w:bCs/>
                <w:sz w:val="28"/>
                <w:szCs w:val="28"/>
              </w:rPr>
              <w:lastRenderedPageBreak/>
              <w:t>нало</w:t>
            </w:r>
            <w:r w:rsidR="007F7160" w:rsidRPr="00B3487B">
              <w:rPr>
                <w:bCs/>
                <w:sz w:val="28"/>
                <w:szCs w:val="28"/>
              </w:rPr>
              <w:t>гов и сборов в Республике Марий </w:t>
            </w:r>
            <w:r w:rsidR="00DB53A2" w:rsidRPr="00B3487B">
              <w:rPr>
                <w:bCs/>
                <w:sz w:val="28"/>
                <w:szCs w:val="28"/>
              </w:rPr>
              <w:t xml:space="preserve">Эл» </w:t>
            </w:r>
          </w:p>
        </w:tc>
        <w:tc>
          <w:tcPr>
            <w:tcW w:w="9214" w:type="dxa"/>
          </w:tcPr>
          <w:p w:rsidR="003D0F70" w:rsidRPr="00B3487B" w:rsidRDefault="00DB53A2" w:rsidP="00086F03">
            <w:pPr>
              <w:pStyle w:val="normalweb"/>
              <w:ind w:firstLine="709"/>
              <w:jc w:val="both"/>
              <w:rPr>
                <w:sz w:val="28"/>
                <w:szCs w:val="28"/>
              </w:rPr>
            </w:pPr>
            <w:r w:rsidRPr="00B3487B">
              <w:rPr>
                <w:sz w:val="28"/>
                <w:szCs w:val="28"/>
              </w:rPr>
              <w:lastRenderedPageBreak/>
              <w:t xml:space="preserve">1) При исчислении транспортного налога применяется понижающий коэффициент 0,5 к ставкам транспортного налога, установленным статьей 5 настоящего Закона, по легковым автомобилям мощностью до 200 л. с. </w:t>
            </w:r>
            <w:r w:rsidRPr="00B3487B">
              <w:rPr>
                <w:sz w:val="28"/>
                <w:szCs w:val="28"/>
              </w:rPr>
              <w:lastRenderedPageBreak/>
              <w:t>(включительно), мотоциклам и мотороллерам, зарегистрированным на ветеранов боевых действий на территории Российской Федерации и территориях других государств, инвалидов боевых действий.</w:t>
            </w:r>
            <w:r w:rsidR="00086F03" w:rsidRPr="00B3487B">
              <w:rPr>
                <w:sz w:val="28"/>
                <w:szCs w:val="28"/>
              </w:rPr>
              <w:t xml:space="preserve"> </w:t>
            </w:r>
            <w:r w:rsidR="00E31350" w:rsidRPr="00B3487B">
              <w:rPr>
                <w:sz w:val="28"/>
                <w:szCs w:val="28"/>
              </w:rPr>
              <w:t>(П</w:t>
            </w:r>
            <w:r w:rsidRPr="00B3487B">
              <w:rPr>
                <w:sz w:val="28"/>
                <w:szCs w:val="28"/>
              </w:rPr>
              <w:t>ункт 1</w:t>
            </w:r>
            <w:r w:rsidR="00E31350" w:rsidRPr="00B3487B">
              <w:rPr>
                <w:sz w:val="28"/>
                <w:szCs w:val="28"/>
              </w:rPr>
              <w:t xml:space="preserve"> статьи 7).</w:t>
            </w:r>
          </w:p>
          <w:p w:rsidR="00DB53A2" w:rsidRPr="00B3487B" w:rsidRDefault="00E31350" w:rsidP="00DB53A2">
            <w:pPr>
              <w:pStyle w:val="normalweb"/>
              <w:ind w:firstLine="709"/>
              <w:jc w:val="both"/>
              <w:rPr>
                <w:sz w:val="28"/>
                <w:szCs w:val="28"/>
              </w:rPr>
            </w:pPr>
            <w:r w:rsidRPr="00B3487B">
              <w:rPr>
                <w:sz w:val="28"/>
                <w:szCs w:val="28"/>
              </w:rPr>
              <w:t>2)</w:t>
            </w:r>
            <w:r w:rsidRPr="00B3487B">
              <w:rPr>
                <w:bCs/>
                <w:sz w:val="28"/>
                <w:szCs w:val="28"/>
              </w:rPr>
              <w:t> </w:t>
            </w:r>
            <w:r w:rsidR="00DB53A2" w:rsidRPr="00B3487B">
              <w:rPr>
                <w:sz w:val="28"/>
                <w:szCs w:val="28"/>
              </w:rPr>
              <w:t xml:space="preserve">Освобождаются от уплаты транспортного налога граждане Российской Федерации, призванные на военную службу по мобилизации в соответствии с </w:t>
            </w:r>
            <w:r w:rsidR="00DB53A2" w:rsidRPr="00B3487B">
              <w:rPr>
                <w:rStyle w:val="7"/>
                <w:color w:val="auto"/>
                <w:sz w:val="28"/>
                <w:szCs w:val="28"/>
              </w:rPr>
              <w:t>Указом Президента Российской Федерации от 21 сентября 2022 года № 647</w:t>
            </w:r>
            <w:r w:rsidR="00DB53A2" w:rsidRPr="00B3487B">
              <w:rPr>
                <w:sz w:val="28"/>
                <w:szCs w:val="28"/>
              </w:rPr>
              <w:t xml:space="preserve"> «Об объявлении частичной мобилизации в Российской Федерации» или поступившие на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 в ходе проведения специальной военной операции.</w:t>
            </w:r>
          </w:p>
          <w:p w:rsidR="00DB53A2" w:rsidRPr="00B3487B" w:rsidRDefault="00DB53A2" w:rsidP="00DB53A2">
            <w:pPr>
              <w:pStyle w:val="normalweb"/>
              <w:ind w:firstLine="709"/>
              <w:jc w:val="both"/>
              <w:rPr>
                <w:sz w:val="28"/>
                <w:szCs w:val="28"/>
              </w:rPr>
            </w:pPr>
            <w:r w:rsidRPr="00B3487B">
              <w:rPr>
                <w:sz w:val="28"/>
                <w:szCs w:val="28"/>
              </w:rPr>
              <w:t>Налоговая льгота предоставляется за налоговые периоды 2021 и 2022 годов.</w:t>
            </w:r>
          </w:p>
          <w:p w:rsidR="00E31350" w:rsidRPr="00B3487B" w:rsidRDefault="00DB53A2" w:rsidP="00DB53A2">
            <w:pPr>
              <w:pStyle w:val="normalweb"/>
              <w:ind w:firstLine="709"/>
              <w:jc w:val="both"/>
              <w:rPr>
                <w:sz w:val="28"/>
                <w:szCs w:val="28"/>
              </w:rPr>
            </w:pPr>
            <w:r w:rsidRPr="00B3487B">
              <w:rPr>
                <w:sz w:val="28"/>
                <w:szCs w:val="28"/>
              </w:rPr>
              <w:t xml:space="preserve">Налоговая льгота предоставляется на основании сведений о налогоплательщиках и транспортных средствах, полученных налоговым органом в соответствии с </w:t>
            </w:r>
            <w:r w:rsidRPr="00B3487B">
              <w:rPr>
                <w:rStyle w:val="7"/>
                <w:color w:val="auto"/>
                <w:sz w:val="28"/>
                <w:szCs w:val="28"/>
              </w:rPr>
              <w:t>Налоговым кодексом Российской Федерации</w:t>
            </w:r>
            <w:r w:rsidRPr="00B3487B">
              <w:rPr>
                <w:sz w:val="28"/>
                <w:szCs w:val="28"/>
              </w:rPr>
              <w:t xml:space="preserve"> и другими федеральными законами.</w:t>
            </w:r>
            <w:r w:rsidR="00E31350" w:rsidRPr="00B3487B">
              <w:rPr>
                <w:bCs/>
                <w:sz w:val="28"/>
                <w:szCs w:val="28"/>
              </w:rPr>
              <w:t xml:space="preserve"> (Пункт 3 статьи 7).</w:t>
            </w:r>
          </w:p>
          <w:p w:rsidR="00BB0504" w:rsidRPr="00B3487B" w:rsidRDefault="00BB0504" w:rsidP="003A4C51">
            <w:pPr>
              <w:pStyle w:val="a4"/>
              <w:widowControl w:val="0"/>
              <w:ind w:firstLine="709"/>
              <w:jc w:val="both"/>
              <w:rPr>
                <w:bCs/>
                <w:sz w:val="28"/>
                <w:szCs w:val="28"/>
              </w:rPr>
            </w:pPr>
          </w:p>
        </w:tc>
      </w:tr>
      <w:tr w:rsidR="00BB0504" w:rsidRPr="00B3487B" w:rsidTr="005C3B91">
        <w:tc>
          <w:tcPr>
            <w:tcW w:w="4928" w:type="dxa"/>
          </w:tcPr>
          <w:p w:rsidR="00BB0504" w:rsidRPr="00B3487B" w:rsidRDefault="00EF4AEE" w:rsidP="00EF4AEE">
            <w:pPr>
              <w:pStyle w:val="a4"/>
              <w:widowControl w:val="0"/>
              <w:ind w:firstLine="709"/>
              <w:jc w:val="both"/>
              <w:rPr>
                <w:bCs/>
                <w:sz w:val="28"/>
                <w:szCs w:val="28"/>
              </w:rPr>
            </w:pPr>
            <w:r w:rsidRPr="00B3487B">
              <w:rPr>
                <w:b/>
                <w:bCs/>
                <w:sz w:val="28"/>
                <w:szCs w:val="28"/>
              </w:rPr>
              <w:lastRenderedPageBreak/>
              <w:t>Постановление Правительства Республики Марий Эл от 27.12.2022 № 574</w:t>
            </w:r>
            <w:r w:rsidRPr="00B3487B">
              <w:rPr>
                <w:bCs/>
                <w:sz w:val="28"/>
                <w:szCs w:val="28"/>
              </w:rPr>
              <w:t xml:space="preserve"> «О предоставлении отсрочки по арендной плате по договорам аренды государственного имущества Республики Марий Эл в связи с частичной мобилизацией»</w:t>
            </w:r>
          </w:p>
        </w:tc>
        <w:tc>
          <w:tcPr>
            <w:tcW w:w="9214" w:type="dxa"/>
          </w:tcPr>
          <w:p w:rsidR="00EF4AEE" w:rsidRPr="00B3487B" w:rsidRDefault="00EF4AEE" w:rsidP="003A4C51">
            <w:pPr>
              <w:pStyle w:val="a4"/>
              <w:widowControl w:val="0"/>
              <w:ind w:firstLine="709"/>
              <w:jc w:val="both"/>
              <w:rPr>
                <w:bCs/>
                <w:sz w:val="28"/>
                <w:szCs w:val="28"/>
              </w:rPr>
            </w:pPr>
            <w:r w:rsidRPr="00B3487B">
              <w:rPr>
                <w:bCs/>
                <w:sz w:val="28"/>
                <w:szCs w:val="28"/>
              </w:rPr>
              <w:t xml:space="preserve">Арендаторам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призванным на военную службу по мобилизации в Вооруженные Силы Российской Федерации в соответствии с </w:t>
            </w:r>
            <w:hyperlink r:id="rId10" w:tgtFrame="_self" w:history="1">
              <w:r w:rsidRPr="00B3487B">
                <w:rPr>
                  <w:bCs/>
                  <w:sz w:val="28"/>
                  <w:szCs w:val="28"/>
                </w:rPr>
                <w:t>Указом Президента Российской Федерации от 21 сентября 2022 г. № 647</w:t>
              </w:r>
            </w:hyperlink>
            <w:r w:rsidRPr="00B3487B">
              <w:rPr>
                <w:bCs/>
                <w:sz w:val="28"/>
                <w:szCs w:val="28"/>
              </w:rPr>
              <w:t xml:space="preserve"> </w:t>
            </w:r>
            <w:r w:rsidRPr="00B3487B">
              <w:rPr>
                <w:bCs/>
                <w:sz w:val="28"/>
                <w:szCs w:val="28"/>
              </w:rPr>
              <w:lastRenderedPageBreak/>
              <w:t>«Об объявлении частичной мобилизации в Российской Федерации» или п</w:t>
            </w:r>
            <w:r w:rsidR="008F169D" w:rsidRPr="00B3487B">
              <w:rPr>
                <w:bCs/>
                <w:sz w:val="28"/>
                <w:szCs w:val="28"/>
              </w:rPr>
              <w:t>роходящим</w:t>
            </w:r>
            <w:r w:rsidRPr="00B3487B">
              <w:rPr>
                <w:bCs/>
                <w:sz w:val="28"/>
                <w:szCs w:val="28"/>
              </w:rPr>
              <w:t xml:space="preserve"> военную службу по контракту, заключенному в соответствии с пунктом 7 статьи 38 </w:t>
            </w:r>
            <w:hyperlink r:id="rId11" w:tgtFrame="_self" w:history="1">
              <w:r w:rsidRPr="00B3487B">
                <w:rPr>
                  <w:bCs/>
                  <w:sz w:val="28"/>
                  <w:szCs w:val="28"/>
                </w:rPr>
                <w:t>Федерального закона от 28 марта 1998 г. № 53-ФЗ</w:t>
              </w:r>
            </w:hyperlink>
            <w:r w:rsidRPr="00B3487B">
              <w:rPr>
                <w:bCs/>
                <w:sz w:val="28"/>
                <w:szCs w:val="28"/>
              </w:rPr>
              <w:t xml:space="preserve"> «О воинской обязанности и в</w:t>
            </w:r>
            <w:r w:rsidR="008F169D" w:rsidRPr="00B3487B">
              <w:rPr>
                <w:bCs/>
                <w:sz w:val="28"/>
                <w:szCs w:val="28"/>
              </w:rPr>
              <w:t>оенной службе», либо заключившим</w:t>
            </w:r>
            <w:r w:rsidRPr="00B3487B">
              <w:rPr>
                <w:bCs/>
                <w:sz w:val="28"/>
                <w:szCs w:val="28"/>
              </w:rPr>
              <w:t xml:space="preserve"> контракт о добровольном содействии в выполнении задач, возложенных на Вооруженные Силы </w:t>
            </w:r>
            <w:r w:rsidR="008F169D" w:rsidRPr="00B3487B">
              <w:rPr>
                <w:bCs/>
                <w:sz w:val="28"/>
                <w:szCs w:val="28"/>
              </w:rPr>
              <w:t>Российской Федерации,</w:t>
            </w:r>
            <w:r w:rsidRPr="00B3487B">
              <w:rPr>
                <w:bCs/>
                <w:sz w:val="28"/>
                <w:szCs w:val="28"/>
              </w:rPr>
              <w:t xml:space="preserve"> </w:t>
            </w:r>
            <w:r w:rsidR="008F169D" w:rsidRPr="00B3487B">
              <w:rPr>
                <w:bCs/>
                <w:sz w:val="28"/>
                <w:szCs w:val="28"/>
              </w:rPr>
              <w:t>государственно</w:t>
            </w:r>
            <w:r w:rsidR="003A4C51" w:rsidRPr="00B3487B">
              <w:rPr>
                <w:bCs/>
                <w:sz w:val="28"/>
                <w:szCs w:val="28"/>
              </w:rPr>
              <w:t>го</w:t>
            </w:r>
            <w:r w:rsidR="008F169D" w:rsidRPr="00B3487B">
              <w:rPr>
                <w:bCs/>
                <w:sz w:val="28"/>
                <w:szCs w:val="28"/>
              </w:rPr>
              <w:t xml:space="preserve"> имуществ</w:t>
            </w:r>
            <w:r w:rsidR="003A4C51" w:rsidRPr="00B3487B">
              <w:rPr>
                <w:bCs/>
                <w:sz w:val="28"/>
                <w:szCs w:val="28"/>
              </w:rPr>
              <w:t>а</w:t>
            </w:r>
            <w:r w:rsidRPr="00B3487B">
              <w:rPr>
                <w:bCs/>
                <w:sz w:val="28"/>
                <w:szCs w:val="28"/>
              </w:rPr>
              <w:t xml:space="preserve"> Республики</w:t>
            </w:r>
            <w:r w:rsidR="008F169D" w:rsidRPr="00B3487B">
              <w:rPr>
                <w:bCs/>
                <w:sz w:val="28"/>
                <w:szCs w:val="28"/>
              </w:rPr>
              <w:t xml:space="preserve"> Марий Эл (в том числе земельны</w:t>
            </w:r>
            <w:r w:rsidR="003A4C51" w:rsidRPr="00B3487B">
              <w:rPr>
                <w:bCs/>
                <w:sz w:val="28"/>
                <w:szCs w:val="28"/>
              </w:rPr>
              <w:t>х</w:t>
            </w:r>
            <w:r w:rsidR="008F169D" w:rsidRPr="00B3487B">
              <w:rPr>
                <w:bCs/>
                <w:sz w:val="28"/>
                <w:szCs w:val="28"/>
              </w:rPr>
              <w:t xml:space="preserve"> участк</w:t>
            </w:r>
            <w:r w:rsidR="003A4C51" w:rsidRPr="00B3487B">
              <w:rPr>
                <w:bCs/>
                <w:sz w:val="28"/>
                <w:szCs w:val="28"/>
              </w:rPr>
              <w:t>ов</w:t>
            </w:r>
            <w:r w:rsidRPr="00B3487B">
              <w:rPr>
                <w:bCs/>
                <w:sz w:val="28"/>
                <w:szCs w:val="28"/>
              </w:rPr>
              <w:t>) арендодателями которого являются органы исполнительной власти Республики Марий Эл, а также находящиеся в их ведении государственные организации Республики Марий Эл</w:t>
            </w:r>
            <w:r w:rsidR="008F169D" w:rsidRPr="00B3487B">
              <w:rPr>
                <w:bCs/>
                <w:sz w:val="28"/>
                <w:szCs w:val="28"/>
              </w:rPr>
              <w:t>,</w:t>
            </w:r>
            <w:r w:rsidRPr="00B3487B">
              <w:rPr>
                <w:bCs/>
                <w:sz w:val="28"/>
                <w:szCs w:val="28"/>
              </w:rPr>
              <w:t xml:space="preserve"> предоставл</w:t>
            </w:r>
            <w:r w:rsidR="008F169D" w:rsidRPr="00B3487B">
              <w:rPr>
                <w:bCs/>
                <w:sz w:val="28"/>
                <w:szCs w:val="28"/>
              </w:rPr>
              <w:t>яе</w:t>
            </w:r>
            <w:r w:rsidRPr="00B3487B">
              <w:rPr>
                <w:bCs/>
                <w:sz w:val="28"/>
                <w:szCs w:val="28"/>
              </w:rPr>
              <w:t>тся:</w:t>
            </w:r>
          </w:p>
          <w:p w:rsidR="00EF4AEE" w:rsidRPr="00B3487B" w:rsidRDefault="008F169D" w:rsidP="003A4C51">
            <w:pPr>
              <w:pStyle w:val="a4"/>
              <w:widowControl w:val="0"/>
              <w:ind w:firstLine="709"/>
              <w:jc w:val="both"/>
              <w:rPr>
                <w:bCs/>
                <w:sz w:val="28"/>
                <w:szCs w:val="28"/>
              </w:rPr>
            </w:pPr>
            <w:r w:rsidRPr="00B3487B">
              <w:rPr>
                <w:bCs/>
                <w:sz w:val="28"/>
                <w:szCs w:val="28"/>
              </w:rPr>
              <w:t>1) отсрочка</w:t>
            </w:r>
            <w:r w:rsidR="00EF4AEE" w:rsidRPr="00B3487B">
              <w:rPr>
                <w:bCs/>
                <w:sz w:val="28"/>
                <w:szCs w:val="28"/>
              </w:rPr>
              <w:t xml:space="preserve">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F4AEE" w:rsidRPr="00B3487B" w:rsidRDefault="008F169D" w:rsidP="003A4C51">
            <w:pPr>
              <w:pStyle w:val="a4"/>
              <w:widowControl w:val="0"/>
              <w:ind w:firstLine="709"/>
              <w:jc w:val="both"/>
              <w:rPr>
                <w:bCs/>
                <w:sz w:val="28"/>
                <w:szCs w:val="28"/>
              </w:rPr>
            </w:pPr>
            <w:r w:rsidRPr="00B3487B">
              <w:rPr>
                <w:bCs/>
                <w:sz w:val="28"/>
                <w:szCs w:val="28"/>
              </w:rPr>
              <w:t>2) возможность</w:t>
            </w:r>
            <w:r w:rsidR="00EF4AEE" w:rsidRPr="00B3487B">
              <w:rPr>
                <w:bCs/>
                <w:sz w:val="28"/>
                <w:szCs w:val="28"/>
              </w:rPr>
              <w:t xml:space="preserve"> расторжения договоров аренды без применения штрафных санкций.</w:t>
            </w:r>
          </w:p>
          <w:p w:rsidR="00BB0504" w:rsidRPr="00B3487B" w:rsidRDefault="00BB0504" w:rsidP="003A4C51">
            <w:pPr>
              <w:pStyle w:val="a4"/>
              <w:widowControl w:val="0"/>
              <w:ind w:firstLine="709"/>
              <w:jc w:val="both"/>
              <w:rPr>
                <w:bCs/>
                <w:sz w:val="28"/>
                <w:szCs w:val="28"/>
              </w:rPr>
            </w:pPr>
          </w:p>
        </w:tc>
      </w:tr>
      <w:tr w:rsidR="005B68C7" w:rsidRPr="00B3487B" w:rsidTr="005C3B91">
        <w:tc>
          <w:tcPr>
            <w:tcW w:w="4928" w:type="dxa"/>
          </w:tcPr>
          <w:p w:rsidR="005B68C7" w:rsidRPr="00B3487B" w:rsidRDefault="005B68C7" w:rsidP="00744F1E">
            <w:pPr>
              <w:pStyle w:val="a4"/>
              <w:widowControl w:val="0"/>
              <w:ind w:firstLine="709"/>
              <w:jc w:val="both"/>
              <w:rPr>
                <w:bCs/>
                <w:sz w:val="28"/>
                <w:szCs w:val="28"/>
              </w:rPr>
            </w:pPr>
            <w:r w:rsidRPr="00B3487B">
              <w:rPr>
                <w:b/>
                <w:bCs/>
                <w:sz w:val="28"/>
                <w:szCs w:val="28"/>
              </w:rPr>
              <w:lastRenderedPageBreak/>
              <w:t xml:space="preserve">Закон Республики Марий Эл </w:t>
            </w:r>
            <w:r w:rsidR="00744F1E" w:rsidRPr="00B3487B">
              <w:rPr>
                <w:b/>
                <w:bCs/>
                <w:sz w:val="28"/>
                <w:szCs w:val="28"/>
              </w:rPr>
              <w:t xml:space="preserve">от 04.12.2003 </w:t>
            </w:r>
            <w:r w:rsidRPr="00B3487B">
              <w:rPr>
                <w:b/>
                <w:bCs/>
                <w:sz w:val="28"/>
                <w:szCs w:val="28"/>
              </w:rPr>
              <w:t>№ 47-3</w:t>
            </w:r>
            <w:r w:rsidR="00744F1E" w:rsidRPr="00B3487B">
              <w:rPr>
                <w:bCs/>
                <w:sz w:val="28"/>
                <w:szCs w:val="28"/>
              </w:rPr>
              <w:t xml:space="preserve"> «О</w:t>
            </w:r>
            <w:r w:rsidRPr="00B3487B">
              <w:rPr>
                <w:bCs/>
                <w:sz w:val="28"/>
                <w:szCs w:val="28"/>
              </w:rPr>
              <w:t>б оказании гражданам юридической помощи бесплатно</w:t>
            </w:r>
            <w:r w:rsidR="00744F1E" w:rsidRPr="00B3487B">
              <w:rPr>
                <w:bCs/>
                <w:sz w:val="28"/>
                <w:szCs w:val="28"/>
              </w:rPr>
              <w:t>»</w:t>
            </w:r>
          </w:p>
          <w:p w:rsidR="005B68C7" w:rsidRPr="00B3487B" w:rsidRDefault="005B68C7" w:rsidP="005B68C7">
            <w:pPr>
              <w:pStyle w:val="a4"/>
              <w:widowControl w:val="0"/>
              <w:ind w:firstLine="709"/>
              <w:jc w:val="both"/>
              <w:rPr>
                <w:bCs/>
                <w:sz w:val="28"/>
                <w:szCs w:val="28"/>
              </w:rPr>
            </w:pPr>
          </w:p>
        </w:tc>
        <w:tc>
          <w:tcPr>
            <w:tcW w:w="9214" w:type="dxa"/>
          </w:tcPr>
          <w:p w:rsidR="001E4A56" w:rsidRPr="00B3487B" w:rsidRDefault="001E4A56" w:rsidP="001E4A56">
            <w:pPr>
              <w:pStyle w:val="a4"/>
              <w:widowControl w:val="0"/>
              <w:ind w:firstLine="709"/>
              <w:jc w:val="both"/>
              <w:rPr>
                <w:bCs/>
                <w:sz w:val="28"/>
                <w:szCs w:val="28"/>
              </w:rPr>
            </w:pPr>
            <w:r w:rsidRPr="00B3487B">
              <w:rPr>
                <w:bCs/>
                <w:sz w:val="28"/>
                <w:szCs w:val="28"/>
              </w:rPr>
              <w:t>Право на получение бесплатной юридической помощи в случаях, установленных статьей 2 Закона Республики Марий Эл от 04.12.2003 № 47-3 «Об оказании гражданам юридической помощи бесплатно», предоставляется гражданам, призванным на военную службу по мобилизации, в период прохождения военной службы, а также членам их семей (супруга (супруг), дети и родители)</w:t>
            </w:r>
            <w:r w:rsidR="00086F03" w:rsidRPr="00B3487B">
              <w:rPr>
                <w:bCs/>
                <w:sz w:val="28"/>
                <w:szCs w:val="28"/>
              </w:rPr>
              <w:t>, ветеранам боевых действий.</w:t>
            </w:r>
          </w:p>
          <w:p w:rsidR="005B68C7" w:rsidRPr="00B3487B" w:rsidRDefault="005B68C7" w:rsidP="001E4A56">
            <w:pPr>
              <w:pStyle w:val="a4"/>
              <w:widowControl w:val="0"/>
              <w:ind w:firstLine="709"/>
              <w:jc w:val="both"/>
              <w:rPr>
                <w:bCs/>
                <w:sz w:val="28"/>
                <w:szCs w:val="28"/>
              </w:rPr>
            </w:pPr>
          </w:p>
        </w:tc>
      </w:tr>
      <w:tr w:rsidR="00E11FCB" w:rsidRPr="00B3487B" w:rsidTr="005C3B91">
        <w:tc>
          <w:tcPr>
            <w:tcW w:w="4928" w:type="dxa"/>
          </w:tcPr>
          <w:p w:rsidR="00E11FCB" w:rsidRPr="00B3487B" w:rsidRDefault="00E11FCB" w:rsidP="00E11FCB">
            <w:pPr>
              <w:pStyle w:val="a4"/>
              <w:widowControl w:val="0"/>
              <w:ind w:firstLine="709"/>
              <w:jc w:val="both"/>
              <w:rPr>
                <w:b/>
                <w:bCs/>
                <w:sz w:val="28"/>
                <w:szCs w:val="28"/>
              </w:rPr>
            </w:pPr>
            <w:r w:rsidRPr="00B3487B">
              <w:rPr>
                <w:b/>
                <w:bCs/>
                <w:sz w:val="28"/>
                <w:szCs w:val="28"/>
              </w:rPr>
              <w:t>Указ Главы Республики Марий Эл от 06.06.2023 № 117 «</w:t>
            </w:r>
            <w:r w:rsidR="0008032E" w:rsidRPr="00B3487B">
              <w:rPr>
                <w:bCs/>
                <w:sz w:val="28"/>
                <w:szCs w:val="28"/>
              </w:rPr>
              <w:t xml:space="preserve">Об установлении в Республике Марий Эл единовременной денежной выплаты участникам специальной военной </w:t>
            </w:r>
            <w:r w:rsidR="0008032E" w:rsidRPr="00B3487B">
              <w:rPr>
                <w:bCs/>
                <w:sz w:val="28"/>
                <w:szCs w:val="28"/>
              </w:rPr>
              <w:lastRenderedPageBreak/>
              <w:t>операции, получившим военную травму при исполнении обязанностей военной службы (служебных обязанностей)»</w:t>
            </w:r>
          </w:p>
        </w:tc>
        <w:tc>
          <w:tcPr>
            <w:tcW w:w="9214" w:type="dxa"/>
          </w:tcPr>
          <w:p w:rsidR="0008032E" w:rsidRPr="00B3487B" w:rsidRDefault="0008032E" w:rsidP="0008032E">
            <w:pPr>
              <w:pStyle w:val="a4"/>
              <w:widowControl w:val="0"/>
              <w:ind w:firstLine="709"/>
              <w:jc w:val="both"/>
              <w:rPr>
                <w:bCs/>
                <w:sz w:val="28"/>
                <w:szCs w:val="28"/>
              </w:rPr>
            </w:pPr>
            <w:r w:rsidRPr="00B3487B">
              <w:rPr>
                <w:bCs/>
                <w:sz w:val="28"/>
                <w:szCs w:val="28"/>
              </w:rPr>
              <w:lastRenderedPageBreak/>
              <w:t>Установить единовременные денежные выплаты участникам специальной военной операции, получившим военную травму при исполнении обязанностей военной службы (служебных обязанностей) (далее - единовременные выплаты), в следующих размерах:</w:t>
            </w:r>
          </w:p>
          <w:p w:rsidR="0008032E" w:rsidRPr="00B3487B" w:rsidRDefault="0008032E" w:rsidP="0008032E">
            <w:pPr>
              <w:pStyle w:val="a4"/>
              <w:widowControl w:val="0"/>
              <w:ind w:firstLine="709"/>
              <w:jc w:val="both"/>
              <w:rPr>
                <w:bCs/>
                <w:sz w:val="28"/>
                <w:szCs w:val="28"/>
              </w:rPr>
            </w:pPr>
            <w:r w:rsidRPr="00B3487B">
              <w:rPr>
                <w:bCs/>
                <w:sz w:val="28"/>
                <w:szCs w:val="28"/>
              </w:rPr>
              <w:t xml:space="preserve">а) единовременная выплата в размере 500 тыс. рублей - в случае, </w:t>
            </w:r>
            <w:r w:rsidRPr="00B3487B">
              <w:rPr>
                <w:bCs/>
                <w:sz w:val="28"/>
                <w:szCs w:val="28"/>
              </w:rPr>
              <w:lastRenderedPageBreak/>
              <w:t xml:space="preserve">если участник специальной военной операции при исполнении обязанностей военной службы (служебных обязанностей) получил увечье (ранение, травму, контузию), относящееся к тяжелым в соответствии с Перечнем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утвержденным </w:t>
            </w:r>
            <w:hyperlink r:id="rId12" w:tgtFrame="_self" w:history="1">
              <w:r w:rsidRPr="00B3487B">
                <w:rPr>
                  <w:bCs/>
                  <w:sz w:val="28"/>
                  <w:szCs w:val="28"/>
                </w:rPr>
                <w:t>постановлением Правительства Российской Федерации от 29 июля 1998 г. № 855</w:t>
              </w:r>
            </w:hyperlink>
            <w:r w:rsidRPr="00B3487B">
              <w:rPr>
                <w:bCs/>
                <w:sz w:val="28"/>
                <w:szCs w:val="28"/>
              </w:rPr>
              <w:t xml:space="preserve">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Перечень увечий);</w:t>
            </w:r>
          </w:p>
          <w:p w:rsidR="0008032E" w:rsidRPr="00B3487B" w:rsidRDefault="0008032E" w:rsidP="0008032E">
            <w:pPr>
              <w:pStyle w:val="a4"/>
              <w:widowControl w:val="0"/>
              <w:ind w:firstLine="709"/>
              <w:jc w:val="both"/>
              <w:rPr>
                <w:bCs/>
                <w:sz w:val="28"/>
                <w:szCs w:val="28"/>
              </w:rPr>
            </w:pPr>
            <w:r w:rsidRPr="00B3487B">
              <w:rPr>
                <w:bCs/>
                <w:sz w:val="28"/>
                <w:szCs w:val="28"/>
              </w:rPr>
              <w:t xml:space="preserve">б) единовременная выплата в размере 150 тыс. рублей - в случае, если участник специальной военной операции при исполнении обязанностей военной службы (служебных обязанностей) получил увечье (ранение, травму, контузию), относящееся к легким в соответствии с Перечнем увечий; </w:t>
            </w:r>
          </w:p>
          <w:p w:rsidR="0008032E" w:rsidRPr="00B3487B" w:rsidRDefault="0008032E" w:rsidP="0008032E">
            <w:pPr>
              <w:pStyle w:val="a4"/>
              <w:widowControl w:val="0"/>
              <w:ind w:firstLine="709"/>
              <w:jc w:val="both"/>
              <w:rPr>
                <w:bCs/>
                <w:sz w:val="28"/>
                <w:szCs w:val="28"/>
              </w:rPr>
            </w:pPr>
            <w:r w:rsidRPr="00B3487B">
              <w:rPr>
                <w:bCs/>
                <w:sz w:val="28"/>
                <w:szCs w:val="28"/>
              </w:rPr>
              <w:lastRenderedPageBreak/>
              <w:t>в) единовременная выплата в размере 50 тыс. рублей - в случае, если участник специальной военной операции при исполнении обязанностей военной службы (служебных обязанностей) получил увечье, не входящее в Перечень увечий.</w:t>
            </w:r>
          </w:p>
          <w:p w:rsidR="00E11FCB" w:rsidRPr="00B3487B" w:rsidRDefault="00E11FCB" w:rsidP="0008032E">
            <w:pPr>
              <w:pStyle w:val="a4"/>
              <w:widowControl w:val="0"/>
              <w:ind w:firstLine="709"/>
              <w:jc w:val="both"/>
              <w:rPr>
                <w:bCs/>
                <w:sz w:val="28"/>
                <w:szCs w:val="28"/>
              </w:rPr>
            </w:pPr>
          </w:p>
        </w:tc>
      </w:tr>
      <w:tr w:rsidR="00142C96" w:rsidRPr="00086F03" w:rsidTr="005C3B91">
        <w:tc>
          <w:tcPr>
            <w:tcW w:w="4928" w:type="dxa"/>
          </w:tcPr>
          <w:p w:rsidR="00142C96" w:rsidRPr="00B3487B" w:rsidRDefault="00142C96" w:rsidP="00142C96">
            <w:pPr>
              <w:pStyle w:val="a4"/>
              <w:widowControl w:val="0"/>
              <w:ind w:firstLine="709"/>
              <w:jc w:val="both"/>
              <w:rPr>
                <w:b/>
                <w:bCs/>
                <w:sz w:val="28"/>
                <w:szCs w:val="28"/>
              </w:rPr>
            </w:pPr>
            <w:r w:rsidRPr="00B3487B">
              <w:rPr>
                <w:b/>
                <w:bCs/>
                <w:sz w:val="28"/>
                <w:szCs w:val="28"/>
              </w:rPr>
              <w:lastRenderedPageBreak/>
              <w:t>Постановление Правительства Респу</w:t>
            </w:r>
            <w:r w:rsidR="00E51615">
              <w:rPr>
                <w:b/>
                <w:bCs/>
                <w:sz w:val="28"/>
                <w:szCs w:val="28"/>
              </w:rPr>
              <w:t>блики Марий Эл от 19.03.2020 № </w:t>
            </w:r>
            <w:r w:rsidRPr="00B3487B">
              <w:rPr>
                <w:b/>
                <w:bCs/>
                <w:sz w:val="28"/>
                <w:szCs w:val="28"/>
              </w:rPr>
              <w:t xml:space="preserve">79 </w:t>
            </w:r>
            <w:r w:rsidRPr="00B3487B">
              <w:rPr>
                <w:bCs/>
                <w:sz w:val="28"/>
                <w:szCs w:val="28"/>
              </w:rPr>
              <w:t>«Об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 Эл»</w:t>
            </w:r>
          </w:p>
        </w:tc>
        <w:tc>
          <w:tcPr>
            <w:tcW w:w="9214" w:type="dxa"/>
          </w:tcPr>
          <w:p w:rsidR="00142C96" w:rsidRPr="0008032E" w:rsidRDefault="00142C96" w:rsidP="00142C96">
            <w:pPr>
              <w:pStyle w:val="a4"/>
              <w:widowControl w:val="0"/>
              <w:ind w:firstLine="709"/>
              <w:jc w:val="both"/>
              <w:rPr>
                <w:bCs/>
                <w:sz w:val="28"/>
                <w:szCs w:val="28"/>
              </w:rPr>
            </w:pPr>
            <w:r w:rsidRPr="00B3487B">
              <w:rPr>
                <w:bCs/>
                <w:sz w:val="28"/>
                <w:szCs w:val="28"/>
              </w:rPr>
              <w:t>Участникам специальной военной операции и членам их семей при предъявлении ими соответствующих подтверждающих документов обеспечивается возможность обслуживания в структурных (в том числе территориально обособленных) подразделениях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(МФЦ) без предварительной записи вне очереди.</w:t>
            </w:r>
          </w:p>
        </w:tc>
      </w:tr>
    </w:tbl>
    <w:p w:rsidR="00691EF7" w:rsidRPr="003A4C51" w:rsidRDefault="00691EF7" w:rsidP="003A4C51">
      <w:pPr>
        <w:pStyle w:val="a4"/>
        <w:widowControl w:val="0"/>
        <w:ind w:firstLine="709"/>
        <w:jc w:val="both"/>
        <w:rPr>
          <w:bCs/>
          <w:sz w:val="28"/>
          <w:szCs w:val="28"/>
        </w:rPr>
      </w:pPr>
    </w:p>
    <w:sectPr w:rsidR="00691EF7" w:rsidRPr="003A4C51" w:rsidSect="005E07D2">
      <w:headerReference w:type="default" r:id="rId1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D2" w:rsidRDefault="005E07D2" w:rsidP="005E07D2">
      <w:pPr>
        <w:spacing w:after="0" w:line="240" w:lineRule="auto"/>
      </w:pPr>
      <w:r>
        <w:separator/>
      </w:r>
    </w:p>
  </w:endnote>
  <w:endnote w:type="continuationSeparator" w:id="0">
    <w:p w:rsidR="005E07D2" w:rsidRDefault="005E07D2" w:rsidP="005E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D2" w:rsidRDefault="005E07D2" w:rsidP="005E07D2">
      <w:pPr>
        <w:spacing w:after="0" w:line="240" w:lineRule="auto"/>
      </w:pPr>
      <w:r>
        <w:separator/>
      </w:r>
    </w:p>
  </w:footnote>
  <w:footnote w:type="continuationSeparator" w:id="0">
    <w:p w:rsidR="005E07D2" w:rsidRDefault="005E07D2" w:rsidP="005E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3400"/>
      <w:docPartObj>
        <w:docPartGallery w:val="Page Numbers (Top of Page)"/>
        <w:docPartUnique/>
      </w:docPartObj>
    </w:sdtPr>
    <w:sdtEndPr/>
    <w:sdtContent>
      <w:p w:rsidR="005E07D2" w:rsidRDefault="004271C5">
        <w:pPr>
          <w:pStyle w:val="a7"/>
          <w:jc w:val="center"/>
        </w:pPr>
        <w:r>
          <w:fldChar w:fldCharType="begin"/>
        </w:r>
        <w:r w:rsidR="005E07D2">
          <w:instrText>PAGE   \* MERGEFORMAT</w:instrText>
        </w:r>
        <w:r>
          <w:fldChar w:fldCharType="separate"/>
        </w:r>
        <w:r w:rsidR="00DC48B0">
          <w:rPr>
            <w:noProof/>
          </w:rPr>
          <w:t>2</w:t>
        </w:r>
        <w:r>
          <w:fldChar w:fldCharType="end"/>
        </w:r>
      </w:p>
    </w:sdtContent>
  </w:sdt>
  <w:p w:rsidR="005E07D2" w:rsidRDefault="005E07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230"/>
    <w:multiLevelType w:val="hybridMultilevel"/>
    <w:tmpl w:val="8B62A482"/>
    <w:lvl w:ilvl="0" w:tplc="E4C875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2E"/>
    <w:rsid w:val="00016C6E"/>
    <w:rsid w:val="0008032E"/>
    <w:rsid w:val="00086F03"/>
    <w:rsid w:val="000C4DAD"/>
    <w:rsid w:val="000D53D5"/>
    <w:rsid w:val="00114308"/>
    <w:rsid w:val="0012398E"/>
    <w:rsid w:val="00142C96"/>
    <w:rsid w:val="001E4A56"/>
    <w:rsid w:val="002700F5"/>
    <w:rsid w:val="00294134"/>
    <w:rsid w:val="002B0722"/>
    <w:rsid w:val="002D5155"/>
    <w:rsid w:val="002F3592"/>
    <w:rsid w:val="00350411"/>
    <w:rsid w:val="003A4C51"/>
    <w:rsid w:val="003D0F70"/>
    <w:rsid w:val="004271C5"/>
    <w:rsid w:val="00434396"/>
    <w:rsid w:val="00446540"/>
    <w:rsid w:val="004C5784"/>
    <w:rsid w:val="00513C92"/>
    <w:rsid w:val="0053502E"/>
    <w:rsid w:val="00542D54"/>
    <w:rsid w:val="00553922"/>
    <w:rsid w:val="005B68C7"/>
    <w:rsid w:val="005B6AC5"/>
    <w:rsid w:val="005C3B91"/>
    <w:rsid w:val="005E07D2"/>
    <w:rsid w:val="006149D8"/>
    <w:rsid w:val="00691EF7"/>
    <w:rsid w:val="006A31D5"/>
    <w:rsid w:val="00702B1F"/>
    <w:rsid w:val="00744F1E"/>
    <w:rsid w:val="007E1869"/>
    <w:rsid w:val="007F629C"/>
    <w:rsid w:val="007F7160"/>
    <w:rsid w:val="00807506"/>
    <w:rsid w:val="008F169D"/>
    <w:rsid w:val="00923B8D"/>
    <w:rsid w:val="00945C14"/>
    <w:rsid w:val="00946F8F"/>
    <w:rsid w:val="00953793"/>
    <w:rsid w:val="009D2060"/>
    <w:rsid w:val="00A34E1A"/>
    <w:rsid w:val="00A92DC9"/>
    <w:rsid w:val="00B10907"/>
    <w:rsid w:val="00B20A2C"/>
    <w:rsid w:val="00B3487B"/>
    <w:rsid w:val="00BB0504"/>
    <w:rsid w:val="00C00C08"/>
    <w:rsid w:val="00C025F5"/>
    <w:rsid w:val="00C10B13"/>
    <w:rsid w:val="00C21EF0"/>
    <w:rsid w:val="00C2777E"/>
    <w:rsid w:val="00CB765C"/>
    <w:rsid w:val="00D01A9B"/>
    <w:rsid w:val="00DB53A2"/>
    <w:rsid w:val="00DC48B0"/>
    <w:rsid w:val="00E11FCB"/>
    <w:rsid w:val="00E222C8"/>
    <w:rsid w:val="00E22C48"/>
    <w:rsid w:val="00E279A8"/>
    <w:rsid w:val="00E30405"/>
    <w:rsid w:val="00E31350"/>
    <w:rsid w:val="00E51615"/>
    <w:rsid w:val="00E64257"/>
    <w:rsid w:val="00E917AC"/>
    <w:rsid w:val="00EC688F"/>
    <w:rsid w:val="00EF4AEE"/>
    <w:rsid w:val="00F5781B"/>
    <w:rsid w:val="00F65E65"/>
    <w:rsid w:val="00FC680E"/>
    <w:rsid w:val="00FD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77E"/>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23B8D"/>
    <w:rPr>
      <w:strike w:val="0"/>
      <w:dstrike w:val="0"/>
      <w:color w:val="0000FF"/>
      <w:u w:val="none"/>
      <w:effect w:val="none"/>
    </w:rPr>
  </w:style>
  <w:style w:type="paragraph" w:customStyle="1" w:styleId="text">
    <w:name w:val="text"/>
    <w:basedOn w:val="a"/>
    <w:rsid w:val="006A31D5"/>
    <w:pPr>
      <w:spacing w:after="0" w:line="240" w:lineRule="auto"/>
      <w:ind w:firstLine="567"/>
      <w:jc w:val="both"/>
    </w:pPr>
    <w:rPr>
      <w:rFonts w:ascii="Arial" w:eastAsia="Times New Roman" w:hAnsi="Arial" w:cs="Arial"/>
      <w:sz w:val="24"/>
      <w:szCs w:val="24"/>
      <w:lang w:eastAsia="ru-RU"/>
    </w:rPr>
  </w:style>
  <w:style w:type="paragraph" w:styleId="a5">
    <w:name w:val="Balloon Text"/>
    <w:basedOn w:val="a"/>
    <w:link w:val="a6"/>
    <w:uiPriority w:val="99"/>
    <w:semiHidden/>
    <w:unhideWhenUsed/>
    <w:rsid w:val="0095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93"/>
    <w:rPr>
      <w:rFonts w:ascii="Tahoma" w:hAnsi="Tahoma" w:cs="Tahoma"/>
      <w:sz w:val="16"/>
      <w:szCs w:val="16"/>
    </w:rPr>
  </w:style>
  <w:style w:type="paragraph" w:styleId="a7">
    <w:name w:val="header"/>
    <w:basedOn w:val="a"/>
    <w:link w:val="a8"/>
    <w:uiPriority w:val="99"/>
    <w:unhideWhenUsed/>
    <w:rsid w:val="005E07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07D2"/>
  </w:style>
  <w:style w:type="paragraph" w:styleId="a9">
    <w:name w:val="footer"/>
    <w:basedOn w:val="a"/>
    <w:link w:val="aa"/>
    <w:uiPriority w:val="99"/>
    <w:unhideWhenUsed/>
    <w:rsid w:val="005E07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07D2"/>
  </w:style>
  <w:style w:type="paragraph" w:customStyle="1" w:styleId="normalweb">
    <w:name w:val="normalweb"/>
    <w:basedOn w:val="a"/>
    <w:rsid w:val="006149D8"/>
    <w:pPr>
      <w:spacing w:after="0"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6149D8"/>
    <w:rPr>
      <w:strike w:val="0"/>
      <w:dstrike w:val="0"/>
      <w:color w:val="0000FF"/>
      <w:u w:val="none"/>
      <w:effect w:val="none"/>
    </w:rPr>
  </w:style>
  <w:style w:type="character" w:customStyle="1" w:styleId="7">
    <w:name w:val="7"/>
    <w:basedOn w:val="a0"/>
    <w:rsid w:val="00DB53A2"/>
    <w:rPr>
      <w:strike w:val="0"/>
      <w:dstrike w:val="0"/>
      <w:color w:val="0000FF"/>
      <w:u w:val="none"/>
      <w:effect w:val="none"/>
    </w:rPr>
  </w:style>
  <w:style w:type="character" w:customStyle="1" w:styleId="3">
    <w:name w:val="Гиперссылка3"/>
    <w:basedOn w:val="a0"/>
    <w:rsid w:val="0008032E"/>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77E"/>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23B8D"/>
    <w:rPr>
      <w:strike w:val="0"/>
      <w:dstrike w:val="0"/>
      <w:color w:val="0000FF"/>
      <w:u w:val="none"/>
      <w:effect w:val="none"/>
    </w:rPr>
  </w:style>
  <w:style w:type="paragraph" w:customStyle="1" w:styleId="text">
    <w:name w:val="text"/>
    <w:basedOn w:val="a"/>
    <w:rsid w:val="006A31D5"/>
    <w:pPr>
      <w:spacing w:after="0" w:line="240" w:lineRule="auto"/>
      <w:ind w:firstLine="567"/>
      <w:jc w:val="both"/>
    </w:pPr>
    <w:rPr>
      <w:rFonts w:ascii="Arial" w:eastAsia="Times New Roman" w:hAnsi="Arial" w:cs="Arial"/>
      <w:sz w:val="24"/>
      <w:szCs w:val="24"/>
      <w:lang w:eastAsia="ru-RU"/>
    </w:rPr>
  </w:style>
  <w:style w:type="paragraph" w:styleId="a5">
    <w:name w:val="Balloon Text"/>
    <w:basedOn w:val="a"/>
    <w:link w:val="a6"/>
    <w:uiPriority w:val="99"/>
    <w:semiHidden/>
    <w:unhideWhenUsed/>
    <w:rsid w:val="0095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93"/>
    <w:rPr>
      <w:rFonts w:ascii="Tahoma" w:hAnsi="Tahoma" w:cs="Tahoma"/>
      <w:sz w:val="16"/>
      <w:szCs w:val="16"/>
    </w:rPr>
  </w:style>
  <w:style w:type="paragraph" w:styleId="a7">
    <w:name w:val="header"/>
    <w:basedOn w:val="a"/>
    <w:link w:val="a8"/>
    <w:uiPriority w:val="99"/>
    <w:unhideWhenUsed/>
    <w:rsid w:val="005E07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07D2"/>
  </w:style>
  <w:style w:type="paragraph" w:styleId="a9">
    <w:name w:val="footer"/>
    <w:basedOn w:val="a"/>
    <w:link w:val="aa"/>
    <w:uiPriority w:val="99"/>
    <w:unhideWhenUsed/>
    <w:rsid w:val="005E07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07D2"/>
  </w:style>
  <w:style w:type="paragraph" w:customStyle="1" w:styleId="normalweb">
    <w:name w:val="normalweb"/>
    <w:basedOn w:val="a"/>
    <w:rsid w:val="006149D8"/>
    <w:pPr>
      <w:spacing w:after="0"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6149D8"/>
    <w:rPr>
      <w:strike w:val="0"/>
      <w:dstrike w:val="0"/>
      <w:color w:val="0000FF"/>
      <w:u w:val="none"/>
      <w:effect w:val="none"/>
    </w:rPr>
  </w:style>
  <w:style w:type="character" w:customStyle="1" w:styleId="7">
    <w:name w:val="7"/>
    <w:basedOn w:val="a0"/>
    <w:rsid w:val="00DB53A2"/>
    <w:rPr>
      <w:strike w:val="0"/>
      <w:dstrike w:val="0"/>
      <w:color w:val="0000FF"/>
      <w:u w:val="none"/>
      <w:effect w:val="none"/>
    </w:rPr>
  </w:style>
  <w:style w:type="character" w:customStyle="1" w:styleId="3">
    <w:name w:val="Гиперссылка3"/>
    <w:basedOn w:val="a0"/>
    <w:rsid w:val="0008032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0962">
      <w:bodyDiv w:val="1"/>
      <w:marLeft w:val="0"/>
      <w:marRight w:val="0"/>
      <w:marTop w:val="0"/>
      <w:marBottom w:val="0"/>
      <w:divBdr>
        <w:top w:val="none" w:sz="0" w:space="0" w:color="auto"/>
        <w:left w:val="none" w:sz="0" w:space="0" w:color="auto"/>
        <w:bottom w:val="none" w:sz="0" w:space="0" w:color="auto"/>
        <w:right w:val="none" w:sz="0" w:space="0" w:color="auto"/>
      </w:divBdr>
      <w:divsChild>
        <w:div w:id="24794191">
          <w:marLeft w:val="0"/>
          <w:marRight w:val="0"/>
          <w:marTop w:val="0"/>
          <w:marBottom w:val="0"/>
          <w:divBdr>
            <w:top w:val="none" w:sz="0" w:space="0" w:color="auto"/>
            <w:left w:val="none" w:sz="0" w:space="0" w:color="auto"/>
            <w:bottom w:val="none" w:sz="0" w:space="0" w:color="auto"/>
            <w:right w:val="none" w:sz="0" w:space="0" w:color="auto"/>
          </w:divBdr>
        </w:div>
      </w:divsChild>
    </w:div>
    <w:div w:id="490410489">
      <w:bodyDiv w:val="1"/>
      <w:marLeft w:val="0"/>
      <w:marRight w:val="0"/>
      <w:marTop w:val="0"/>
      <w:marBottom w:val="0"/>
      <w:divBdr>
        <w:top w:val="none" w:sz="0" w:space="0" w:color="auto"/>
        <w:left w:val="none" w:sz="0" w:space="0" w:color="auto"/>
        <w:bottom w:val="none" w:sz="0" w:space="0" w:color="auto"/>
        <w:right w:val="none" w:sz="0" w:space="0" w:color="auto"/>
      </w:divBdr>
      <w:divsChild>
        <w:div w:id="1640070934">
          <w:marLeft w:val="0"/>
          <w:marRight w:val="0"/>
          <w:marTop w:val="0"/>
          <w:marBottom w:val="0"/>
          <w:divBdr>
            <w:top w:val="none" w:sz="0" w:space="0" w:color="auto"/>
            <w:left w:val="none" w:sz="0" w:space="0" w:color="auto"/>
            <w:bottom w:val="none" w:sz="0" w:space="0" w:color="auto"/>
            <w:right w:val="none" w:sz="0" w:space="0" w:color="auto"/>
          </w:divBdr>
        </w:div>
      </w:divsChild>
    </w:div>
    <w:div w:id="671496775">
      <w:bodyDiv w:val="1"/>
      <w:marLeft w:val="0"/>
      <w:marRight w:val="0"/>
      <w:marTop w:val="0"/>
      <w:marBottom w:val="0"/>
      <w:divBdr>
        <w:top w:val="none" w:sz="0" w:space="0" w:color="auto"/>
        <w:left w:val="none" w:sz="0" w:space="0" w:color="auto"/>
        <w:bottom w:val="none" w:sz="0" w:space="0" w:color="auto"/>
        <w:right w:val="none" w:sz="0" w:space="0" w:color="auto"/>
      </w:divBdr>
      <w:divsChild>
        <w:div w:id="18432139">
          <w:marLeft w:val="0"/>
          <w:marRight w:val="0"/>
          <w:marTop w:val="0"/>
          <w:marBottom w:val="0"/>
          <w:divBdr>
            <w:top w:val="none" w:sz="0" w:space="0" w:color="auto"/>
            <w:left w:val="none" w:sz="0" w:space="0" w:color="auto"/>
            <w:bottom w:val="none" w:sz="0" w:space="0" w:color="auto"/>
            <w:right w:val="none" w:sz="0" w:space="0" w:color="auto"/>
          </w:divBdr>
        </w:div>
      </w:divsChild>
    </w:div>
    <w:div w:id="1051463257">
      <w:bodyDiv w:val="1"/>
      <w:marLeft w:val="0"/>
      <w:marRight w:val="0"/>
      <w:marTop w:val="0"/>
      <w:marBottom w:val="0"/>
      <w:divBdr>
        <w:top w:val="none" w:sz="0" w:space="0" w:color="auto"/>
        <w:left w:val="none" w:sz="0" w:space="0" w:color="auto"/>
        <w:bottom w:val="none" w:sz="0" w:space="0" w:color="auto"/>
        <w:right w:val="none" w:sz="0" w:space="0" w:color="auto"/>
      </w:divBdr>
      <w:divsChild>
        <w:div w:id="1233344907">
          <w:marLeft w:val="0"/>
          <w:marRight w:val="0"/>
          <w:marTop w:val="0"/>
          <w:marBottom w:val="0"/>
          <w:divBdr>
            <w:top w:val="none" w:sz="0" w:space="0" w:color="auto"/>
            <w:left w:val="none" w:sz="0" w:space="0" w:color="auto"/>
            <w:bottom w:val="none" w:sz="0" w:space="0" w:color="auto"/>
            <w:right w:val="none" w:sz="0" w:space="0" w:color="auto"/>
          </w:divBdr>
        </w:div>
      </w:divsChild>
    </w:div>
    <w:div w:id="1059088097">
      <w:bodyDiv w:val="1"/>
      <w:marLeft w:val="0"/>
      <w:marRight w:val="0"/>
      <w:marTop w:val="0"/>
      <w:marBottom w:val="0"/>
      <w:divBdr>
        <w:top w:val="none" w:sz="0" w:space="0" w:color="auto"/>
        <w:left w:val="none" w:sz="0" w:space="0" w:color="auto"/>
        <w:bottom w:val="none" w:sz="0" w:space="0" w:color="auto"/>
        <w:right w:val="none" w:sz="0" w:space="0" w:color="auto"/>
      </w:divBdr>
      <w:divsChild>
        <w:div w:id="342975563">
          <w:marLeft w:val="0"/>
          <w:marRight w:val="0"/>
          <w:marTop w:val="0"/>
          <w:marBottom w:val="0"/>
          <w:divBdr>
            <w:top w:val="none" w:sz="0" w:space="0" w:color="auto"/>
            <w:left w:val="none" w:sz="0" w:space="0" w:color="auto"/>
            <w:bottom w:val="none" w:sz="0" w:space="0" w:color="auto"/>
            <w:right w:val="none" w:sz="0" w:space="0" w:color="auto"/>
          </w:divBdr>
        </w:div>
      </w:divsChild>
    </w:div>
    <w:div w:id="1584025872">
      <w:bodyDiv w:val="1"/>
      <w:marLeft w:val="0"/>
      <w:marRight w:val="0"/>
      <w:marTop w:val="0"/>
      <w:marBottom w:val="0"/>
      <w:divBdr>
        <w:top w:val="none" w:sz="0" w:space="0" w:color="auto"/>
        <w:left w:val="none" w:sz="0" w:space="0" w:color="auto"/>
        <w:bottom w:val="none" w:sz="0" w:space="0" w:color="auto"/>
        <w:right w:val="none" w:sz="0" w:space="0" w:color="auto"/>
      </w:divBdr>
      <w:divsChild>
        <w:div w:id="1001079271">
          <w:marLeft w:val="0"/>
          <w:marRight w:val="0"/>
          <w:marTop w:val="0"/>
          <w:marBottom w:val="0"/>
          <w:divBdr>
            <w:top w:val="none" w:sz="0" w:space="0" w:color="auto"/>
            <w:left w:val="none" w:sz="0" w:space="0" w:color="auto"/>
            <w:bottom w:val="none" w:sz="0" w:space="0" w:color="auto"/>
            <w:right w:val="none" w:sz="0" w:space="0" w:color="auto"/>
          </w:divBdr>
        </w:div>
      </w:divsChild>
    </w:div>
    <w:div w:id="1936670603">
      <w:bodyDiv w:val="1"/>
      <w:marLeft w:val="0"/>
      <w:marRight w:val="0"/>
      <w:marTop w:val="0"/>
      <w:marBottom w:val="0"/>
      <w:divBdr>
        <w:top w:val="none" w:sz="0" w:space="0" w:color="auto"/>
        <w:left w:val="none" w:sz="0" w:space="0" w:color="auto"/>
        <w:bottom w:val="none" w:sz="0" w:space="0" w:color="auto"/>
        <w:right w:val="none" w:sz="0" w:space="0" w:color="auto"/>
      </w:divBdr>
      <w:divsChild>
        <w:div w:id="177540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srv065-app10.ru99-loc.minjust.ru/content/act/d306688b-c5eb-4c4e-99be-4226573bc4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4ff21115-1cb6-4214-9078-8e8209c664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srv065-app10.ru99-loc.minjust.ru/content/act/9ac9aa4e-8bf3-4b2a-9017-84b1f1fe7667.html" TargetMode="External"/><Relationship Id="rId4" Type="http://schemas.microsoft.com/office/2007/relationships/stylesWithEffects" Target="stylesWithEffects.xml"/><Relationship Id="rId9" Type="http://schemas.openxmlformats.org/officeDocument/2006/relationships/hyperlink" Target="http://192.168.30.1:8080/content/act/1bb7d08e-9af6-40be-bef5-ad5ec2f1bd3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D537-DF72-4665-ADAD-4B7207F5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2549</Words>
  <Characters>14532</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 Ганюшкина</dc:creator>
  <cp:lastModifiedBy>Газизова Алия Рамилевна</cp:lastModifiedBy>
  <cp:revision>2</cp:revision>
  <cp:lastPrinted>2022-11-29T08:59:00Z</cp:lastPrinted>
  <dcterms:created xsi:type="dcterms:W3CDTF">2023-07-06T06:09:00Z</dcterms:created>
  <dcterms:modified xsi:type="dcterms:W3CDTF">2023-07-06T06:09:00Z</dcterms:modified>
</cp:coreProperties>
</file>