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232B7E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2B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232B7E">
        <w:rPr>
          <w:color w:val="000000"/>
          <w:sz w:val="28"/>
          <w:szCs w:val="28"/>
        </w:rPr>
        <w:t xml:space="preserve">Советского муниципального района </w:t>
      </w:r>
      <w:r w:rsidRPr="00232B7E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232B7E" w:rsidRPr="00232B7E">
        <w:rPr>
          <w:sz w:val="28"/>
          <w:szCs w:val="28"/>
        </w:rPr>
        <w:t>12:08:0380101:8, расположенного по адресу: Республика Марий Эл, Советский район, д. Воскресенское, ул. Комарова, д. 1, в качестве его правообладателя выявлена Аксенова Лариса Ивановна</w:t>
      </w:r>
      <w:r w:rsidRPr="00232B7E">
        <w:rPr>
          <w:color w:val="000000"/>
          <w:sz w:val="28"/>
          <w:szCs w:val="28"/>
        </w:rPr>
        <w:t>.</w:t>
      </w:r>
      <w:r w:rsidR="004954B1" w:rsidRPr="00232B7E">
        <w:rPr>
          <w:sz w:val="28"/>
          <w:szCs w:val="28"/>
        </w:rPr>
        <w:t xml:space="preserve"> </w:t>
      </w:r>
    </w:p>
    <w:p w:rsidR="00D97629" w:rsidRPr="00232B7E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2B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32B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232B7E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E2C99"/>
    <w:rsid w:val="001A1043"/>
    <w:rsid w:val="00232B7E"/>
    <w:rsid w:val="002466C0"/>
    <w:rsid w:val="002A11AD"/>
    <w:rsid w:val="00424B07"/>
    <w:rsid w:val="0045522B"/>
    <w:rsid w:val="004954B1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6</cp:revision>
  <dcterms:created xsi:type="dcterms:W3CDTF">2022-05-19T08:29:00Z</dcterms:created>
  <dcterms:modified xsi:type="dcterms:W3CDTF">2022-10-31T12:01:00Z</dcterms:modified>
</cp:coreProperties>
</file>