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09" w:rsidRPr="00AD50AB" w:rsidRDefault="002C2D09" w:rsidP="009A253A">
      <w:pPr>
        <w:ind w:left="3990"/>
        <w:jc w:val="center"/>
      </w:pPr>
      <w:r w:rsidRPr="00AD50AB">
        <w:t>УТВЕРЖДЕНО</w:t>
      </w:r>
    </w:p>
    <w:p w:rsidR="002C2D09" w:rsidRPr="00AD50AB" w:rsidRDefault="002C2D09" w:rsidP="009A253A">
      <w:pPr>
        <w:ind w:left="3990"/>
        <w:jc w:val="center"/>
      </w:pPr>
      <w:r w:rsidRPr="00AD50AB">
        <w:t>постановлением администрации</w:t>
      </w:r>
    </w:p>
    <w:p w:rsidR="002C2D09" w:rsidRDefault="00AD50AB" w:rsidP="009A253A">
      <w:pPr>
        <w:ind w:left="3990"/>
        <w:jc w:val="center"/>
      </w:pPr>
      <w:r w:rsidRPr="00AD50AB">
        <w:t>Сернурского муниципального района</w:t>
      </w:r>
    </w:p>
    <w:p w:rsidR="00C15062" w:rsidRDefault="00C15062" w:rsidP="009A253A">
      <w:pPr>
        <w:ind w:left="3990"/>
        <w:jc w:val="center"/>
      </w:pPr>
      <w:r>
        <w:t>Республики Марий Эл</w:t>
      </w:r>
    </w:p>
    <w:p w:rsidR="00C15062" w:rsidRPr="00AD50AB" w:rsidRDefault="006F6F7A" w:rsidP="009A253A">
      <w:pPr>
        <w:ind w:left="3990"/>
        <w:jc w:val="center"/>
      </w:pPr>
      <w:r>
        <w:t>№ 498</w:t>
      </w:r>
      <w:r w:rsidR="00DD318A">
        <w:t xml:space="preserve"> от </w:t>
      </w:r>
      <w:r>
        <w:t>31.12.2019</w:t>
      </w:r>
    </w:p>
    <w:p w:rsidR="002C2D09" w:rsidRDefault="002C2D09" w:rsidP="002C2D09">
      <w:pPr>
        <w:ind w:left="3990"/>
        <w:rPr>
          <w:sz w:val="28"/>
          <w:szCs w:val="28"/>
        </w:rPr>
      </w:pPr>
    </w:p>
    <w:p w:rsidR="002C2D09" w:rsidRDefault="002C2D09" w:rsidP="002C2D09">
      <w:pPr>
        <w:ind w:left="3990"/>
        <w:rPr>
          <w:sz w:val="28"/>
          <w:szCs w:val="28"/>
        </w:rPr>
      </w:pPr>
    </w:p>
    <w:p w:rsidR="002C2D09" w:rsidRDefault="002C2D09" w:rsidP="002C2D09">
      <w:pPr>
        <w:jc w:val="center"/>
        <w:rPr>
          <w:b/>
          <w:sz w:val="28"/>
          <w:szCs w:val="28"/>
        </w:rPr>
      </w:pPr>
    </w:p>
    <w:p w:rsidR="002C2D09" w:rsidRPr="00C66337" w:rsidRDefault="002C2D09" w:rsidP="00C66337">
      <w:pPr>
        <w:spacing w:after="120"/>
        <w:jc w:val="center"/>
        <w:rPr>
          <w:b/>
          <w:spacing w:val="80"/>
          <w:sz w:val="28"/>
          <w:szCs w:val="28"/>
        </w:rPr>
      </w:pPr>
      <w:r w:rsidRPr="00C66337">
        <w:rPr>
          <w:b/>
          <w:spacing w:val="80"/>
          <w:sz w:val="28"/>
          <w:szCs w:val="28"/>
        </w:rPr>
        <w:t>ПОЛОЖЕНИЕ</w:t>
      </w:r>
    </w:p>
    <w:p w:rsidR="00503C63" w:rsidRDefault="002C2D09" w:rsidP="002C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Коллегии администрации</w:t>
      </w:r>
      <w:r w:rsidR="00503C63">
        <w:rPr>
          <w:b/>
          <w:sz w:val="28"/>
          <w:szCs w:val="28"/>
        </w:rPr>
        <w:t xml:space="preserve"> </w:t>
      </w:r>
      <w:r w:rsidR="008D1F80">
        <w:rPr>
          <w:b/>
          <w:sz w:val="28"/>
          <w:szCs w:val="28"/>
        </w:rPr>
        <w:t>муниципального образова</w:t>
      </w:r>
      <w:r>
        <w:rPr>
          <w:b/>
          <w:sz w:val="28"/>
          <w:szCs w:val="28"/>
        </w:rPr>
        <w:t xml:space="preserve">ния </w:t>
      </w:r>
    </w:p>
    <w:p w:rsidR="002C2D09" w:rsidRDefault="002C2D09" w:rsidP="002C2D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«Сернурский муниципальный район»</w:t>
      </w:r>
    </w:p>
    <w:p w:rsidR="002C2D09" w:rsidRDefault="002C2D09" w:rsidP="002C2D09">
      <w:pPr>
        <w:jc w:val="center"/>
        <w:rPr>
          <w:b/>
          <w:sz w:val="28"/>
          <w:szCs w:val="28"/>
        </w:rPr>
      </w:pPr>
    </w:p>
    <w:p w:rsidR="002C2D09" w:rsidRDefault="002C2D09" w:rsidP="002C2D09">
      <w:pPr>
        <w:jc w:val="center"/>
        <w:rPr>
          <w:b/>
          <w:sz w:val="28"/>
          <w:szCs w:val="28"/>
        </w:rPr>
      </w:pPr>
    </w:p>
    <w:p w:rsidR="002C2D09" w:rsidRDefault="002C2D09" w:rsidP="002C2D09">
      <w:pPr>
        <w:jc w:val="center"/>
        <w:rPr>
          <w:b/>
          <w:sz w:val="28"/>
          <w:szCs w:val="28"/>
        </w:rPr>
      </w:pPr>
    </w:p>
    <w:p w:rsidR="002C2D09" w:rsidRDefault="002C2D09" w:rsidP="008D1F80">
      <w:pPr>
        <w:ind w:firstLine="570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положения.</w:t>
      </w:r>
    </w:p>
    <w:p w:rsidR="002C2D09" w:rsidRDefault="002C2D09" w:rsidP="002C2D09">
      <w:pPr>
        <w:ind w:firstLine="570"/>
        <w:jc w:val="both"/>
        <w:rPr>
          <w:b/>
          <w:sz w:val="28"/>
          <w:szCs w:val="28"/>
        </w:rPr>
      </w:pP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1.Коллегия администрации </w:t>
      </w:r>
      <w:r w:rsidR="009A253A">
        <w:rPr>
          <w:sz w:val="28"/>
          <w:szCs w:val="28"/>
        </w:rPr>
        <w:t xml:space="preserve">муниципального образования «Сернурский муниципальный район» </w:t>
      </w:r>
      <w:r>
        <w:rPr>
          <w:sz w:val="28"/>
          <w:szCs w:val="28"/>
        </w:rPr>
        <w:t>(далее именуется – Коллегия) – коллегиальный совещательный орган, созданный администрации муниципального района для коллективного обсуждения проблем социально-экономического развития района, рассмотрения перспективных и актуальных направлений деятельности администрации муниципального района, обеспечения согласованной работы всех ее структурных подразделений.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2.Положение о Коллегии и ее персональный состав утверждаются главой администрации муниципального района. Председателем Коллегии является глава администрации муниципального района, заместителем – первый заместитель главы администрации муниципального района.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3.Подготовка вопросов, выносимых на рассмотрение Коллегии, осуществляется в соответствии с порядком подготовки и принятия проектов правовых актов администрации муниципального района, установленных Инструкцией по делопроизводству </w:t>
      </w:r>
      <w:r w:rsidR="006819F4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района.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4.О заседаниях Коллегии, рассмотренных вопросах и принятых постановлениях администрации муниципального района отдел </w:t>
      </w:r>
      <w:r w:rsidR="005873E2">
        <w:rPr>
          <w:sz w:val="28"/>
          <w:szCs w:val="28"/>
        </w:rPr>
        <w:t xml:space="preserve">организационно-правовой работы и кадров </w:t>
      </w:r>
      <w:r>
        <w:rPr>
          <w:sz w:val="28"/>
          <w:szCs w:val="28"/>
        </w:rPr>
        <w:t>администрации</w:t>
      </w:r>
      <w:r w:rsidR="005873E2">
        <w:rPr>
          <w:sz w:val="28"/>
          <w:szCs w:val="28"/>
        </w:rPr>
        <w:t xml:space="preserve"> (далее – отдел оргработы)</w:t>
      </w:r>
      <w:r>
        <w:rPr>
          <w:sz w:val="28"/>
          <w:szCs w:val="28"/>
        </w:rPr>
        <w:t xml:space="preserve"> направляет сообщение в средства массовой информации.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5.Заседания Коллегии протоколируются. Протокол заседания Коллегии </w:t>
      </w:r>
      <w:r w:rsidR="009A253A">
        <w:rPr>
          <w:sz w:val="28"/>
          <w:szCs w:val="28"/>
        </w:rPr>
        <w:t xml:space="preserve">формирует и ведет отдел </w:t>
      </w:r>
      <w:r w:rsidR="005873E2">
        <w:rPr>
          <w:sz w:val="28"/>
          <w:szCs w:val="28"/>
        </w:rPr>
        <w:t>орг</w:t>
      </w:r>
      <w:r w:rsidR="009A253A">
        <w:rPr>
          <w:sz w:val="28"/>
          <w:szCs w:val="28"/>
        </w:rPr>
        <w:t>работы</w:t>
      </w:r>
      <w:r>
        <w:rPr>
          <w:sz w:val="28"/>
          <w:szCs w:val="28"/>
        </w:rPr>
        <w:t>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</w:p>
    <w:p w:rsidR="002C2D09" w:rsidRDefault="002C2D09" w:rsidP="002C2D09">
      <w:pPr>
        <w:ind w:firstLine="570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Компетенция и порядок работы Коллегии.</w:t>
      </w:r>
    </w:p>
    <w:p w:rsidR="002C2D09" w:rsidRDefault="002C2D09" w:rsidP="002C2D09">
      <w:pPr>
        <w:ind w:firstLine="570"/>
        <w:jc w:val="both"/>
        <w:rPr>
          <w:b/>
          <w:sz w:val="28"/>
          <w:szCs w:val="28"/>
        </w:rPr>
      </w:pPr>
    </w:p>
    <w:p w:rsidR="002C2D09" w:rsidRPr="005A0F14" w:rsidRDefault="002C2D09" w:rsidP="002C2D09">
      <w:pPr>
        <w:ind w:firstLine="570"/>
        <w:jc w:val="both"/>
        <w:rPr>
          <w:sz w:val="28"/>
          <w:szCs w:val="28"/>
        </w:rPr>
      </w:pPr>
      <w:r w:rsidRPr="005A0F14">
        <w:rPr>
          <w:sz w:val="28"/>
          <w:szCs w:val="28"/>
        </w:rPr>
        <w:t>6.На рассмотрение Коллегии выносятся наиболее важные вопросы, касающиеся перспективных долгосрочных социальных и экономических проблем развития Сернурского муниципального района.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 w:rsidRPr="005A0F14">
        <w:rPr>
          <w:sz w:val="28"/>
          <w:szCs w:val="28"/>
        </w:rPr>
        <w:t>7.Заседания Коллегии проводятся по мере необходимости, но не реже одного раза в два месяца, в соответ</w:t>
      </w:r>
      <w:r w:rsidR="00FE1B42">
        <w:rPr>
          <w:sz w:val="28"/>
          <w:szCs w:val="28"/>
        </w:rPr>
        <w:t>ствии с утвержденным П</w:t>
      </w:r>
      <w:r w:rsidRPr="005A0F14">
        <w:rPr>
          <w:sz w:val="28"/>
          <w:szCs w:val="28"/>
        </w:rPr>
        <w:t xml:space="preserve">ланом работы </w:t>
      </w:r>
      <w:r w:rsidRPr="005A0F14">
        <w:rPr>
          <w:sz w:val="28"/>
          <w:szCs w:val="28"/>
        </w:rPr>
        <w:lastRenderedPageBreak/>
        <w:t>администрации муниципального района. Дн</w:t>
      </w:r>
      <w:r w:rsidR="00FE1B42">
        <w:rPr>
          <w:sz w:val="28"/>
          <w:szCs w:val="28"/>
        </w:rPr>
        <w:t>ем</w:t>
      </w:r>
      <w:r w:rsidRPr="005A0F14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Коллегии </w:t>
      </w:r>
      <w:r w:rsidR="00FE1B42">
        <w:rPr>
          <w:sz w:val="28"/>
          <w:szCs w:val="28"/>
        </w:rPr>
        <w:t xml:space="preserve">считается третья </w:t>
      </w:r>
      <w:r>
        <w:rPr>
          <w:sz w:val="28"/>
          <w:szCs w:val="28"/>
        </w:rPr>
        <w:t>среда</w:t>
      </w:r>
      <w:r w:rsidR="00FE1B42">
        <w:rPr>
          <w:sz w:val="28"/>
          <w:szCs w:val="28"/>
        </w:rPr>
        <w:t xml:space="preserve"> месяца</w:t>
      </w:r>
      <w:r>
        <w:rPr>
          <w:sz w:val="28"/>
          <w:szCs w:val="28"/>
        </w:rPr>
        <w:t>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8.Проект повестки дня очередного заседания Коллегии формируется и подписывается </w:t>
      </w:r>
      <w:r w:rsidR="009A253A">
        <w:rPr>
          <w:sz w:val="28"/>
          <w:szCs w:val="28"/>
        </w:rPr>
        <w:t>руководителем</w:t>
      </w:r>
      <w:r>
        <w:rPr>
          <w:sz w:val="28"/>
          <w:szCs w:val="28"/>
        </w:rPr>
        <w:t xml:space="preserve"> </w:t>
      </w:r>
      <w:r w:rsidR="009A253A">
        <w:rPr>
          <w:sz w:val="28"/>
          <w:szCs w:val="28"/>
        </w:rPr>
        <w:t>отдел</w:t>
      </w:r>
      <w:r w:rsidR="00EB7F0A">
        <w:rPr>
          <w:sz w:val="28"/>
          <w:szCs w:val="28"/>
        </w:rPr>
        <w:t>а</w:t>
      </w:r>
      <w:r w:rsidR="009A253A">
        <w:rPr>
          <w:sz w:val="28"/>
          <w:szCs w:val="28"/>
        </w:rPr>
        <w:t xml:space="preserve"> </w:t>
      </w:r>
      <w:r w:rsidR="00EB7F0A">
        <w:rPr>
          <w:sz w:val="28"/>
          <w:szCs w:val="28"/>
        </w:rPr>
        <w:t>орг</w:t>
      </w:r>
      <w:r w:rsidR="009A253A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и утверждается главой администрации муниципального района не позднее, чем за семь дней до заседания.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9.Ответственный за подготовку вопроса по повестке дня Коллегии представляет не позднее, чем за три дня до заседания, </w:t>
      </w:r>
      <w:r w:rsidR="006A2893">
        <w:rPr>
          <w:sz w:val="28"/>
          <w:szCs w:val="28"/>
        </w:rPr>
        <w:t xml:space="preserve">заместителю главы администрации, руководителю аппарата администрации муниципального района </w:t>
      </w:r>
      <w:r>
        <w:rPr>
          <w:sz w:val="28"/>
          <w:szCs w:val="28"/>
        </w:rPr>
        <w:t>следующие документы: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-проект постановления главы администрации муниципального района по рассматриваемому вопросу;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-аналитическую справку с конкретными фактами, выводами, предложениями и рекомендациями;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-список докладчиков и выступающих по данному вопросу;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-список приглашенных (с указанием фамилии, имени, отчества, должности и места работы) для участия в обсуждении данного вопроса;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-список должностных лиц и структурных подразделений администрации муниципального района, предприятий и организаций, которым необходимо направить постановление (лист рассылки).</w:t>
      </w:r>
    </w:p>
    <w:p w:rsidR="006A2893" w:rsidRDefault="006A2893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представляются посредством электронной почты в администрацию муниципального района.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9A253A" w:rsidRPr="009A253A">
        <w:rPr>
          <w:sz w:val="28"/>
          <w:szCs w:val="28"/>
        </w:rPr>
        <w:t xml:space="preserve"> </w:t>
      </w:r>
      <w:r w:rsidR="009A253A">
        <w:rPr>
          <w:sz w:val="28"/>
          <w:szCs w:val="28"/>
        </w:rPr>
        <w:t xml:space="preserve">Отдел оргработы </w:t>
      </w:r>
      <w:r>
        <w:rPr>
          <w:sz w:val="28"/>
          <w:szCs w:val="28"/>
        </w:rPr>
        <w:t>не позднее, чем за день до заседания, представляет материалы по повестке дня членам Коллегии.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9A253A">
        <w:rPr>
          <w:sz w:val="28"/>
          <w:szCs w:val="28"/>
        </w:rPr>
        <w:t xml:space="preserve">Отдел оргработы </w:t>
      </w:r>
      <w:r>
        <w:rPr>
          <w:sz w:val="28"/>
          <w:szCs w:val="28"/>
        </w:rPr>
        <w:t>может запрашивать у должностных лиц и муниципальных служащих документы и информацию, необходимые для подготовки заседания Коллегии.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12.Заместители главы администрации муниципального района, руководители подразделений администрации муниципального района, на которых возложена ответственность за подготовку вопросов, несут персональную ответственность за качество и своевременность представления документов, предусмотренных пунктом 9 настоящего </w:t>
      </w:r>
      <w:r w:rsidR="00EB7F0A">
        <w:rPr>
          <w:sz w:val="28"/>
          <w:szCs w:val="28"/>
        </w:rPr>
        <w:t>П</w:t>
      </w:r>
      <w:r>
        <w:rPr>
          <w:sz w:val="28"/>
          <w:szCs w:val="28"/>
        </w:rPr>
        <w:t>оложения.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13.В случае непредставления в установленные сроки документов для обсуждения вопрос по решению председателя Коллегии снимается с рассмотрения. Руководители служб, виновных в срыве рассмотрения вопросов на заседании Коллегии, представляют председателю Коллегии письменное объяснение.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14.На заседаниях Коллегии </w:t>
      </w:r>
      <w:r w:rsidR="009A253A">
        <w:rPr>
          <w:sz w:val="28"/>
          <w:szCs w:val="28"/>
        </w:rPr>
        <w:t xml:space="preserve">обеспечивается </w:t>
      </w:r>
      <w:r>
        <w:rPr>
          <w:sz w:val="28"/>
          <w:szCs w:val="28"/>
        </w:rPr>
        <w:t>обязательно</w:t>
      </w:r>
      <w:r w:rsidR="009A253A">
        <w:rPr>
          <w:sz w:val="28"/>
          <w:szCs w:val="28"/>
        </w:rPr>
        <w:t>е</w:t>
      </w:r>
      <w:r>
        <w:rPr>
          <w:sz w:val="28"/>
          <w:szCs w:val="28"/>
        </w:rPr>
        <w:t xml:space="preserve"> присутствие </w:t>
      </w:r>
      <w:r w:rsidR="003D60AC">
        <w:rPr>
          <w:sz w:val="28"/>
          <w:szCs w:val="28"/>
        </w:rPr>
        <w:t xml:space="preserve">руководителей </w:t>
      </w:r>
      <w:r w:rsidR="00EF771A">
        <w:rPr>
          <w:sz w:val="28"/>
          <w:szCs w:val="28"/>
        </w:rPr>
        <w:t>отраслевых</w:t>
      </w:r>
      <w:r w:rsidR="003D60AC">
        <w:rPr>
          <w:sz w:val="28"/>
          <w:szCs w:val="28"/>
        </w:rPr>
        <w:t xml:space="preserve"> (функциональных) органов администрации</w:t>
      </w:r>
      <w:r>
        <w:rPr>
          <w:sz w:val="28"/>
          <w:szCs w:val="28"/>
        </w:rPr>
        <w:t xml:space="preserve"> муниципального района</w:t>
      </w:r>
      <w:r w:rsidR="00EF771A">
        <w:rPr>
          <w:sz w:val="28"/>
          <w:szCs w:val="28"/>
        </w:rPr>
        <w:t>, структурных подразделений</w:t>
      </w:r>
      <w:r>
        <w:rPr>
          <w:sz w:val="28"/>
          <w:szCs w:val="28"/>
        </w:rPr>
        <w:t>, а в их отсутствие – заместителей или лиц, на которых во</w:t>
      </w:r>
      <w:r w:rsidR="003D60AC">
        <w:rPr>
          <w:sz w:val="28"/>
          <w:szCs w:val="28"/>
        </w:rPr>
        <w:t>зложено исполнение обязанностей.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9A253A">
        <w:rPr>
          <w:sz w:val="28"/>
          <w:szCs w:val="28"/>
        </w:rPr>
        <w:t>Главный специалист</w:t>
      </w:r>
      <w:r w:rsidR="009A253A" w:rsidRPr="009A253A">
        <w:rPr>
          <w:sz w:val="28"/>
          <w:szCs w:val="28"/>
        </w:rPr>
        <w:t xml:space="preserve"> </w:t>
      </w:r>
      <w:r w:rsidR="009A253A">
        <w:rPr>
          <w:sz w:val="28"/>
          <w:szCs w:val="28"/>
        </w:rPr>
        <w:t>отдела оргработы</w:t>
      </w:r>
      <w:r>
        <w:rPr>
          <w:sz w:val="28"/>
          <w:szCs w:val="28"/>
        </w:rPr>
        <w:t xml:space="preserve"> оповещает членов Коллегии и лиц, указанных в пункте 14 настоящего Положения, о дне и времени заседания Коллегии.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16.На заседания Коллегии могут быть приглашены </w:t>
      </w:r>
      <w:r w:rsidR="003D60AC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 Собрания депутатов Сернурского муниципального района,</w:t>
      </w:r>
      <w:r w:rsidR="003D60AC">
        <w:rPr>
          <w:sz w:val="28"/>
          <w:szCs w:val="28"/>
        </w:rPr>
        <w:t xml:space="preserve"> депутаты Собраний депутатов поселений, представители</w:t>
      </w:r>
      <w:r>
        <w:rPr>
          <w:sz w:val="28"/>
          <w:szCs w:val="28"/>
        </w:rPr>
        <w:t xml:space="preserve"> </w:t>
      </w:r>
      <w:r w:rsidR="003D60AC">
        <w:rPr>
          <w:sz w:val="28"/>
          <w:szCs w:val="28"/>
        </w:rPr>
        <w:t>федеральных и республиканских органов государственной власти</w:t>
      </w:r>
      <w:r>
        <w:rPr>
          <w:sz w:val="28"/>
          <w:szCs w:val="28"/>
        </w:rPr>
        <w:t xml:space="preserve">, </w:t>
      </w:r>
      <w:r w:rsidR="00280C18">
        <w:rPr>
          <w:sz w:val="28"/>
          <w:szCs w:val="28"/>
        </w:rPr>
        <w:t xml:space="preserve">представители правоохранительных органов, </w:t>
      </w:r>
      <w:r>
        <w:rPr>
          <w:sz w:val="28"/>
          <w:szCs w:val="28"/>
        </w:rPr>
        <w:t>представители средств массовой информации, руководители предприятий и организаций.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Список приглашенных на заседание Коллегии определяется ответственным за подготовку вопроса, включенного в повестку дня Коллегии.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Вызов на заседание коллегии приглашенных лиц обеспечивает </w:t>
      </w:r>
      <w:r w:rsidR="00EB7F0A">
        <w:rPr>
          <w:sz w:val="28"/>
          <w:szCs w:val="28"/>
        </w:rPr>
        <w:t>ответственный за подготовку вопроса</w:t>
      </w:r>
      <w:r>
        <w:rPr>
          <w:sz w:val="28"/>
          <w:szCs w:val="28"/>
        </w:rPr>
        <w:t>.</w:t>
      </w:r>
      <w:r w:rsidR="00DD2691">
        <w:rPr>
          <w:sz w:val="28"/>
          <w:szCs w:val="28"/>
        </w:rPr>
        <w:t xml:space="preserve"> Доведение информации до членов Коллегии</w:t>
      </w:r>
      <w:r w:rsidR="009342BE">
        <w:rPr>
          <w:sz w:val="28"/>
          <w:szCs w:val="28"/>
        </w:rPr>
        <w:t>, а также должностных лиц, указанных в пункте 14 настоящего Положения,</w:t>
      </w:r>
      <w:r w:rsidR="00DD2691">
        <w:rPr>
          <w:sz w:val="28"/>
          <w:szCs w:val="28"/>
        </w:rPr>
        <w:t xml:space="preserve"> о </w:t>
      </w:r>
      <w:r w:rsidR="009342BE">
        <w:rPr>
          <w:sz w:val="28"/>
          <w:szCs w:val="28"/>
        </w:rPr>
        <w:t xml:space="preserve">дне </w:t>
      </w:r>
      <w:r w:rsidR="00DD2691">
        <w:rPr>
          <w:sz w:val="28"/>
          <w:szCs w:val="28"/>
        </w:rPr>
        <w:t xml:space="preserve">заседании Коллегии </w:t>
      </w:r>
      <w:r w:rsidR="009342BE">
        <w:rPr>
          <w:sz w:val="28"/>
          <w:szCs w:val="28"/>
        </w:rPr>
        <w:t xml:space="preserve">и рассматриваемых вопросах </w:t>
      </w:r>
      <w:r w:rsidR="00DD2691">
        <w:rPr>
          <w:sz w:val="28"/>
          <w:szCs w:val="28"/>
        </w:rPr>
        <w:t>обеспечивает главный специалист отдела оргработы.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17.Регистрацию участников заседания Коллегии осуществляют: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а) членов Коллегии и должностных лиц, указанных в пункте 14 настоящего Положения –</w:t>
      </w:r>
      <w:r w:rsidR="00F51F0C">
        <w:rPr>
          <w:sz w:val="28"/>
          <w:szCs w:val="28"/>
        </w:rPr>
        <w:t xml:space="preserve"> отдел оргработы</w:t>
      </w:r>
      <w:r>
        <w:rPr>
          <w:sz w:val="28"/>
          <w:szCs w:val="28"/>
        </w:rPr>
        <w:t>;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б) лиц, приглашенных на заседание Коллегии по каждому из рассматриваемых вопросов – службы, вносящие вопрос.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18.Проведение видео-, фотосъемок и </w:t>
      </w:r>
      <w:r w:rsidR="002C4F77">
        <w:rPr>
          <w:sz w:val="28"/>
          <w:szCs w:val="28"/>
        </w:rPr>
        <w:t>аудио</w:t>
      </w:r>
      <w:r>
        <w:rPr>
          <w:sz w:val="28"/>
          <w:szCs w:val="28"/>
        </w:rPr>
        <w:t xml:space="preserve">записей в зале заседания Коллегии </w:t>
      </w:r>
      <w:r w:rsidR="00F51F0C">
        <w:rPr>
          <w:sz w:val="28"/>
          <w:szCs w:val="28"/>
        </w:rPr>
        <w:t xml:space="preserve">согласовывается с руководителем </w:t>
      </w:r>
      <w:r>
        <w:rPr>
          <w:sz w:val="28"/>
          <w:szCs w:val="28"/>
        </w:rPr>
        <w:t xml:space="preserve">отдела </w:t>
      </w:r>
      <w:r w:rsidR="00F51F0C">
        <w:rPr>
          <w:sz w:val="28"/>
          <w:szCs w:val="28"/>
        </w:rPr>
        <w:t>оргработы</w:t>
      </w:r>
      <w:r>
        <w:rPr>
          <w:sz w:val="28"/>
          <w:szCs w:val="28"/>
        </w:rPr>
        <w:t>. Участникам заседания и приглашенным лицам не разрешается приносить и использовать в зале заседаний видео-, фотоаппаратуру и звукозаписывающие ус</w:t>
      </w:r>
      <w:r w:rsidR="00501579">
        <w:rPr>
          <w:sz w:val="28"/>
          <w:szCs w:val="28"/>
        </w:rPr>
        <w:t>тройства без соответствующего согласования.</w:t>
      </w:r>
    </w:p>
    <w:p w:rsidR="002C4F77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 w:rsidR="002C4F77">
        <w:rPr>
          <w:sz w:val="28"/>
          <w:szCs w:val="28"/>
        </w:rPr>
        <w:t>На заседании Коллегии при рассмотрении вопроса докладчиками могут использоваться презентации, слайды, видео- и аудиоматериалы в соответствии с техническими возможностями.</w:t>
      </w:r>
    </w:p>
    <w:p w:rsidR="00E02B38" w:rsidRDefault="00E02B38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технических средств </w:t>
      </w:r>
      <w:r w:rsidR="000520D1">
        <w:rPr>
          <w:sz w:val="28"/>
          <w:szCs w:val="28"/>
        </w:rPr>
        <w:t xml:space="preserve">на заседание Коллегии </w:t>
      </w:r>
      <w:r>
        <w:rPr>
          <w:sz w:val="28"/>
          <w:szCs w:val="28"/>
        </w:rPr>
        <w:t>обеспечивает консультант отдела оргработы.</w:t>
      </w:r>
    </w:p>
    <w:p w:rsidR="002C2D09" w:rsidRDefault="002C4F77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="002C2D09">
        <w:rPr>
          <w:sz w:val="28"/>
          <w:szCs w:val="28"/>
        </w:rPr>
        <w:t>Заседание Коллегии считается правомочным, если на нем присутствуют не менее двух третьей ее членов. Повестка дня и порядок работы утверждаются непосредственно на заседании Коллегии.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F77">
        <w:rPr>
          <w:sz w:val="28"/>
          <w:szCs w:val="28"/>
        </w:rPr>
        <w:t>1</w:t>
      </w:r>
      <w:r>
        <w:rPr>
          <w:sz w:val="28"/>
          <w:szCs w:val="28"/>
        </w:rPr>
        <w:t>.В процессе обсуждения вопросов на заседаниях Коллегии члены Коллегии имеют право: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-вносить предложения по повестке дня и порядку работы;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-требовать от докладчиков разъяснений по рассматриваемым вопросам;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-вносить предложения об изменениях и дополнениях в проекты постановлений главы администрации муниципального района;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-в необходимых случаях вносить предложения о переносе обсуждения вопроса на другие заседания Коллегии  или о дополнительном изучении вопроса.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F77">
        <w:rPr>
          <w:sz w:val="28"/>
          <w:szCs w:val="28"/>
        </w:rPr>
        <w:t>2</w:t>
      </w:r>
      <w:r>
        <w:rPr>
          <w:sz w:val="28"/>
          <w:szCs w:val="28"/>
        </w:rPr>
        <w:t xml:space="preserve">.Протокол заседания Коллегии оформляется в 10-дневный срок и подписывается председательствующим на заседании и </w:t>
      </w:r>
      <w:r w:rsidR="001A34C7">
        <w:rPr>
          <w:sz w:val="28"/>
          <w:szCs w:val="28"/>
        </w:rPr>
        <w:t>руководителем отдела оргработы</w:t>
      </w:r>
      <w:r>
        <w:rPr>
          <w:sz w:val="28"/>
          <w:szCs w:val="28"/>
        </w:rPr>
        <w:t xml:space="preserve">. </w:t>
      </w:r>
      <w:r w:rsidR="001A34C7">
        <w:rPr>
          <w:sz w:val="28"/>
          <w:szCs w:val="28"/>
        </w:rPr>
        <w:t xml:space="preserve">Отдел оргработы </w:t>
      </w:r>
      <w:r>
        <w:rPr>
          <w:sz w:val="28"/>
          <w:szCs w:val="28"/>
        </w:rPr>
        <w:t xml:space="preserve">при необходимости ведет </w:t>
      </w:r>
      <w:r w:rsidR="005351DD">
        <w:rPr>
          <w:sz w:val="28"/>
          <w:szCs w:val="28"/>
        </w:rPr>
        <w:t>аудио</w:t>
      </w:r>
      <w:r>
        <w:rPr>
          <w:sz w:val="28"/>
          <w:szCs w:val="28"/>
        </w:rPr>
        <w:t xml:space="preserve">запись </w:t>
      </w:r>
      <w:r w:rsidR="005351DD">
        <w:rPr>
          <w:sz w:val="28"/>
          <w:szCs w:val="28"/>
        </w:rPr>
        <w:t xml:space="preserve">(видеозапись) </w:t>
      </w:r>
      <w:r>
        <w:rPr>
          <w:sz w:val="28"/>
          <w:szCs w:val="28"/>
        </w:rPr>
        <w:t>заседания.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C4F77">
        <w:rPr>
          <w:sz w:val="28"/>
          <w:szCs w:val="28"/>
        </w:rPr>
        <w:t>3</w:t>
      </w:r>
      <w:r>
        <w:rPr>
          <w:sz w:val="28"/>
          <w:szCs w:val="28"/>
        </w:rPr>
        <w:t xml:space="preserve">.Протокольные решения доводятся до исполнителей в виде </w:t>
      </w:r>
      <w:r w:rsidR="000520D1">
        <w:rPr>
          <w:sz w:val="28"/>
          <w:szCs w:val="28"/>
        </w:rPr>
        <w:t>копий постановлений администрации муниципального района</w:t>
      </w:r>
      <w:r w:rsidR="00EA23A1">
        <w:rPr>
          <w:sz w:val="28"/>
          <w:szCs w:val="28"/>
        </w:rPr>
        <w:t xml:space="preserve"> (возможно доведение посредством электронной почты)</w:t>
      </w:r>
      <w:r w:rsidR="000520D1">
        <w:rPr>
          <w:sz w:val="28"/>
          <w:szCs w:val="28"/>
        </w:rPr>
        <w:t>. В случае необходимости могут быть выданы выписки</w:t>
      </w:r>
      <w:r>
        <w:rPr>
          <w:sz w:val="28"/>
          <w:szCs w:val="28"/>
        </w:rPr>
        <w:t xml:space="preserve"> из протокола заседания.</w:t>
      </w:r>
    </w:p>
    <w:p w:rsidR="002C2D09" w:rsidRDefault="002C2D09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4F77">
        <w:rPr>
          <w:sz w:val="28"/>
          <w:szCs w:val="28"/>
        </w:rPr>
        <w:t>4</w:t>
      </w:r>
      <w:r>
        <w:rPr>
          <w:sz w:val="28"/>
          <w:szCs w:val="28"/>
        </w:rPr>
        <w:t xml:space="preserve">.Контроль за исполнением поручений, данных на заседании Коллегии, осуществляет </w:t>
      </w:r>
      <w:r w:rsidR="00EA23A1">
        <w:rPr>
          <w:sz w:val="28"/>
          <w:szCs w:val="28"/>
        </w:rPr>
        <w:t>заместитель главы администрации, руководитель аппарата администрации муниципального района</w:t>
      </w:r>
      <w:r>
        <w:rPr>
          <w:sz w:val="28"/>
          <w:szCs w:val="28"/>
        </w:rPr>
        <w:t>.</w:t>
      </w:r>
    </w:p>
    <w:p w:rsidR="002C2D09" w:rsidRDefault="002C4F77" w:rsidP="002C2D09">
      <w:pPr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2C2D09">
        <w:rPr>
          <w:sz w:val="28"/>
          <w:szCs w:val="28"/>
        </w:rPr>
        <w:t xml:space="preserve">.Организационно-техническое обеспечение работы Коллегии осуществляется </w:t>
      </w:r>
      <w:r w:rsidR="00AD50AB">
        <w:rPr>
          <w:sz w:val="28"/>
          <w:szCs w:val="28"/>
        </w:rPr>
        <w:t>отделом оргработы</w:t>
      </w:r>
      <w:r w:rsidR="002C2D09">
        <w:rPr>
          <w:sz w:val="28"/>
          <w:szCs w:val="28"/>
        </w:rPr>
        <w:t>.</w:t>
      </w:r>
    </w:p>
    <w:p w:rsidR="002C2D09" w:rsidRPr="00AC5EAD" w:rsidRDefault="002C2D09" w:rsidP="007C259F">
      <w:pPr>
        <w:jc w:val="center"/>
        <w:rPr>
          <w:b/>
          <w:sz w:val="32"/>
          <w:szCs w:val="32"/>
        </w:rPr>
      </w:pPr>
    </w:p>
    <w:sectPr w:rsidR="002C2D09" w:rsidRPr="00AC5EAD" w:rsidSect="00410935">
      <w:pgSz w:w="11906" w:h="16838"/>
      <w:pgMar w:top="900" w:right="85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2918"/>
    <w:multiLevelType w:val="hybridMultilevel"/>
    <w:tmpl w:val="58D42D98"/>
    <w:lvl w:ilvl="0" w:tplc="10920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00F6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62F5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361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4890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4A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B42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6E79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104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CE3582"/>
    <w:multiLevelType w:val="hybridMultilevel"/>
    <w:tmpl w:val="F0D600F6"/>
    <w:lvl w:ilvl="0" w:tplc="5CA0E072">
      <w:start w:val="1"/>
      <w:numFmt w:val="decimal"/>
      <w:lvlText w:val="%1."/>
      <w:lvlJc w:val="left"/>
      <w:pPr>
        <w:tabs>
          <w:tab w:val="num" w:pos="1725"/>
        </w:tabs>
        <w:ind w:left="17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grammar="clean"/>
  <w:stylePaneFormatFilter w:val="3F01"/>
  <w:doNotTrackMoves/>
  <w:defaultTabStop w:val="708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EAD"/>
    <w:rsid w:val="000520D1"/>
    <w:rsid w:val="00097E43"/>
    <w:rsid w:val="000D08C2"/>
    <w:rsid w:val="00107060"/>
    <w:rsid w:val="0016750F"/>
    <w:rsid w:val="001A34C7"/>
    <w:rsid w:val="001C3274"/>
    <w:rsid w:val="00280C18"/>
    <w:rsid w:val="00295909"/>
    <w:rsid w:val="002C2D09"/>
    <w:rsid w:val="002C4F77"/>
    <w:rsid w:val="002F22DF"/>
    <w:rsid w:val="003315B4"/>
    <w:rsid w:val="00376F5C"/>
    <w:rsid w:val="003D4B0F"/>
    <w:rsid w:val="003D60AC"/>
    <w:rsid w:val="003F1559"/>
    <w:rsid w:val="00410935"/>
    <w:rsid w:val="004908E1"/>
    <w:rsid w:val="00501579"/>
    <w:rsid w:val="00503C63"/>
    <w:rsid w:val="005351DD"/>
    <w:rsid w:val="005873E2"/>
    <w:rsid w:val="005C4428"/>
    <w:rsid w:val="005D18BF"/>
    <w:rsid w:val="00600128"/>
    <w:rsid w:val="006819F4"/>
    <w:rsid w:val="006A2893"/>
    <w:rsid w:val="006F6F7A"/>
    <w:rsid w:val="00702636"/>
    <w:rsid w:val="00792F33"/>
    <w:rsid w:val="007C259F"/>
    <w:rsid w:val="00857771"/>
    <w:rsid w:val="008875D6"/>
    <w:rsid w:val="008A07BC"/>
    <w:rsid w:val="008A779F"/>
    <w:rsid w:val="008D1F80"/>
    <w:rsid w:val="0090640F"/>
    <w:rsid w:val="009342BE"/>
    <w:rsid w:val="00964628"/>
    <w:rsid w:val="00976C21"/>
    <w:rsid w:val="0098435A"/>
    <w:rsid w:val="009A253A"/>
    <w:rsid w:val="009B29AB"/>
    <w:rsid w:val="00A91CE0"/>
    <w:rsid w:val="00AC5EAD"/>
    <w:rsid w:val="00AC6FD8"/>
    <w:rsid w:val="00AD50AB"/>
    <w:rsid w:val="00B173DA"/>
    <w:rsid w:val="00B17603"/>
    <w:rsid w:val="00C15062"/>
    <w:rsid w:val="00C66337"/>
    <w:rsid w:val="00CC3033"/>
    <w:rsid w:val="00D36D76"/>
    <w:rsid w:val="00DD2691"/>
    <w:rsid w:val="00DD318A"/>
    <w:rsid w:val="00E02B38"/>
    <w:rsid w:val="00EA23A1"/>
    <w:rsid w:val="00EB1590"/>
    <w:rsid w:val="00EB7F0A"/>
    <w:rsid w:val="00EF771A"/>
    <w:rsid w:val="00F4267A"/>
    <w:rsid w:val="00F51F0C"/>
    <w:rsid w:val="00FE1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909"/>
    <w:rPr>
      <w:sz w:val="24"/>
      <w:szCs w:val="24"/>
    </w:rPr>
  </w:style>
  <w:style w:type="paragraph" w:styleId="1">
    <w:name w:val="heading 1"/>
    <w:basedOn w:val="a"/>
    <w:next w:val="a"/>
    <w:qFormat/>
    <w:rsid w:val="00295909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95909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95909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95909"/>
    <w:pPr>
      <w:jc w:val="both"/>
    </w:pPr>
    <w:rPr>
      <w:sz w:val="28"/>
    </w:rPr>
  </w:style>
  <w:style w:type="paragraph" w:styleId="20">
    <w:name w:val="Body Text 2"/>
    <w:basedOn w:val="a"/>
    <w:rsid w:val="00295909"/>
    <w:pPr>
      <w:jc w:val="center"/>
    </w:pPr>
    <w:rPr>
      <w:sz w:val="28"/>
    </w:rPr>
  </w:style>
  <w:style w:type="table" w:styleId="a4">
    <w:name w:val="Table Grid"/>
    <w:basedOn w:val="a1"/>
    <w:rsid w:val="002C2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Соцзащита</Company>
  <LinksUpToDate>false</LinksUpToDate>
  <CharactersWithSpaces>7381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 ФЕДЕРАЦИЙ</dc:title>
  <dc:creator>Софья</dc:creator>
  <cp:lastModifiedBy>Мамаев</cp:lastModifiedBy>
  <cp:revision>50</cp:revision>
  <cp:lastPrinted>2006-11-23T05:57:00Z</cp:lastPrinted>
  <dcterms:created xsi:type="dcterms:W3CDTF">2016-11-14T05:35:00Z</dcterms:created>
  <dcterms:modified xsi:type="dcterms:W3CDTF">2020-02-20T10:22:00Z</dcterms:modified>
</cp:coreProperties>
</file>