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430B00" w:rsidTr="00430B00">
        <w:tc>
          <w:tcPr>
            <w:tcW w:w="1809" w:type="dxa"/>
          </w:tcPr>
          <w:p w:rsidR="00430B00" w:rsidRDefault="00430B00" w:rsidP="00430B00">
            <w:pPr>
              <w:spacing w:line="71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636104" cy="636104"/>
                  <wp:effectExtent l="19050" t="0" r="0" b="0"/>
                  <wp:docPr id="3" name="Рисунок 1" descr="Энергосбере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нергосбере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974" cy="637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430B00" w:rsidRPr="00430B00" w:rsidRDefault="00430B00" w:rsidP="00430B00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0B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Энергосбережение – это, прежде всего, рациональное использование энергии.</w:t>
            </w:r>
          </w:p>
          <w:p w:rsidR="00430B00" w:rsidRDefault="00430B00" w:rsidP="00430B00">
            <w:pPr>
              <w:spacing w:line="71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430B00" w:rsidRPr="00430B00" w:rsidRDefault="00430B00" w:rsidP="00430B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430B00">
        <w:rPr>
          <w:rFonts w:eastAsia="Times New Roman"/>
          <w:color w:val="000000"/>
          <w:sz w:val="24"/>
          <w:szCs w:val="24"/>
          <w:lang w:eastAsia="ru-RU"/>
        </w:rPr>
        <w:t xml:space="preserve">Замените обычные лампы накаливания </w:t>
      </w:r>
      <w:proofErr w:type="gramStart"/>
      <w:r w:rsidRPr="00430B00">
        <w:rPr>
          <w:rFonts w:eastAsia="Times New Roman"/>
          <w:color w:val="000000"/>
          <w:sz w:val="24"/>
          <w:szCs w:val="24"/>
          <w:lang w:eastAsia="ru-RU"/>
        </w:rPr>
        <w:t>на</w:t>
      </w:r>
      <w:proofErr w:type="gramEnd"/>
      <w:r w:rsidRPr="00430B00">
        <w:rPr>
          <w:rFonts w:eastAsia="Times New Roman"/>
          <w:color w:val="000000"/>
          <w:sz w:val="24"/>
          <w:szCs w:val="24"/>
          <w:lang w:eastAsia="ru-RU"/>
        </w:rPr>
        <w:t xml:space="preserve"> энергосберегающие. Срок их службы в 5 раз больше, а потребление электроэнергии в 5 раз ниже. </w:t>
      </w:r>
    </w:p>
    <w:p w:rsidR="00430B00" w:rsidRPr="00430B00" w:rsidRDefault="00430B00" w:rsidP="00430B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430B00">
        <w:rPr>
          <w:rFonts w:eastAsia="Times New Roman"/>
          <w:color w:val="000000"/>
          <w:sz w:val="24"/>
          <w:szCs w:val="24"/>
          <w:lang w:eastAsia="ru-RU"/>
        </w:rPr>
        <w:t xml:space="preserve">Проверьте целостность проводки. Очень часто в наших квартирах проводка менялась </w:t>
      </w:r>
      <w:proofErr w:type="gramStart"/>
      <w:r w:rsidRPr="00430B00">
        <w:rPr>
          <w:rFonts w:eastAsia="Times New Roman"/>
          <w:color w:val="000000"/>
          <w:sz w:val="24"/>
          <w:szCs w:val="24"/>
          <w:lang w:eastAsia="ru-RU"/>
        </w:rPr>
        <w:t>очень давно</w:t>
      </w:r>
      <w:proofErr w:type="gramEnd"/>
      <w:r w:rsidRPr="00430B00">
        <w:rPr>
          <w:rFonts w:eastAsia="Times New Roman"/>
          <w:color w:val="000000"/>
          <w:sz w:val="24"/>
          <w:szCs w:val="24"/>
          <w:lang w:eastAsia="ru-RU"/>
        </w:rPr>
        <w:t>, и ее состояние оставляет желать лучшего. А между тем, плохие контакты – это не только источник опасности короткого замыкания, но и канал «утечки» электричества, которую не смогут уменьшить или предотвратить никакие современные энергосберегающие технологии.</w:t>
      </w:r>
    </w:p>
    <w:p w:rsidR="00430B00" w:rsidRPr="00430B00" w:rsidRDefault="00430B00" w:rsidP="00430B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430B00">
        <w:rPr>
          <w:rFonts w:eastAsia="Times New Roman"/>
          <w:color w:val="000000"/>
          <w:sz w:val="24"/>
          <w:szCs w:val="24"/>
          <w:lang w:eastAsia="ru-RU"/>
        </w:rPr>
        <w:t>Включенное в розетку зарядное устройство от телефона использует энергию впустую, поскольку оно все равно нагревается, даже если к нему не подключен телефон.</w:t>
      </w:r>
    </w:p>
    <w:p w:rsidR="00430B00" w:rsidRPr="00430B00" w:rsidRDefault="00430B00" w:rsidP="00430B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430B00">
        <w:rPr>
          <w:rFonts w:eastAsia="Times New Roman"/>
          <w:color w:val="000000"/>
          <w:sz w:val="24"/>
          <w:szCs w:val="24"/>
          <w:lang w:eastAsia="ru-RU"/>
        </w:rPr>
        <w:t>Примерно 30-40% потребляемой в доме электрической энергии приходится на холодильник. Необходимо его регулярно размораживать. Это даст 3-5% снижения потребления электроэнергии. Желательно, чтобы холодильник был установлен в наиболее холодном месте комнаты, подальше от нагревательных приборов. Не устанавливайте холодильник рядом с газовой плитой или радиатором отопления. Это увеличивает расход энергии на 20-30%.</w:t>
      </w:r>
    </w:p>
    <w:p w:rsidR="00430B00" w:rsidRPr="00430B00" w:rsidRDefault="00430B00" w:rsidP="00430B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430B00">
        <w:rPr>
          <w:rFonts w:eastAsia="Times New Roman"/>
          <w:color w:val="000000"/>
          <w:sz w:val="24"/>
          <w:szCs w:val="24"/>
          <w:lang w:eastAsia="ru-RU"/>
        </w:rPr>
        <w:t>Если у вас в квартире/доме есть кондиционер, то включайте его только при закрытых дверях и окнах. Это экономит от 10% до 30% энергии.</w:t>
      </w:r>
    </w:p>
    <w:p w:rsidR="00430B00" w:rsidRPr="00430B00" w:rsidRDefault="00430B00" w:rsidP="00430B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430B00">
        <w:rPr>
          <w:rFonts w:eastAsia="Times New Roman"/>
          <w:color w:val="000000"/>
          <w:sz w:val="24"/>
          <w:szCs w:val="24"/>
          <w:lang w:eastAsia="ru-RU"/>
        </w:rPr>
        <w:t>«Уходя, гасите свет» – это золотое правило известно с советских времен. Выключайте свет, не только покидая квартиру, но и уходя из комнаты более чем на 15 минут.</w:t>
      </w:r>
    </w:p>
    <w:p w:rsidR="00430B00" w:rsidRPr="00430B00" w:rsidRDefault="00430B00" w:rsidP="00430B00">
      <w:pPr>
        <w:shd w:val="clear" w:color="auto" w:fill="FFFFFF"/>
        <w:spacing w:after="451" w:line="301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61210" w:rsidRDefault="00E61210"/>
    <w:sectPr w:rsidR="00E61210" w:rsidSect="005E0534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B7803"/>
    <w:multiLevelType w:val="multilevel"/>
    <w:tmpl w:val="7852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30B00"/>
    <w:rsid w:val="000578CA"/>
    <w:rsid w:val="004225CA"/>
    <w:rsid w:val="00430B00"/>
    <w:rsid w:val="004B1226"/>
    <w:rsid w:val="005E0534"/>
    <w:rsid w:val="007B7FA8"/>
    <w:rsid w:val="00915A83"/>
    <w:rsid w:val="00AC46DA"/>
    <w:rsid w:val="00AD06CB"/>
    <w:rsid w:val="00B07577"/>
    <w:rsid w:val="00BD2B93"/>
    <w:rsid w:val="00E61210"/>
    <w:rsid w:val="00EB0690"/>
    <w:rsid w:val="00EE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B00"/>
    <w:pPr>
      <w:spacing w:after="0" w:line="240" w:lineRule="auto"/>
    </w:pPr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rsid w:val="00430B00"/>
    <w:rPr>
      <w:rFonts w:ascii="Tahoma" w:hAnsi="Tahoma" w:cs="Tahoma"/>
    </w:rPr>
  </w:style>
  <w:style w:type="table" w:styleId="a6">
    <w:name w:val="Table Grid"/>
    <w:basedOn w:val="a1"/>
    <w:uiPriority w:val="59"/>
    <w:rsid w:val="0043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user_01</cp:lastModifiedBy>
  <cp:revision>2</cp:revision>
  <dcterms:created xsi:type="dcterms:W3CDTF">2024-05-03T07:34:00Z</dcterms:created>
  <dcterms:modified xsi:type="dcterms:W3CDTF">2024-05-03T07:40:00Z</dcterms:modified>
</cp:coreProperties>
</file>