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1F89" w:rsidRDefault="006D10DA">
      <w:pPr>
        <w:jc w:val="center"/>
        <w:rPr>
          <w:sz w:val="12"/>
          <w:szCs w:val="12"/>
          <w:highlight w:val="yellow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790" cy="6673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73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89" w:rsidRDefault="00701F89">
      <w:pPr>
        <w:jc w:val="both"/>
        <w:rPr>
          <w:sz w:val="12"/>
          <w:szCs w:val="12"/>
          <w:highlight w:val="yellow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68"/>
        <w:gridCol w:w="1361"/>
        <w:gridCol w:w="4252"/>
      </w:tblGrid>
      <w:tr w:rsidR="00701F89">
        <w:trPr>
          <w:trHeight w:val="2284"/>
        </w:trPr>
        <w:tc>
          <w:tcPr>
            <w:tcW w:w="4168" w:type="dxa"/>
            <w:shd w:val="clear" w:color="auto" w:fill="auto"/>
          </w:tcPr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>У ТОРЪЯЛ</w:t>
            </w:r>
          </w:p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МУНИЦИПАЛ  РАЙОНЫН</w:t>
            </w:r>
          </w:p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701F89" w:rsidRDefault="00701F89" w:rsidP="007B4D09">
            <w:pPr>
              <w:jc w:val="center"/>
              <w:rPr>
                <w:b/>
                <w:sz w:val="28"/>
                <w:szCs w:val="28"/>
              </w:rPr>
            </w:pPr>
          </w:p>
          <w:p w:rsidR="00701F89" w:rsidRDefault="00701F89" w:rsidP="007B4D09">
            <w:pPr>
              <w:jc w:val="center"/>
              <w:rPr>
                <w:b/>
                <w:sz w:val="28"/>
                <w:szCs w:val="28"/>
              </w:rPr>
            </w:pPr>
          </w:p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361" w:type="dxa"/>
            <w:shd w:val="clear" w:color="auto" w:fill="auto"/>
          </w:tcPr>
          <w:p w:rsidR="00701F89" w:rsidRDefault="00701F89" w:rsidP="007B4D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701F89" w:rsidRDefault="00701F89" w:rsidP="007B4D09">
            <w:pPr>
              <w:jc w:val="center"/>
              <w:rPr>
                <w:b/>
                <w:sz w:val="28"/>
                <w:szCs w:val="28"/>
              </w:rPr>
            </w:pPr>
          </w:p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01F89" w:rsidRDefault="00701F89" w:rsidP="00EC2BFA">
      <w:pPr>
        <w:contextualSpacing/>
        <w:jc w:val="center"/>
        <w:rPr>
          <w:sz w:val="28"/>
          <w:szCs w:val="28"/>
          <w:highlight w:val="yellow"/>
        </w:rPr>
      </w:pPr>
    </w:p>
    <w:p w:rsidR="00AC5732" w:rsidRDefault="00AC5732" w:rsidP="00EC2BFA">
      <w:pPr>
        <w:contextualSpacing/>
        <w:jc w:val="center"/>
        <w:rPr>
          <w:sz w:val="28"/>
          <w:szCs w:val="28"/>
          <w:highlight w:val="yellow"/>
        </w:rPr>
      </w:pPr>
    </w:p>
    <w:p w:rsidR="00AC5732" w:rsidRDefault="00AC5732" w:rsidP="00EC2BFA">
      <w:pPr>
        <w:contextualSpacing/>
        <w:jc w:val="center"/>
        <w:rPr>
          <w:sz w:val="28"/>
          <w:szCs w:val="28"/>
          <w:highlight w:val="yellow"/>
        </w:rPr>
      </w:pPr>
    </w:p>
    <w:p w:rsidR="00701F89" w:rsidRDefault="00701F89" w:rsidP="00EC2BFA">
      <w:pPr>
        <w:contextualSpacing/>
        <w:jc w:val="center"/>
      </w:pPr>
      <w:r>
        <w:rPr>
          <w:sz w:val="28"/>
          <w:szCs w:val="28"/>
        </w:rPr>
        <w:t xml:space="preserve">от </w:t>
      </w:r>
      <w:r w:rsidR="00D61E42">
        <w:rPr>
          <w:sz w:val="28"/>
          <w:szCs w:val="28"/>
        </w:rPr>
        <w:t xml:space="preserve">04 августа </w:t>
      </w:r>
      <w:r w:rsidR="00C62A7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62A72">
        <w:rPr>
          <w:sz w:val="28"/>
          <w:szCs w:val="28"/>
        </w:rPr>
        <w:t>2</w:t>
      </w:r>
      <w:r w:rsidR="009A6F0E">
        <w:rPr>
          <w:sz w:val="28"/>
          <w:szCs w:val="28"/>
        </w:rPr>
        <w:t>3</w:t>
      </w:r>
      <w:r>
        <w:rPr>
          <w:sz w:val="28"/>
          <w:szCs w:val="28"/>
        </w:rPr>
        <w:t xml:space="preserve"> г.   № </w:t>
      </w:r>
      <w:r w:rsidR="00D61E42">
        <w:rPr>
          <w:sz w:val="28"/>
          <w:szCs w:val="28"/>
        </w:rPr>
        <w:t>379</w:t>
      </w:r>
    </w:p>
    <w:p w:rsidR="00701F89" w:rsidRDefault="00701F89" w:rsidP="00EC2BFA">
      <w:pPr>
        <w:contextualSpacing/>
        <w:jc w:val="center"/>
        <w:rPr>
          <w:sz w:val="28"/>
          <w:szCs w:val="28"/>
          <w:highlight w:val="yellow"/>
        </w:rPr>
      </w:pPr>
    </w:p>
    <w:p w:rsidR="00701F89" w:rsidRDefault="00701F89" w:rsidP="00EC2BFA">
      <w:pPr>
        <w:contextualSpacing/>
        <w:jc w:val="center"/>
        <w:rPr>
          <w:sz w:val="28"/>
          <w:szCs w:val="28"/>
          <w:highlight w:val="yellow"/>
        </w:rPr>
      </w:pPr>
    </w:p>
    <w:p w:rsidR="00AC5732" w:rsidRDefault="00AC5732" w:rsidP="00EC2BFA">
      <w:pPr>
        <w:contextualSpacing/>
        <w:jc w:val="center"/>
        <w:rPr>
          <w:sz w:val="28"/>
          <w:szCs w:val="28"/>
          <w:highlight w:val="yellow"/>
        </w:rPr>
      </w:pPr>
    </w:p>
    <w:p w:rsidR="00701F89" w:rsidRDefault="00F30DFD" w:rsidP="00EC2BFA">
      <w:pPr>
        <w:contextualSpacing/>
        <w:jc w:val="center"/>
      </w:pPr>
      <w:r>
        <w:rPr>
          <w:color w:val="000000"/>
          <w:sz w:val="28"/>
          <w:szCs w:val="28"/>
        </w:rPr>
        <w:t>Об утверждении перечня муниципальных программ</w:t>
      </w:r>
      <w:r w:rsidR="00701F89">
        <w:rPr>
          <w:bCs/>
          <w:color w:val="000000"/>
          <w:w w:val="104"/>
          <w:sz w:val="28"/>
          <w:szCs w:val="28"/>
        </w:rPr>
        <w:t xml:space="preserve"> </w:t>
      </w:r>
      <w:r>
        <w:rPr>
          <w:bCs/>
          <w:color w:val="000000"/>
          <w:w w:val="104"/>
          <w:sz w:val="28"/>
          <w:szCs w:val="28"/>
        </w:rPr>
        <w:br/>
      </w:r>
      <w:r w:rsidR="00701F89">
        <w:rPr>
          <w:bCs/>
          <w:color w:val="000000"/>
          <w:w w:val="104"/>
          <w:sz w:val="28"/>
          <w:szCs w:val="28"/>
        </w:rPr>
        <w:t>Новоторъяльского муниципального района</w:t>
      </w:r>
      <w:r w:rsidR="00701F89">
        <w:rPr>
          <w:color w:val="000000"/>
          <w:w w:val="104"/>
          <w:sz w:val="28"/>
          <w:szCs w:val="28"/>
        </w:rPr>
        <w:t xml:space="preserve"> </w:t>
      </w:r>
      <w:r w:rsidR="00AC5732">
        <w:rPr>
          <w:color w:val="000000"/>
          <w:w w:val="104"/>
          <w:sz w:val="28"/>
          <w:szCs w:val="28"/>
        </w:rPr>
        <w:t xml:space="preserve">Республики Марий Эл </w:t>
      </w:r>
    </w:p>
    <w:p w:rsidR="00701F89" w:rsidRDefault="00701F89" w:rsidP="00E33352">
      <w:pPr>
        <w:pStyle w:val="LO-Normal"/>
        <w:spacing w:line="240" w:lineRule="auto"/>
        <w:ind w:firstLine="708"/>
        <w:contextualSpacing/>
        <w:rPr>
          <w:sz w:val="28"/>
          <w:szCs w:val="28"/>
          <w:highlight w:val="yellow"/>
        </w:rPr>
      </w:pPr>
    </w:p>
    <w:p w:rsidR="00701F89" w:rsidRDefault="00701F89" w:rsidP="00E33352">
      <w:pPr>
        <w:contextualSpacing/>
        <w:rPr>
          <w:b/>
        </w:rPr>
      </w:pPr>
      <w:r>
        <w:rPr>
          <w:b/>
        </w:rPr>
        <w:tab/>
      </w:r>
    </w:p>
    <w:p w:rsidR="00AC5732" w:rsidRDefault="00AC5732" w:rsidP="00E33352">
      <w:pPr>
        <w:contextualSpacing/>
      </w:pPr>
    </w:p>
    <w:p w:rsidR="00701F89" w:rsidRDefault="00C45ED7" w:rsidP="00EC2BFA">
      <w:pPr>
        <w:ind w:firstLine="709"/>
        <w:contextualSpacing/>
        <w:jc w:val="both"/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</w:t>
      </w:r>
      <w:r w:rsidR="007B4D09">
        <w:rPr>
          <w:sz w:val="28"/>
          <w:szCs w:val="28"/>
        </w:rPr>
        <w:t xml:space="preserve"> в Российской Федерации»</w:t>
      </w:r>
      <w:r w:rsidR="00E33352">
        <w:rPr>
          <w:sz w:val="28"/>
          <w:szCs w:val="28"/>
        </w:rPr>
        <w:t xml:space="preserve"> </w:t>
      </w:r>
      <w:r w:rsidR="00D326DD">
        <w:rPr>
          <w:sz w:val="28"/>
          <w:szCs w:val="28"/>
        </w:rPr>
        <w:t xml:space="preserve">администрация </w:t>
      </w:r>
      <w:proofErr w:type="spellStart"/>
      <w:r w:rsidR="00D326DD">
        <w:rPr>
          <w:sz w:val="28"/>
          <w:szCs w:val="28"/>
        </w:rPr>
        <w:t>Новоторъяльского</w:t>
      </w:r>
      <w:proofErr w:type="spellEnd"/>
      <w:r w:rsidR="00D326DD">
        <w:rPr>
          <w:sz w:val="28"/>
          <w:szCs w:val="28"/>
        </w:rPr>
        <w:t xml:space="preserve"> муниципального района </w:t>
      </w:r>
      <w:r w:rsidR="001A6398">
        <w:rPr>
          <w:sz w:val="28"/>
          <w:szCs w:val="28"/>
        </w:rPr>
        <w:t>Республики Марий Эл</w:t>
      </w:r>
    </w:p>
    <w:p w:rsidR="00701F89" w:rsidRDefault="00701F89">
      <w:pPr>
        <w:jc w:val="center"/>
      </w:pPr>
      <w:r>
        <w:rPr>
          <w:color w:val="000000"/>
          <w:spacing w:val="-5"/>
          <w:sz w:val="28"/>
          <w:szCs w:val="28"/>
        </w:rPr>
        <w:t>ПОСТАНОВЛЯЕТ:</w:t>
      </w:r>
    </w:p>
    <w:p w:rsidR="002C2422" w:rsidRPr="005A7BA7" w:rsidRDefault="00701F89" w:rsidP="005A7BA7">
      <w:pPr>
        <w:pStyle w:val="LO-Normal"/>
        <w:spacing w:line="100" w:lineRule="atLeast"/>
        <w:ind w:firstLine="708"/>
        <w:rPr>
          <w:color w:val="000000"/>
          <w:w w:val="104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F7CF5">
        <w:rPr>
          <w:color w:val="000000"/>
          <w:w w:val="104"/>
          <w:sz w:val="28"/>
          <w:szCs w:val="28"/>
        </w:rPr>
        <w:t xml:space="preserve">Утвердить </w:t>
      </w:r>
      <w:r w:rsidR="001A6398">
        <w:rPr>
          <w:color w:val="000000"/>
          <w:w w:val="104"/>
          <w:sz w:val="28"/>
          <w:szCs w:val="28"/>
        </w:rPr>
        <w:t xml:space="preserve">прилагаемый </w:t>
      </w:r>
      <w:r w:rsidR="00FF7CF5">
        <w:rPr>
          <w:color w:val="000000"/>
          <w:w w:val="104"/>
          <w:sz w:val="28"/>
          <w:szCs w:val="28"/>
        </w:rPr>
        <w:t xml:space="preserve">перечень муниципальных программ </w:t>
      </w:r>
      <w:r w:rsidR="000C2D25">
        <w:rPr>
          <w:color w:val="000000"/>
          <w:w w:val="104"/>
          <w:sz w:val="28"/>
          <w:szCs w:val="28"/>
        </w:rPr>
        <w:t>Н</w:t>
      </w:r>
      <w:r w:rsidR="00FF7CF5">
        <w:rPr>
          <w:color w:val="000000"/>
          <w:w w:val="104"/>
          <w:sz w:val="28"/>
          <w:szCs w:val="28"/>
        </w:rPr>
        <w:t>овоторъяльского муниципального района Республики Марий Эл</w:t>
      </w:r>
      <w:r w:rsidR="001A6398">
        <w:rPr>
          <w:color w:val="000000"/>
          <w:w w:val="104"/>
          <w:sz w:val="28"/>
          <w:szCs w:val="28"/>
        </w:rPr>
        <w:t>.</w:t>
      </w:r>
    </w:p>
    <w:p w:rsidR="00FF7CF5" w:rsidRDefault="006735ED" w:rsidP="005A7B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7CF5">
        <w:rPr>
          <w:color w:val="000000"/>
          <w:sz w:val="28"/>
          <w:szCs w:val="28"/>
        </w:rPr>
        <w:t>. Настоящее постановление вступает в силу с 1 января 2024 года</w:t>
      </w:r>
      <w:r w:rsidR="001A6398">
        <w:rPr>
          <w:color w:val="000000"/>
          <w:sz w:val="28"/>
          <w:szCs w:val="28"/>
        </w:rPr>
        <w:t>.</w:t>
      </w:r>
    </w:p>
    <w:p w:rsidR="00E33352" w:rsidRDefault="00E33352" w:rsidP="005A7B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711A0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Pr="007711A0">
        <w:rPr>
          <w:sz w:val="28"/>
          <w:szCs w:val="28"/>
        </w:rPr>
        <w:t>Новоторъяльского</w:t>
      </w:r>
      <w:proofErr w:type="spellEnd"/>
      <w:r w:rsidRPr="007711A0">
        <w:rPr>
          <w:sz w:val="28"/>
          <w:szCs w:val="28"/>
        </w:rPr>
        <w:t xml:space="preserve"> муниципального района Республики </w:t>
      </w:r>
      <w:r w:rsidR="00FF29CE">
        <w:rPr>
          <w:sz w:val="28"/>
          <w:szCs w:val="28"/>
        </w:rPr>
        <w:br/>
      </w:r>
      <w:r w:rsidRPr="007711A0">
        <w:rPr>
          <w:sz w:val="28"/>
          <w:szCs w:val="28"/>
        </w:rPr>
        <w:t>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https://mari-el.gov.ru/municipality/toryal/)</w:t>
      </w:r>
      <w:r>
        <w:rPr>
          <w:sz w:val="28"/>
          <w:szCs w:val="28"/>
        </w:rPr>
        <w:t>.</w:t>
      </w:r>
    </w:p>
    <w:p w:rsidR="001A6398" w:rsidRPr="00EC2BFA" w:rsidRDefault="00E33352" w:rsidP="00EC2BFA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6398">
        <w:rPr>
          <w:color w:val="000000"/>
          <w:sz w:val="28"/>
          <w:szCs w:val="28"/>
        </w:rPr>
        <w:t>. </w:t>
      </w:r>
      <w:proofErr w:type="gramStart"/>
      <w:r w:rsidR="001A6398">
        <w:rPr>
          <w:color w:val="000000"/>
          <w:sz w:val="28"/>
          <w:szCs w:val="28"/>
        </w:rPr>
        <w:t>Контроль за</w:t>
      </w:r>
      <w:proofErr w:type="gramEnd"/>
      <w:r w:rsidR="001A6398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1A6398">
        <w:rPr>
          <w:color w:val="000000"/>
          <w:sz w:val="28"/>
          <w:szCs w:val="28"/>
        </w:rPr>
        <w:br/>
        <w:t xml:space="preserve">на заместителя главы администрации Новоторъяльского муниципального района </w:t>
      </w:r>
      <w:r w:rsidR="001A6398" w:rsidRPr="00EC2BFA">
        <w:rPr>
          <w:color w:val="000000"/>
          <w:sz w:val="28"/>
          <w:szCs w:val="28"/>
        </w:rPr>
        <w:t>Республики Марий Эл Чернову Г.К.</w:t>
      </w:r>
    </w:p>
    <w:p w:rsidR="001A6398" w:rsidRPr="00EC2BFA" w:rsidRDefault="001A6398" w:rsidP="00EC2BFA">
      <w:pPr>
        <w:ind w:firstLine="708"/>
        <w:contextualSpacing/>
        <w:jc w:val="both"/>
        <w:rPr>
          <w:sz w:val="28"/>
          <w:szCs w:val="28"/>
        </w:rPr>
      </w:pPr>
    </w:p>
    <w:p w:rsidR="00611740" w:rsidRPr="00EC2BFA" w:rsidRDefault="00611740" w:rsidP="00EC2BFA">
      <w:pPr>
        <w:shd w:val="clear" w:color="auto" w:fill="FFFFFF"/>
        <w:ind w:firstLine="708"/>
        <w:contextualSpacing/>
        <w:jc w:val="both"/>
        <w:rPr>
          <w:sz w:val="28"/>
          <w:szCs w:val="28"/>
          <w:highlight w:val="yellow"/>
        </w:rPr>
      </w:pPr>
    </w:p>
    <w:p w:rsidR="005B0688" w:rsidRPr="00EC2BFA" w:rsidRDefault="005B0688" w:rsidP="00EC2BFA">
      <w:pPr>
        <w:shd w:val="clear" w:color="auto" w:fill="FFFFFF"/>
        <w:ind w:firstLine="708"/>
        <w:contextualSpacing/>
        <w:jc w:val="both"/>
        <w:rPr>
          <w:sz w:val="28"/>
          <w:szCs w:val="28"/>
          <w:highlight w:val="yellow"/>
        </w:rPr>
      </w:pPr>
    </w:p>
    <w:p w:rsidR="00701F89" w:rsidRPr="00EC2BFA" w:rsidRDefault="003F74B6" w:rsidP="00EC2BFA">
      <w:pPr>
        <w:contextualSpacing/>
        <w:jc w:val="both"/>
        <w:rPr>
          <w:sz w:val="28"/>
          <w:szCs w:val="28"/>
        </w:rPr>
      </w:pPr>
      <w:r w:rsidRPr="00EC2BFA">
        <w:rPr>
          <w:sz w:val="28"/>
          <w:szCs w:val="28"/>
        </w:rPr>
        <w:t>Глава</w:t>
      </w:r>
      <w:r w:rsidR="00701F89" w:rsidRPr="00EC2BFA">
        <w:rPr>
          <w:sz w:val="28"/>
          <w:szCs w:val="28"/>
        </w:rPr>
        <w:t xml:space="preserve"> администрации</w:t>
      </w:r>
    </w:p>
    <w:p w:rsidR="00701F89" w:rsidRDefault="00701F89">
      <w:pPr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BFA">
        <w:rPr>
          <w:sz w:val="28"/>
          <w:szCs w:val="28"/>
        </w:rPr>
        <w:tab/>
      </w:r>
      <w:r w:rsidR="00EC2BFA">
        <w:rPr>
          <w:sz w:val="28"/>
          <w:szCs w:val="28"/>
        </w:rPr>
        <w:tab/>
        <w:t xml:space="preserve">      </w:t>
      </w:r>
      <w:r w:rsidR="00FF7CF5">
        <w:rPr>
          <w:sz w:val="28"/>
          <w:szCs w:val="28"/>
        </w:rPr>
        <w:t>Д.</w:t>
      </w:r>
      <w:r w:rsidR="004F77A9">
        <w:rPr>
          <w:sz w:val="28"/>
          <w:szCs w:val="28"/>
        </w:rPr>
        <w:t xml:space="preserve"> </w:t>
      </w:r>
      <w:r w:rsidR="009A6F0E">
        <w:rPr>
          <w:sz w:val="28"/>
          <w:szCs w:val="28"/>
        </w:rPr>
        <w:t>Таныгин</w:t>
      </w:r>
    </w:p>
    <w:p w:rsidR="00611740" w:rsidRDefault="00611740">
      <w:pPr>
        <w:sectPr w:rsidR="00611740" w:rsidSect="00611740">
          <w:pgSz w:w="11906" w:h="16838"/>
          <w:pgMar w:top="851" w:right="851" w:bottom="709" w:left="1418" w:header="720" w:footer="720" w:gutter="0"/>
          <w:cols w:space="720"/>
          <w:docGrid w:linePitch="360"/>
        </w:sectPr>
      </w:pPr>
    </w:p>
    <w:tbl>
      <w:tblPr>
        <w:tblStyle w:val="ab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70"/>
      </w:tblGrid>
      <w:tr w:rsidR="00E66E7F" w:rsidTr="007906A4">
        <w:tc>
          <w:tcPr>
            <w:tcW w:w="9464" w:type="dxa"/>
          </w:tcPr>
          <w:p w:rsidR="00E66E7F" w:rsidRDefault="00E66E7F" w:rsidP="00E66E7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E66E7F" w:rsidRDefault="006C0802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E66E7F" w:rsidRPr="00E66E7F" w:rsidRDefault="00E66E7F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</w:t>
            </w:r>
            <w:r w:rsidR="006C0802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администрации Новоторъяльского муниципального района Республики Марий Эл</w:t>
            </w:r>
            <w:r w:rsidR="007906A4">
              <w:rPr>
                <w:sz w:val="24"/>
                <w:szCs w:val="24"/>
              </w:rPr>
              <w:t xml:space="preserve"> </w:t>
            </w:r>
            <w:r w:rsidR="007906A4">
              <w:rPr>
                <w:sz w:val="24"/>
                <w:szCs w:val="24"/>
              </w:rPr>
              <w:br/>
            </w:r>
            <w:r w:rsidR="006C0802">
              <w:rPr>
                <w:sz w:val="24"/>
                <w:szCs w:val="24"/>
              </w:rPr>
              <w:t>от ___</w:t>
            </w:r>
            <w:r w:rsidR="00F228FC">
              <w:rPr>
                <w:sz w:val="24"/>
                <w:szCs w:val="24"/>
              </w:rPr>
              <w:t xml:space="preserve">  </w:t>
            </w:r>
            <w:r w:rsidR="006C0802">
              <w:rPr>
                <w:sz w:val="24"/>
                <w:szCs w:val="24"/>
              </w:rPr>
              <w:t>_______</w:t>
            </w:r>
            <w:r w:rsidR="00F228FC">
              <w:rPr>
                <w:sz w:val="24"/>
                <w:szCs w:val="24"/>
              </w:rPr>
              <w:t>_</w:t>
            </w:r>
            <w:r w:rsidR="006C0802">
              <w:rPr>
                <w:sz w:val="24"/>
                <w:szCs w:val="24"/>
              </w:rPr>
              <w:t>___ 2023 г.</w:t>
            </w:r>
            <w:r>
              <w:rPr>
                <w:sz w:val="24"/>
                <w:szCs w:val="24"/>
              </w:rPr>
              <w:t xml:space="preserve"> № ______</w:t>
            </w:r>
          </w:p>
          <w:p w:rsidR="00E66E7F" w:rsidRDefault="00E66E7F" w:rsidP="00E66E7F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C45ED7" w:rsidRDefault="00C45ED7" w:rsidP="007906A4">
      <w:pPr>
        <w:contextualSpacing/>
        <w:rPr>
          <w:sz w:val="24"/>
          <w:szCs w:val="24"/>
          <w:highlight w:val="yellow"/>
        </w:rPr>
      </w:pPr>
    </w:p>
    <w:p w:rsidR="007906A4" w:rsidRDefault="007906A4" w:rsidP="007906A4">
      <w:pPr>
        <w:contextualSpacing/>
        <w:rPr>
          <w:sz w:val="24"/>
          <w:szCs w:val="24"/>
          <w:highlight w:val="yellow"/>
        </w:rPr>
      </w:pPr>
    </w:p>
    <w:p w:rsidR="007906A4" w:rsidRPr="00611740" w:rsidRDefault="007906A4" w:rsidP="007906A4">
      <w:pPr>
        <w:contextualSpacing/>
        <w:rPr>
          <w:sz w:val="24"/>
          <w:szCs w:val="24"/>
          <w:highlight w:val="yellow"/>
        </w:rPr>
      </w:pPr>
    </w:p>
    <w:p w:rsidR="00C45ED7" w:rsidRPr="00611740" w:rsidRDefault="00C45ED7" w:rsidP="007906A4">
      <w:pPr>
        <w:contextualSpacing/>
        <w:jc w:val="center"/>
        <w:rPr>
          <w:sz w:val="24"/>
          <w:szCs w:val="24"/>
        </w:rPr>
      </w:pPr>
      <w:r w:rsidRPr="00611740">
        <w:rPr>
          <w:sz w:val="24"/>
          <w:szCs w:val="24"/>
        </w:rPr>
        <w:t>ПЕРЕЧЕНЬ</w:t>
      </w:r>
    </w:p>
    <w:p w:rsidR="00C45ED7" w:rsidRDefault="00C45ED7" w:rsidP="007906A4">
      <w:pPr>
        <w:contextualSpacing/>
        <w:jc w:val="center"/>
        <w:rPr>
          <w:sz w:val="24"/>
          <w:szCs w:val="24"/>
        </w:rPr>
      </w:pPr>
      <w:r w:rsidRPr="00611740">
        <w:rPr>
          <w:sz w:val="24"/>
          <w:szCs w:val="24"/>
        </w:rPr>
        <w:t>муниципальных программ Новоторъяльского</w:t>
      </w:r>
      <w:r w:rsidR="00430514">
        <w:rPr>
          <w:sz w:val="24"/>
          <w:szCs w:val="24"/>
        </w:rPr>
        <w:t xml:space="preserve"> </w:t>
      </w:r>
      <w:r w:rsidRPr="00611740">
        <w:rPr>
          <w:sz w:val="24"/>
          <w:szCs w:val="24"/>
        </w:rPr>
        <w:t xml:space="preserve">муниципального района </w:t>
      </w:r>
      <w:r w:rsidR="00430514">
        <w:rPr>
          <w:sz w:val="24"/>
          <w:szCs w:val="24"/>
        </w:rPr>
        <w:br/>
      </w:r>
      <w:r w:rsidRPr="00611740">
        <w:rPr>
          <w:sz w:val="24"/>
          <w:szCs w:val="24"/>
        </w:rPr>
        <w:t>Республики Марий Эл</w:t>
      </w:r>
    </w:p>
    <w:p w:rsidR="00B958B1" w:rsidRDefault="00B958B1" w:rsidP="007906A4">
      <w:pPr>
        <w:contextualSpacing/>
        <w:jc w:val="center"/>
        <w:rPr>
          <w:sz w:val="24"/>
          <w:szCs w:val="24"/>
        </w:rPr>
      </w:pPr>
    </w:p>
    <w:p w:rsidR="007906A4" w:rsidRDefault="007906A4" w:rsidP="007906A4">
      <w:pPr>
        <w:contextualSpacing/>
        <w:jc w:val="center"/>
        <w:rPr>
          <w:sz w:val="24"/>
          <w:szCs w:val="24"/>
        </w:rPr>
      </w:pPr>
    </w:p>
    <w:p w:rsidR="007906A4" w:rsidRPr="00611740" w:rsidRDefault="007906A4" w:rsidP="007906A4">
      <w:pPr>
        <w:contextualSpacing/>
        <w:jc w:val="center"/>
        <w:rPr>
          <w:sz w:val="24"/>
          <w:szCs w:val="24"/>
        </w:rPr>
      </w:pPr>
    </w:p>
    <w:tbl>
      <w:tblPr>
        <w:tblStyle w:val="ab"/>
        <w:tblW w:w="15417" w:type="dxa"/>
        <w:tblLook w:val="04A0"/>
      </w:tblPr>
      <w:tblGrid>
        <w:gridCol w:w="905"/>
        <w:gridCol w:w="5582"/>
        <w:gridCol w:w="4394"/>
        <w:gridCol w:w="4536"/>
      </w:tblGrid>
      <w:tr w:rsidR="000C2D25" w:rsidRPr="00611740" w:rsidTr="007906A4">
        <w:trPr>
          <w:trHeight w:val="284"/>
          <w:tblHeader/>
        </w:trPr>
        <w:tc>
          <w:tcPr>
            <w:tcW w:w="905" w:type="dxa"/>
            <w:vAlign w:val="center"/>
          </w:tcPr>
          <w:p w:rsidR="000C2D25" w:rsidRPr="00611740" w:rsidRDefault="000C2D25" w:rsidP="007906A4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Код</w:t>
            </w:r>
          </w:p>
        </w:tc>
        <w:tc>
          <w:tcPr>
            <w:tcW w:w="5582" w:type="dxa"/>
            <w:vAlign w:val="center"/>
          </w:tcPr>
          <w:p w:rsidR="000C2D25" w:rsidRPr="00611740" w:rsidRDefault="00611740" w:rsidP="007906A4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Наименование</w:t>
            </w:r>
            <w:r w:rsidR="004964A7" w:rsidRPr="00611740">
              <w:rPr>
                <w:sz w:val="24"/>
                <w:szCs w:val="24"/>
              </w:rPr>
              <w:t xml:space="preserve"> муниципальных программ</w:t>
            </w:r>
            <w:r w:rsidR="00E66E7F">
              <w:rPr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</w:tc>
        <w:tc>
          <w:tcPr>
            <w:tcW w:w="4394" w:type="dxa"/>
            <w:vAlign w:val="center"/>
          </w:tcPr>
          <w:p w:rsidR="000C2D25" w:rsidRPr="00611740" w:rsidRDefault="00FF29CE" w:rsidP="00FF2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611740" w:rsidRPr="00611740">
              <w:rPr>
                <w:sz w:val="24"/>
                <w:szCs w:val="24"/>
              </w:rPr>
              <w:t xml:space="preserve"> главы администрации</w:t>
            </w:r>
            <w:r w:rsidR="00DB33EF">
              <w:rPr>
                <w:sz w:val="24"/>
                <w:szCs w:val="24"/>
              </w:rPr>
              <w:t xml:space="preserve">, руководители </w:t>
            </w:r>
            <w:r w:rsidR="00DB33EF" w:rsidRPr="00E16712">
              <w:rPr>
                <w:sz w:val="24"/>
                <w:szCs w:val="24"/>
              </w:rPr>
              <w:t>структурных подразделений администрации Новоторъяльского муниципального района Республики Марий Эл</w:t>
            </w:r>
            <w:r w:rsidR="00DB33EF">
              <w:rPr>
                <w:sz w:val="24"/>
                <w:szCs w:val="24"/>
              </w:rPr>
              <w:t xml:space="preserve"> </w:t>
            </w:r>
            <w:r w:rsidR="00E66E7F">
              <w:rPr>
                <w:sz w:val="24"/>
                <w:szCs w:val="24"/>
              </w:rPr>
              <w:t>(кураторы)</w:t>
            </w:r>
          </w:p>
        </w:tc>
        <w:tc>
          <w:tcPr>
            <w:tcW w:w="4536" w:type="dxa"/>
            <w:vAlign w:val="center"/>
          </w:tcPr>
          <w:p w:rsidR="000C2D25" w:rsidRPr="00611740" w:rsidRDefault="00E66E7F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75E0C" w:rsidRPr="00611740" w:rsidTr="007906A4">
        <w:trPr>
          <w:trHeight w:val="284"/>
          <w:tblHeader/>
        </w:trPr>
        <w:tc>
          <w:tcPr>
            <w:tcW w:w="905" w:type="dxa"/>
            <w:vAlign w:val="center"/>
          </w:tcPr>
          <w:p w:rsidR="00F75E0C" w:rsidRPr="00611740" w:rsidRDefault="00F75E0C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F75E0C" w:rsidRPr="00611740" w:rsidRDefault="00F75E0C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75E0C" w:rsidRPr="00611740" w:rsidRDefault="00F75E0C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75E0C" w:rsidRDefault="00F75E0C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77A9" w:rsidRPr="00611740" w:rsidTr="007906A4">
        <w:trPr>
          <w:trHeight w:val="284"/>
          <w:tblHeader/>
        </w:trPr>
        <w:tc>
          <w:tcPr>
            <w:tcW w:w="905" w:type="dxa"/>
          </w:tcPr>
          <w:p w:rsidR="004F77A9" w:rsidRPr="00611740" w:rsidRDefault="004F77A9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01</w:t>
            </w:r>
          </w:p>
        </w:tc>
        <w:tc>
          <w:tcPr>
            <w:tcW w:w="5582" w:type="dxa"/>
          </w:tcPr>
          <w:p w:rsidR="004F77A9" w:rsidRPr="00611740" w:rsidRDefault="004F77A9" w:rsidP="00AD513C">
            <w:pPr>
              <w:jc w:val="both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 xml:space="preserve">Развитие образования и повышение эффективности реализации молодежной политики Новоторъяльского </w:t>
            </w:r>
            <w:r>
              <w:rPr>
                <w:sz w:val="24"/>
                <w:szCs w:val="24"/>
              </w:rPr>
              <w:t>м</w:t>
            </w:r>
            <w:r w:rsidRPr="00611740">
              <w:rPr>
                <w:sz w:val="24"/>
                <w:szCs w:val="24"/>
              </w:rPr>
              <w:t xml:space="preserve">униципального района </w:t>
            </w:r>
            <w:r w:rsidR="007906A4">
              <w:rPr>
                <w:sz w:val="24"/>
                <w:szCs w:val="24"/>
              </w:rPr>
              <w:t xml:space="preserve">Республики Марий Эл </w:t>
            </w:r>
            <w:r w:rsidRPr="00611740">
              <w:rPr>
                <w:sz w:val="24"/>
                <w:szCs w:val="24"/>
              </w:rPr>
              <w:t>на 2014</w:t>
            </w:r>
            <w:r>
              <w:rPr>
                <w:sz w:val="24"/>
                <w:szCs w:val="24"/>
              </w:rPr>
              <w:t xml:space="preserve"> </w:t>
            </w:r>
            <w:r w:rsidRPr="006117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1740">
              <w:rPr>
                <w:sz w:val="24"/>
                <w:szCs w:val="24"/>
              </w:rPr>
              <w:t>2030 годы</w:t>
            </w:r>
          </w:p>
        </w:tc>
        <w:tc>
          <w:tcPr>
            <w:tcW w:w="4394" w:type="dxa"/>
          </w:tcPr>
          <w:p w:rsidR="007906A4" w:rsidRDefault="004F77A9" w:rsidP="00A0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Новоторъяльского мун</w:t>
            </w:r>
            <w:r w:rsidR="007906A4">
              <w:rPr>
                <w:sz w:val="24"/>
                <w:szCs w:val="24"/>
              </w:rPr>
              <w:t>иципального района Волков Д.Н.</w:t>
            </w:r>
            <w:r w:rsidR="00FF29CE">
              <w:rPr>
                <w:sz w:val="24"/>
                <w:szCs w:val="24"/>
              </w:rPr>
              <w:t>;</w:t>
            </w:r>
          </w:p>
          <w:p w:rsidR="004F77A9" w:rsidRPr="00611740" w:rsidRDefault="004F77A9" w:rsidP="00A0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руководителя отдела образования </w:t>
            </w:r>
            <w:r w:rsidR="00FF29CE"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Новоторъяльского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sz w:val="24"/>
                <w:szCs w:val="24"/>
              </w:rPr>
              <w:t>Митина</w:t>
            </w:r>
            <w:proofErr w:type="gram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4536" w:type="dxa"/>
          </w:tcPr>
          <w:p w:rsidR="004F77A9" w:rsidRPr="00611740" w:rsidRDefault="004F77A9" w:rsidP="004C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Новоторъяльского муниципального района Республики Марий Эл</w:t>
            </w:r>
          </w:p>
        </w:tc>
      </w:tr>
      <w:tr w:rsidR="004F77A9" w:rsidRPr="00611740" w:rsidTr="007906A4">
        <w:trPr>
          <w:trHeight w:val="284"/>
          <w:tblHeader/>
        </w:trPr>
        <w:tc>
          <w:tcPr>
            <w:tcW w:w="905" w:type="dxa"/>
          </w:tcPr>
          <w:p w:rsidR="004F77A9" w:rsidRPr="00611740" w:rsidRDefault="004F77A9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02</w:t>
            </w:r>
          </w:p>
        </w:tc>
        <w:tc>
          <w:tcPr>
            <w:tcW w:w="5582" w:type="dxa"/>
          </w:tcPr>
          <w:p w:rsidR="004F77A9" w:rsidRPr="00611740" w:rsidRDefault="004F77A9" w:rsidP="00AD513C">
            <w:pPr>
              <w:jc w:val="both"/>
              <w:rPr>
                <w:sz w:val="24"/>
                <w:szCs w:val="24"/>
              </w:rPr>
            </w:pPr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>Развитие культуры, физической культуры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>и спорта, туризма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средств массовой информации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 xml:space="preserve">в Новоторъяльском муниципальном районе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Республики Марий Эл </w:t>
            </w:r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>на 2014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>2030 годы</w:t>
            </w:r>
          </w:p>
        </w:tc>
        <w:tc>
          <w:tcPr>
            <w:tcW w:w="4394" w:type="dxa"/>
          </w:tcPr>
          <w:p w:rsidR="007906A4" w:rsidRDefault="004F77A9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Новоторъяльского муниципального района Волков Д.Н.</w:t>
            </w:r>
            <w:r w:rsidR="00FF29CE">
              <w:rPr>
                <w:sz w:val="24"/>
                <w:szCs w:val="24"/>
              </w:rPr>
              <w:t>;</w:t>
            </w:r>
          </w:p>
          <w:p w:rsidR="004F77A9" w:rsidRPr="00611740" w:rsidRDefault="004F77A9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культуры администрации Новоторъяльского муниципального района Рябинина Е.С.</w:t>
            </w:r>
          </w:p>
        </w:tc>
        <w:tc>
          <w:tcPr>
            <w:tcW w:w="4536" w:type="dxa"/>
          </w:tcPr>
          <w:p w:rsidR="004F77A9" w:rsidRPr="00611740" w:rsidRDefault="004F77A9" w:rsidP="004C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Новоторъяльского муниципального района Республики Марий Эл</w:t>
            </w: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vAlign w:val="center"/>
          </w:tcPr>
          <w:p w:rsidR="007906A4" w:rsidRPr="00611740" w:rsidRDefault="007906A4" w:rsidP="00AD513C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582" w:type="dxa"/>
            <w:vAlign w:val="center"/>
          </w:tcPr>
          <w:p w:rsidR="007906A4" w:rsidRPr="00611740" w:rsidRDefault="007906A4" w:rsidP="00AD513C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Наименование муниципальных программ</w:t>
            </w:r>
            <w:r>
              <w:rPr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</w:tc>
        <w:tc>
          <w:tcPr>
            <w:tcW w:w="4394" w:type="dxa"/>
          </w:tcPr>
          <w:p w:rsidR="007906A4" w:rsidRPr="00611740" w:rsidRDefault="00FF29CE" w:rsidP="00FF2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06A4" w:rsidRPr="00611740">
              <w:rPr>
                <w:sz w:val="24"/>
                <w:szCs w:val="24"/>
              </w:rPr>
              <w:t>аместители главы администрации</w:t>
            </w:r>
            <w:r w:rsidR="007906A4">
              <w:rPr>
                <w:sz w:val="24"/>
                <w:szCs w:val="24"/>
              </w:rPr>
              <w:t xml:space="preserve">, руководители </w:t>
            </w:r>
            <w:r w:rsidR="007906A4" w:rsidRPr="00E16712">
              <w:rPr>
                <w:sz w:val="24"/>
                <w:szCs w:val="24"/>
              </w:rPr>
              <w:t>структурных подразделений администрации Новоторъяльского муниципального района Республики Марий Эл</w:t>
            </w:r>
            <w:r w:rsidR="007906A4">
              <w:rPr>
                <w:sz w:val="24"/>
                <w:szCs w:val="24"/>
              </w:rPr>
              <w:t xml:space="preserve"> (кураторы)</w:t>
            </w:r>
          </w:p>
        </w:tc>
        <w:tc>
          <w:tcPr>
            <w:tcW w:w="4536" w:type="dxa"/>
            <w:vAlign w:val="center"/>
          </w:tcPr>
          <w:p w:rsidR="007906A4" w:rsidRPr="00611740" w:rsidRDefault="007906A4" w:rsidP="00AD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7906A4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06A4" w:rsidRPr="00611740" w:rsidTr="007906A4">
        <w:trPr>
          <w:trHeight w:val="2707"/>
          <w:tblHeader/>
        </w:trPr>
        <w:tc>
          <w:tcPr>
            <w:tcW w:w="905" w:type="dxa"/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03</w:t>
            </w:r>
          </w:p>
        </w:tc>
        <w:tc>
          <w:tcPr>
            <w:tcW w:w="5582" w:type="dxa"/>
          </w:tcPr>
          <w:p w:rsidR="007906A4" w:rsidRPr="00611740" w:rsidRDefault="007906A4" w:rsidP="00AD513C">
            <w:pPr>
              <w:jc w:val="both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Развитие коммунальной, жилищной инфраструктуры, строительства, охраны окружающей среды, обеспечение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611740">
              <w:rPr>
                <w:sz w:val="24"/>
                <w:szCs w:val="24"/>
              </w:rPr>
              <w:t xml:space="preserve">и жизнедеятельности населения, комплексное развитие сельских территорий в Новоторъяльском муниципальном районе </w:t>
            </w:r>
            <w:r>
              <w:rPr>
                <w:sz w:val="24"/>
                <w:szCs w:val="24"/>
              </w:rPr>
              <w:t xml:space="preserve">Республики Марий Эл </w:t>
            </w:r>
            <w:r>
              <w:rPr>
                <w:sz w:val="24"/>
                <w:szCs w:val="24"/>
              </w:rPr>
              <w:br/>
            </w:r>
            <w:r w:rsidRPr="00611740">
              <w:rPr>
                <w:sz w:val="24"/>
                <w:szCs w:val="24"/>
              </w:rPr>
              <w:t>на 2014 - 2030 годы</w:t>
            </w:r>
          </w:p>
        </w:tc>
        <w:tc>
          <w:tcPr>
            <w:tcW w:w="4394" w:type="dxa"/>
          </w:tcPr>
          <w:p w:rsidR="007906A4" w:rsidRDefault="007906A4" w:rsidP="004C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Новоторъяльского муниципального района; </w:t>
            </w:r>
          </w:p>
          <w:p w:rsidR="007906A4" w:rsidRPr="00611740" w:rsidRDefault="007906A4" w:rsidP="004C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руководителя отдела архитектуры и муниципального хозяйства, </w:t>
            </w:r>
            <w:r>
              <w:rPr>
                <w:sz w:val="24"/>
                <w:szCs w:val="24"/>
              </w:rPr>
              <w:br/>
              <w:t>по гражданской обороне, чрезвычайным ситуациям и природопользованию администрации Новоторъяльского муниципального района Торопова Н.М.</w:t>
            </w:r>
          </w:p>
        </w:tc>
        <w:tc>
          <w:tcPr>
            <w:tcW w:w="4536" w:type="dxa"/>
          </w:tcPr>
          <w:p w:rsidR="007906A4" w:rsidRPr="00611740" w:rsidRDefault="007906A4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</w:t>
            </w:r>
            <w:r>
              <w:rPr>
                <w:sz w:val="24"/>
                <w:szCs w:val="24"/>
              </w:rPr>
              <w:br/>
              <w:t xml:space="preserve">и муниципального хозяйства, </w:t>
            </w:r>
            <w:r>
              <w:rPr>
                <w:sz w:val="24"/>
                <w:szCs w:val="24"/>
              </w:rPr>
              <w:br/>
              <w:t>по гражданской обороне, чрезвычайным ситуациям и природопользованию администрации Новоторъяльского муниципального района Республики Марий Эл</w:t>
            </w:r>
          </w:p>
        </w:tc>
      </w:tr>
      <w:tr w:rsidR="007906A4" w:rsidRPr="00611740" w:rsidTr="007906A4">
        <w:trPr>
          <w:trHeight w:val="2109"/>
          <w:tblHeader/>
        </w:trPr>
        <w:tc>
          <w:tcPr>
            <w:tcW w:w="905" w:type="dxa"/>
            <w:tcBorders>
              <w:bottom w:val="single" w:sz="4" w:space="0" w:color="auto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04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7906A4" w:rsidRPr="00611740" w:rsidRDefault="007906A4" w:rsidP="007906A4">
            <w:pPr>
              <w:jc w:val="both"/>
              <w:rPr>
                <w:sz w:val="24"/>
                <w:szCs w:val="24"/>
              </w:rPr>
            </w:pPr>
            <w:r w:rsidRPr="00611740">
              <w:rPr>
                <w:rFonts w:eastAsia="Arial"/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экономического потенциала </w:t>
            </w:r>
            <w:r w:rsidRPr="00611740">
              <w:rPr>
                <w:sz w:val="24"/>
                <w:szCs w:val="24"/>
              </w:rPr>
              <w:t>и формирование благоприятного инвестиционного климата в Новоторъяльском муниципальном районе</w:t>
            </w:r>
            <w:r>
              <w:rPr>
                <w:sz w:val="24"/>
                <w:szCs w:val="24"/>
              </w:rPr>
              <w:t xml:space="preserve"> Республики Марий Эл </w:t>
            </w:r>
            <w:r w:rsidRPr="00611740">
              <w:rPr>
                <w:sz w:val="24"/>
                <w:szCs w:val="24"/>
              </w:rPr>
              <w:t>на 2014</w:t>
            </w:r>
            <w:r>
              <w:rPr>
                <w:sz w:val="24"/>
                <w:szCs w:val="24"/>
              </w:rPr>
              <w:t xml:space="preserve"> </w:t>
            </w:r>
            <w:r w:rsidRPr="006117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1740">
              <w:rPr>
                <w:sz w:val="24"/>
                <w:szCs w:val="24"/>
              </w:rPr>
              <w:t>2030 годы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906A4" w:rsidRDefault="007906A4" w:rsidP="00516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Новоторъяльского муниципального района Чернова Г.К.</w:t>
            </w:r>
            <w:r w:rsidR="00FF29CE">
              <w:rPr>
                <w:sz w:val="24"/>
                <w:szCs w:val="24"/>
              </w:rPr>
              <w:t>;</w:t>
            </w:r>
          </w:p>
          <w:p w:rsidR="007906A4" w:rsidRPr="00611740" w:rsidRDefault="007906A4" w:rsidP="00516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экономики и муниципальных закупок администрации </w:t>
            </w:r>
            <w:proofErr w:type="spellStart"/>
            <w:r>
              <w:rPr>
                <w:sz w:val="24"/>
                <w:szCs w:val="24"/>
              </w:rPr>
              <w:t>Новоторъяльского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Чемоданова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06A4" w:rsidRPr="00611740" w:rsidRDefault="007906A4" w:rsidP="0043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муниципальных закупок администрации Новоторъяльского муниципального района Республики Марий Эл</w:t>
            </w:r>
          </w:p>
        </w:tc>
      </w:tr>
      <w:tr w:rsidR="007906A4" w:rsidRPr="00611740" w:rsidTr="007906A4">
        <w:trPr>
          <w:trHeight w:val="1557"/>
          <w:tblHeader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</w:pPr>
            <w:r w:rsidRPr="00611740">
              <w:rPr>
                <w:rFonts w:eastAsia="Arial" w:cs="Times New Roman"/>
              </w:rPr>
              <w:t xml:space="preserve">Управление муниципальными финансами и муниципальным долгом и регулирование межбюджетных отношений в Новоторъяльском муниципальном районе </w:t>
            </w:r>
            <w:r>
              <w:rPr>
                <w:rFonts w:eastAsia="Arial" w:cs="Times New Roman"/>
              </w:rPr>
              <w:t xml:space="preserve">Республики Марий Эл </w:t>
            </w:r>
            <w:r>
              <w:rPr>
                <w:rFonts w:eastAsia="Arial" w:cs="Times New Roman"/>
              </w:rPr>
              <w:br/>
            </w:r>
            <w:r w:rsidRPr="00611740">
              <w:rPr>
                <w:rFonts w:eastAsia="Arial" w:cs="Times New Roman"/>
              </w:rPr>
              <w:t>на 2014</w:t>
            </w:r>
            <w:r>
              <w:rPr>
                <w:rFonts w:eastAsia="Arial" w:cs="Times New Roman"/>
              </w:rPr>
              <w:t xml:space="preserve"> </w:t>
            </w:r>
            <w:r w:rsidRPr="00611740">
              <w:rPr>
                <w:rFonts w:eastAsia="Arial" w:cs="Times New Roman"/>
              </w:rPr>
              <w:t>-</w:t>
            </w:r>
            <w:r>
              <w:rPr>
                <w:rFonts w:eastAsia="Arial" w:cs="Times New Roman"/>
              </w:rPr>
              <w:t xml:space="preserve"> </w:t>
            </w:r>
            <w:r w:rsidRPr="00611740">
              <w:rPr>
                <w:rFonts w:eastAsia="Arial" w:cs="Times New Roman"/>
              </w:rPr>
              <w:t>2030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4" w:rsidRPr="001F046F" w:rsidRDefault="007906A4" w:rsidP="00516566">
            <w:pPr>
              <w:jc w:val="both"/>
              <w:rPr>
                <w:sz w:val="24"/>
                <w:szCs w:val="24"/>
              </w:rPr>
            </w:pPr>
            <w:r w:rsidRPr="001F046F">
              <w:rPr>
                <w:bCs/>
                <w:sz w:val="24"/>
                <w:szCs w:val="24"/>
                <w:lang w:eastAsia="ru-RU"/>
              </w:rPr>
              <w:t xml:space="preserve">Руководитель Финансового управления администрации Новоторъяльского муниципального района Республики Марий Эл </w:t>
            </w:r>
            <w:r w:rsidRPr="001F046F">
              <w:rPr>
                <w:sz w:val="24"/>
                <w:szCs w:val="24"/>
              </w:rPr>
              <w:t>Гродикова Л.И.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4" w:rsidRPr="00611740" w:rsidRDefault="007906A4" w:rsidP="00516566">
            <w:pPr>
              <w:jc w:val="both"/>
              <w:rPr>
                <w:sz w:val="24"/>
                <w:szCs w:val="24"/>
              </w:rPr>
            </w:pPr>
            <w:r w:rsidRPr="001F046F">
              <w:rPr>
                <w:bCs/>
                <w:sz w:val="24"/>
                <w:szCs w:val="24"/>
                <w:lang w:eastAsia="ru-RU"/>
              </w:rPr>
              <w:t>Финансово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1F046F">
              <w:rPr>
                <w:bCs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1F046F">
              <w:rPr>
                <w:bCs/>
                <w:sz w:val="24"/>
                <w:szCs w:val="24"/>
                <w:lang w:eastAsia="ru-RU"/>
              </w:rPr>
              <w:t xml:space="preserve"> администрации Новоторъяльского муниципального района</w:t>
            </w:r>
            <w:r>
              <w:rPr>
                <w:bCs/>
                <w:sz w:val="24"/>
                <w:szCs w:val="24"/>
                <w:lang w:eastAsia="ru-RU"/>
              </w:rPr>
              <w:t xml:space="preserve"> Республики Марий Эл</w:t>
            </w: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  <w:rPr>
                <w:rFonts w:eastAsia="Arial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  <w:rPr>
                <w:rFonts w:eastAsia="Arial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  <w:rPr>
                <w:rFonts w:eastAsia="Arial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  <w:rPr>
                <w:rFonts w:eastAsia="Arial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  <w:rPr>
                <w:rFonts w:eastAsia="Arial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  <w:rPr>
                <w:rFonts w:eastAsia="Arial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Код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Наименование муниципальных программ</w:t>
            </w:r>
            <w:r>
              <w:rPr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4" w:rsidRPr="00611740" w:rsidRDefault="00FF29CE" w:rsidP="00FF2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06A4" w:rsidRPr="00611740">
              <w:rPr>
                <w:sz w:val="24"/>
                <w:szCs w:val="24"/>
              </w:rPr>
              <w:t>аместители главы администрации</w:t>
            </w:r>
            <w:r w:rsidR="007906A4">
              <w:rPr>
                <w:sz w:val="24"/>
                <w:szCs w:val="24"/>
              </w:rPr>
              <w:t xml:space="preserve">, руководители </w:t>
            </w:r>
            <w:r w:rsidR="007906A4" w:rsidRPr="00E16712">
              <w:rPr>
                <w:sz w:val="24"/>
                <w:szCs w:val="24"/>
              </w:rPr>
              <w:t>структурных подразделений администрации Новоторъяльского муниципального района Республики Марий Эл</w:t>
            </w:r>
            <w:r w:rsidR="007906A4">
              <w:rPr>
                <w:sz w:val="24"/>
                <w:szCs w:val="24"/>
              </w:rPr>
              <w:t xml:space="preserve"> (кураторы)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</w:tcBorders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906A4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06</w:t>
            </w:r>
          </w:p>
        </w:tc>
        <w:tc>
          <w:tcPr>
            <w:tcW w:w="5582" w:type="dxa"/>
          </w:tcPr>
          <w:p w:rsidR="007906A4" w:rsidRPr="00611740" w:rsidRDefault="007906A4" w:rsidP="00AD513C">
            <w:pPr>
              <w:jc w:val="both"/>
              <w:rPr>
                <w:sz w:val="24"/>
                <w:szCs w:val="24"/>
              </w:rPr>
            </w:pP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Развитие муниципального управления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и противодействия коррупции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в Новоторъяльском муниципальном районе 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Республике Марий Эл 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на 2014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2030 годы</w:t>
            </w:r>
          </w:p>
        </w:tc>
        <w:tc>
          <w:tcPr>
            <w:tcW w:w="4394" w:type="dxa"/>
          </w:tcPr>
          <w:p w:rsidR="007906A4" w:rsidRDefault="007906A4" w:rsidP="00D61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главы, руководитель аппарата администрации </w:t>
            </w:r>
            <w:proofErr w:type="spellStart"/>
            <w:r>
              <w:rPr>
                <w:sz w:val="24"/>
                <w:szCs w:val="24"/>
              </w:rPr>
              <w:t>Новоторъяльского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="00FF29CE">
              <w:rPr>
                <w:sz w:val="24"/>
                <w:szCs w:val="24"/>
              </w:rPr>
              <w:t xml:space="preserve"> </w:t>
            </w:r>
            <w:proofErr w:type="spellStart"/>
            <w:r w:rsidR="00FF29CE">
              <w:rPr>
                <w:sz w:val="24"/>
                <w:szCs w:val="24"/>
              </w:rPr>
              <w:t>Таныгин</w:t>
            </w:r>
            <w:proofErr w:type="spellEnd"/>
            <w:r w:rsidR="00FF29CE">
              <w:rPr>
                <w:sz w:val="24"/>
                <w:szCs w:val="24"/>
              </w:rPr>
              <w:t xml:space="preserve"> И.А.;</w:t>
            </w:r>
          </w:p>
          <w:p w:rsidR="007906A4" w:rsidRPr="00611740" w:rsidRDefault="007906A4" w:rsidP="00D61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по правовым вопросам, муниципальной службе и кадрам администрации Новоторъяльского муниципального района </w:t>
            </w:r>
          </w:p>
        </w:tc>
        <w:tc>
          <w:tcPr>
            <w:tcW w:w="4536" w:type="dxa"/>
          </w:tcPr>
          <w:p w:rsidR="007906A4" w:rsidRPr="00611740" w:rsidRDefault="007906A4" w:rsidP="00382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правовым вопросам, муниципальной службе и кадрам администрации Новоторъяльского муниципального района Республики Марий Эл</w:t>
            </w: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07</w:t>
            </w:r>
          </w:p>
        </w:tc>
        <w:tc>
          <w:tcPr>
            <w:tcW w:w="5582" w:type="dxa"/>
          </w:tcPr>
          <w:p w:rsidR="007906A4" w:rsidRPr="00611740" w:rsidRDefault="007906A4" w:rsidP="00AD513C">
            <w:pPr>
              <w:jc w:val="both"/>
              <w:rPr>
                <w:sz w:val="24"/>
                <w:szCs w:val="24"/>
              </w:rPr>
            </w:pPr>
            <w:r w:rsidRPr="00611740">
              <w:rPr>
                <w:rFonts w:eastAsia="Arial"/>
                <w:sz w:val="24"/>
                <w:szCs w:val="24"/>
                <w:shd w:val="clear" w:color="auto" w:fill="FFFFFF"/>
              </w:rPr>
              <w:t xml:space="preserve">Профилактика правонарушений, патриотическое воспитание граждан в Новоторъяльском 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>м</w:t>
            </w:r>
            <w:r w:rsidRPr="00611740">
              <w:rPr>
                <w:rFonts w:eastAsia="Arial"/>
                <w:sz w:val="24"/>
                <w:szCs w:val="24"/>
                <w:shd w:val="clear" w:color="auto" w:fill="FFFFFF"/>
              </w:rPr>
              <w:t xml:space="preserve">униципальном районе 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 xml:space="preserve">Республики Марий Эл 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br/>
            </w:r>
            <w:r w:rsidRPr="00611740">
              <w:rPr>
                <w:rFonts w:eastAsia="Arial"/>
                <w:sz w:val="24"/>
                <w:szCs w:val="24"/>
                <w:shd w:val="clear" w:color="auto" w:fill="FFFFFF"/>
              </w:rPr>
              <w:t>на 2014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rFonts w:eastAsia="Arial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rFonts w:eastAsia="Arial"/>
                <w:sz w:val="24"/>
                <w:szCs w:val="24"/>
                <w:shd w:val="clear" w:color="auto" w:fill="FFFFFF"/>
              </w:rPr>
              <w:t>2030 годы</w:t>
            </w:r>
          </w:p>
        </w:tc>
        <w:tc>
          <w:tcPr>
            <w:tcW w:w="4394" w:type="dxa"/>
          </w:tcPr>
          <w:p w:rsidR="007906A4" w:rsidRPr="00611740" w:rsidRDefault="007906A4" w:rsidP="00516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Новоторъяльского муниципального района Волков Д.Н.</w:t>
            </w:r>
          </w:p>
        </w:tc>
        <w:tc>
          <w:tcPr>
            <w:tcW w:w="4536" w:type="dxa"/>
            <w:vAlign w:val="center"/>
          </w:tcPr>
          <w:p w:rsidR="00FF29CE" w:rsidRDefault="007906A4" w:rsidP="004F7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администрации Новоторъяльского муниципального района Республики Марий Эл; </w:t>
            </w:r>
          </w:p>
          <w:p w:rsidR="00FF29CE" w:rsidRDefault="00FF29CE" w:rsidP="00FF2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06A4">
              <w:rPr>
                <w:sz w:val="24"/>
                <w:szCs w:val="24"/>
              </w:rPr>
              <w:t xml:space="preserve">тдел образования администрации </w:t>
            </w:r>
            <w:proofErr w:type="spellStart"/>
            <w:r w:rsidR="007906A4">
              <w:rPr>
                <w:sz w:val="24"/>
                <w:szCs w:val="24"/>
              </w:rPr>
              <w:t>Новоторъяльского</w:t>
            </w:r>
            <w:proofErr w:type="spellEnd"/>
            <w:r w:rsidR="007906A4">
              <w:rPr>
                <w:sz w:val="24"/>
                <w:szCs w:val="24"/>
              </w:rPr>
              <w:t xml:space="preserve"> муниципального района Республики Марий Эл; </w:t>
            </w:r>
          </w:p>
          <w:p w:rsidR="007906A4" w:rsidRPr="00611740" w:rsidRDefault="00FF29CE" w:rsidP="00FF2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906A4">
              <w:rPr>
                <w:sz w:val="24"/>
                <w:szCs w:val="24"/>
              </w:rPr>
              <w:t>омиссия по делам несовершеннолетних и защите их прав в Новоторъяльском муниципальном района Республики Марий Эл</w:t>
            </w: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08</w:t>
            </w:r>
          </w:p>
        </w:tc>
        <w:tc>
          <w:tcPr>
            <w:tcW w:w="5582" w:type="dxa"/>
          </w:tcPr>
          <w:p w:rsidR="007906A4" w:rsidRPr="00611740" w:rsidRDefault="007906A4" w:rsidP="00AD513C">
            <w:pPr>
              <w:jc w:val="both"/>
              <w:rPr>
                <w:sz w:val="24"/>
                <w:szCs w:val="24"/>
              </w:rPr>
            </w:pP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Дорожное хозяйство и содержание гидротехнических сооружений в Новоторъяльском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униципальном районе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Республики Марий Эл </w:t>
            </w: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на 2014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2030 годы</w:t>
            </w:r>
          </w:p>
        </w:tc>
        <w:tc>
          <w:tcPr>
            <w:tcW w:w="4394" w:type="dxa"/>
          </w:tcPr>
          <w:p w:rsidR="007906A4" w:rsidRDefault="007906A4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Новоторъяльского муниципального района; </w:t>
            </w:r>
          </w:p>
          <w:p w:rsidR="007906A4" w:rsidRPr="00611740" w:rsidRDefault="007906A4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руководителя отдела архитектуры и муниципального хозяйства, </w:t>
            </w:r>
            <w:r>
              <w:rPr>
                <w:sz w:val="24"/>
                <w:szCs w:val="24"/>
              </w:rPr>
              <w:br/>
              <w:t>по гражданской обороне, чрезвычайным ситуациям и природопользованию администрации Новоторъяльского муниципального района Торопова Н.М.</w:t>
            </w:r>
          </w:p>
        </w:tc>
        <w:tc>
          <w:tcPr>
            <w:tcW w:w="4536" w:type="dxa"/>
          </w:tcPr>
          <w:p w:rsidR="007906A4" w:rsidRPr="00611740" w:rsidRDefault="007906A4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муниципального хозяйства, по гражданской обороне, чрезвычайным ситуациям и природопользованию администрации Новоторъяльского муниципального района Республики Марий Эл</w:t>
            </w:r>
          </w:p>
        </w:tc>
      </w:tr>
    </w:tbl>
    <w:p w:rsidR="00C45ED7" w:rsidRPr="007906A4" w:rsidRDefault="00C45ED7" w:rsidP="00D25BC1">
      <w:pPr>
        <w:spacing w:line="360" w:lineRule="auto"/>
        <w:rPr>
          <w:sz w:val="2"/>
          <w:szCs w:val="2"/>
          <w:highlight w:val="yellow"/>
        </w:rPr>
      </w:pPr>
    </w:p>
    <w:sectPr w:rsidR="00C45ED7" w:rsidRPr="007906A4" w:rsidSect="007906A4">
      <w:pgSz w:w="16838" w:h="11906" w:orient="landscape"/>
      <w:pgMar w:top="127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085271"/>
    <w:rsid w:val="00003A27"/>
    <w:rsid w:val="00025BBC"/>
    <w:rsid w:val="00041E30"/>
    <w:rsid w:val="000555A2"/>
    <w:rsid w:val="00085271"/>
    <w:rsid w:val="00085E03"/>
    <w:rsid w:val="000C2D25"/>
    <w:rsid w:val="00113AFF"/>
    <w:rsid w:val="001929C0"/>
    <w:rsid w:val="001A6398"/>
    <w:rsid w:val="001D1C7B"/>
    <w:rsid w:val="001F046F"/>
    <w:rsid w:val="0020476E"/>
    <w:rsid w:val="00221A6B"/>
    <w:rsid w:val="00256312"/>
    <w:rsid w:val="002B1461"/>
    <w:rsid w:val="002C2422"/>
    <w:rsid w:val="002C47D3"/>
    <w:rsid w:val="002D25B8"/>
    <w:rsid w:val="00310C3C"/>
    <w:rsid w:val="0032208F"/>
    <w:rsid w:val="00382E5F"/>
    <w:rsid w:val="00386F05"/>
    <w:rsid w:val="003D4CF9"/>
    <w:rsid w:val="003F74B6"/>
    <w:rsid w:val="00430514"/>
    <w:rsid w:val="00471A41"/>
    <w:rsid w:val="00493FB2"/>
    <w:rsid w:val="004964A7"/>
    <w:rsid w:val="004C7F3A"/>
    <w:rsid w:val="004D2499"/>
    <w:rsid w:val="004F3DAF"/>
    <w:rsid w:val="004F77A9"/>
    <w:rsid w:val="00516566"/>
    <w:rsid w:val="00530A71"/>
    <w:rsid w:val="005A7BA7"/>
    <w:rsid w:val="005B0688"/>
    <w:rsid w:val="00611740"/>
    <w:rsid w:val="006419E4"/>
    <w:rsid w:val="00642C6F"/>
    <w:rsid w:val="006735ED"/>
    <w:rsid w:val="006A14DF"/>
    <w:rsid w:val="006C0802"/>
    <w:rsid w:val="006C6F7C"/>
    <w:rsid w:val="006D10DA"/>
    <w:rsid w:val="006D606B"/>
    <w:rsid w:val="00701F89"/>
    <w:rsid w:val="00702F41"/>
    <w:rsid w:val="00717FEC"/>
    <w:rsid w:val="00720F65"/>
    <w:rsid w:val="007548A1"/>
    <w:rsid w:val="007906A4"/>
    <w:rsid w:val="00795392"/>
    <w:rsid w:val="007B4D09"/>
    <w:rsid w:val="008118B7"/>
    <w:rsid w:val="008420AA"/>
    <w:rsid w:val="008A38F3"/>
    <w:rsid w:val="008E628F"/>
    <w:rsid w:val="00901C8A"/>
    <w:rsid w:val="00944BF8"/>
    <w:rsid w:val="00954081"/>
    <w:rsid w:val="0096206B"/>
    <w:rsid w:val="009A6F0E"/>
    <w:rsid w:val="00A03763"/>
    <w:rsid w:val="00A237DC"/>
    <w:rsid w:val="00A33585"/>
    <w:rsid w:val="00A37CBA"/>
    <w:rsid w:val="00AB5AE0"/>
    <w:rsid w:val="00AC5732"/>
    <w:rsid w:val="00AE6320"/>
    <w:rsid w:val="00AF13C0"/>
    <w:rsid w:val="00AF30D9"/>
    <w:rsid w:val="00B1434E"/>
    <w:rsid w:val="00B27358"/>
    <w:rsid w:val="00B4583C"/>
    <w:rsid w:val="00B958B1"/>
    <w:rsid w:val="00C023FF"/>
    <w:rsid w:val="00C33AA1"/>
    <w:rsid w:val="00C356E4"/>
    <w:rsid w:val="00C45ED7"/>
    <w:rsid w:val="00C52B59"/>
    <w:rsid w:val="00C62A72"/>
    <w:rsid w:val="00C67486"/>
    <w:rsid w:val="00C76AB0"/>
    <w:rsid w:val="00D25BC1"/>
    <w:rsid w:val="00D2761B"/>
    <w:rsid w:val="00D31949"/>
    <w:rsid w:val="00D326DD"/>
    <w:rsid w:val="00D61E42"/>
    <w:rsid w:val="00D61F85"/>
    <w:rsid w:val="00D92F22"/>
    <w:rsid w:val="00D9716C"/>
    <w:rsid w:val="00DB33EF"/>
    <w:rsid w:val="00DF25A0"/>
    <w:rsid w:val="00DF41EF"/>
    <w:rsid w:val="00E33352"/>
    <w:rsid w:val="00E56D6E"/>
    <w:rsid w:val="00E66E7F"/>
    <w:rsid w:val="00E73FC9"/>
    <w:rsid w:val="00EA1368"/>
    <w:rsid w:val="00EC2BFA"/>
    <w:rsid w:val="00EE73A8"/>
    <w:rsid w:val="00F15A1C"/>
    <w:rsid w:val="00F228FC"/>
    <w:rsid w:val="00F26C1F"/>
    <w:rsid w:val="00F30DFD"/>
    <w:rsid w:val="00F40E7F"/>
    <w:rsid w:val="00F75E0C"/>
    <w:rsid w:val="00FF29CE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C0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A7B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29C0"/>
    <w:rPr>
      <w:rFonts w:ascii="Symbol" w:hAnsi="Symbol" w:cs="Symbol" w:hint="default"/>
    </w:rPr>
  </w:style>
  <w:style w:type="character" w:customStyle="1" w:styleId="WW8Num1z1">
    <w:name w:val="WW8Num1z1"/>
    <w:rsid w:val="001929C0"/>
    <w:rPr>
      <w:rFonts w:ascii="Courier New" w:hAnsi="Courier New" w:cs="Courier New" w:hint="default"/>
    </w:rPr>
  </w:style>
  <w:style w:type="character" w:customStyle="1" w:styleId="WW8Num1z2">
    <w:name w:val="WW8Num1z2"/>
    <w:rsid w:val="001929C0"/>
    <w:rPr>
      <w:rFonts w:ascii="Wingdings" w:hAnsi="Wingdings" w:cs="Wingdings" w:hint="default"/>
    </w:rPr>
  </w:style>
  <w:style w:type="character" w:customStyle="1" w:styleId="WW8Num2z0">
    <w:name w:val="WW8Num2z0"/>
    <w:rsid w:val="001929C0"/>
    <w:rPr>
      <w:rFonts w:ascii="Times New Roman" w:hAnsi="Times New Roman" w:cs="Times New Roman" w:hint="default"/>
    </w:rPr>
  </w:style>
  <w:style w:type="character" w:customStyle="1" w:styleId="WW8Num2z1">
    <w:name w:val="WW8Num2z1"/>
    <w:rsid w:val="001929C0"/>
    <w:rPr>
      <w:rFonts w:ascii="Courier New" w:hAnsi="Courier New" w:cs="Courier New" w:hint="default"/>
    </w:rPr>
  </w:style>
  <w:style w:type="character" w:customStyle="1" w:styleId="WW8Num2z2">
    <w:name w:val="WW8Num2z2"/>
    <w:rsid w:val="001929C0"/>
    <w:rPr>
      <w:rFonts w:ascii="Wingdings" w:hAnsi="Wingdings" w:cs="Wingdings" w:hint="default"/>
    </w:rPr>
  </w:style>
  <w:style w:type="character" w:customStyle="1" w:styleId="WW8Num2z3">
    <w:name w:val="WW8Num2z3"/>
    <w:rsid w:val="001929C0"/>
    <w:rPr>
      <w:rFonts w:ascii="Symbol" w:hAnsi="Symbol" w:cs="Symbol" w:hint="default"/>
    </w:rPr>
  </w:style>
  <w:style w:type="character" w:customStyle="1" w:styleId="WW8Num3z0">
    <w:name w:val="WW8Num3z0"/>
    <w:rsid w:val="001929C0"/>
    <w:rPr>
      <w:rFonts w:ascii="Times New Roman" w:hAnsi="Times New Roman" w:cs="Times New Roman" w:hint="default"/>
    </w:rPr>
  </w:style>
  <w:style w:type="character" w:customStyle="1" w:styleId="WW8Num3z1">
    <w:name w:val="WW8Num3z1"/>
    <w:rsid w:val="001929C0"/>
    <w:rPr>
      <w:rFonts w:ascii="Courier New" w:hAnsi="Courier New" w:cs="Courier New" w:hint="default"/>
    </w:rPr>
  </w:style>
  <w:style w:type="character" w:customStyle="1" w:styleId="WW8Num3z2">
    <w:name w:val="WW8Num3z2"/>
    <w:rsid w:val="001929C0"/>
    <w:rPr>
      <w:rFonts w:ascii="Wingdings" w:hAnsi="Wingdings" w:cs="Wingdings" w:hint="default"/>
    </w:rPr>
  </w:style>
  <w:style w:type="character" w:customStyle="1" w:styleId="WW8Num3z3">
    <w:name w:val="WW8Num3z3"/>
    <w:rsid w:val="001929C0"/>
    <w:rPr>
      <w:rFonts w:ascii="Symbol" w:hAnsi="Symbol" w:cs="Symbol" w:hint="default"/>
    </w:rPr>
  </w:style>
  <w:style w:type="character" w:customStyle="1" w:styleId="2">
    <w:name w:val="Основной шрифт абзаца2"/>
    <w:rsid w:val="001929C0"/>
  </w:style>
  <w:style w:type="character" w:customStyle="1" w:styleId="Absatz-Standardschriftart">
    <w:name w:val="Absatz-Standardschriftart"/>
    <w:rsid w:val="001929C0"/>
  </w:style>
  <w:style w:type="character" w:customStyle="1" w:styleId="WW-Absatz-Standardschriftart">
    <w:name w:val="WW-Absatz-Standardschriftart"/>
    <w:rsid w:val="001929C0"/>
  </w:style>
  <w:style w:type="character" w:customStyle="1" w:styleId="WW-Absatz-Standardschriftart1">
    <w:name w:val="WW-Absatz-Standardschriftart1"/>
    <w:rsid w:val="001929C0"/>
  </w:style>
  <w:style w:type="character" w:customStyle="1" w:styleId="WW-Absatz-Standardschriftart11">
    <w:name w:val="WW-Absatz-Standardschriftart11"/>
    <w:rsid w:val="001929C0"/>
  </w:style>
  <w:style w:type="character" w:customStyle="1" w:styleId="11">
    <w:name w:val="Основной шрифт абзаца1"/>
    <w:rsid w:val="001929C0"/>
  </w:style>
  <w:style w:type="character" w:customStyle="1" w:styleId="a3">
    <w:name w:val="Символ нумерации"/>
    <w:rsid w:val="001929C0"/>
  </w:style>
  <w:style w:type="paragraph" w:customStyle="1" w:styleId="a4">
    <w:name w:val="Заголовок"/>
    <w:basedOn w:val="a"/>
    <w:next w:val="a5"/>
    <w:rsid w:val="001929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929C0"/>
    <w:pPr>
      <w:spacing w:after="120"/>
    </w:pPr>
  </w:style>
  <w:style w:type="paragraph" w:styleId="a6">
    <w:name w:val="List"/>
    <w:basedOn w:val="a5"/>
    <w:rsid w:val="001929C0"/>
    <w:rPr>
      <w:rFonts w:cs="Mangal"/>
    </w:rPr>
  </w:style>
  <w:style w:type="paragraph" w:styleId="a7">
    <w:name w:val="caption"/>
    <w:basedOn w:val="a"/>
    <w:qFormat/>
    <w:rsid w:val="001929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1929C0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929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929C0"/>
    <w:pPr>
      <w:suppressLineNumbers/>
    </w:pPr>
    <w:rPr>
      <w:rFonts w:cs="Mangal"/>
    </w:rPr>
  </w:style>
  <w:style w:type="paragraph" w:styleId="a8">
    <w:name w:val="Balloon Text"/>
    <w:basedOn w:val="a"/>
    <w:rsid w:val="001929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29C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LO-Normal">
    <w:name w:val="LO-Normal"/>
    <w:rsid w:val="001929C0"/>
    <w:pPr>
      <w:suppressAutoHyphens/>
      <w:spacing w:line="360" w:lineRule="auto"/>
      <w:ind w:firstLine="709"/>
      <w:jc w:val="both"/>
    </w:pPr>
    <w:rPr>
      <w:sz w:val="24"/>
      <w:lang w:eastAsia="zh-CN"/>
    </w:rPr>
  </w:style>
  <w:style w:type="paragraph" w:customStyle="1" w:styleId="a9">
    <w:name w:val="Содержимое таблицы"/>
    <w:basedOn w:val="a"/>
    <w:rsid w:val="001929C0"/>
    <w:pPr>
      <w:suppressLineNumbers/>
    </w:pPr>
  </w:style>
  <w:style w:type="paragraph" w:customStyle="1" w:styleId="aa">
    <w:name w:val="Заголовок таблицы"/>
    <w:basedOn w:val="a9"/>
    <w:rsid w:val="001929C0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5A7BA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ab">
    <w:name w:val="Table Grid"/>
    <w:basedOn w:val="a1"/>
    <w:uiPriority w:val="59"/>
    <w:rsid w:val="00C45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025BBC"/>
    <w:pPr>
      <w:widowControl w:val="0"/>
      <w:suppressAutoHyphens/>
      <w:spacing w:after="200" w:line="276" w:lineRule="auto"/>
    </w:pPr>
    <w:rPr>
      <w:rFonts w:eastAsia="SimSun;宋体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0516-66F6-4D2A-9C80-30EF778B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Delo</cp:lastModifiedBy>
  <cp:revision>6</cp:revision>
  <cp:lastPrinted>2023-09-04T11:16:00Z</cp:lastPrinted>
  <dcterms:created xsi:type="dcterms:W3CDTF">2023-08-30T06:28:00Z</dcterms:created>
  <dcterms:modified xsi:type="dcterms:W3CDTF">2023-10-23T12:21:00Z</dcterms:modified>
</cp:coreProperties>
</file>