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6D5A6F" w:rsidRDefault="00B100EC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100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Банки не будут проводить идентификацию клиентов-физлиц при оплате покупок в иностранных интернет-магазинах</w:t>
      </w:r>
    </w:p>
    <w:p w:rsidR="00B100EC" w:rsidRPr="00146659" w:rsidRDefault="00B100EC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B100EC" w:rsidRPr="00B100EC" w:rsidRDefault="00B100EC" w:rsidP="00B100E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0EC">
        <w:rPr>
          <w:rFonts w:ascii="Times New Roman" w:hAnsi="Times New Roman" w:cs="Times New Roman"/>
          <w:sz w:val="28"/>
          <w:szCs w:val="28"/>
        </w:rPr>
        <w:t>Федеральный закон от 18.03.2023 № 74-ФЗ «О внесении изменения в статью 7 Федерального закона "О противодействии легализации (отмыванию) доходов, полученных преступным путем, и финансированию терроризма"» упрощена процедура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клиентов-физлиц.</w:t>
      </w:r>
    </w:p>
    <w:p w:rsidR="00370191" w:rsidRDefault="00B100EC" w:rsidP="00B100E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B100EC">
        <w:rPr>
          <w:rFonts w:ascii="Times New Roman" w:hAnsi="Times New Roman" w:cs="Times New Roman"/>
          <w:sz w:val="28"/>
          <w:szCs w:val="28"/>
        </w:rPr>
        <w:t>Теперь обязательная идентификация клиента - физического лица, а также упрощенная идентификация не проводятся также при осуществлении кредитными организациями перевода денежных средств за счет остатка электронных денежных средств клиента в пользу организации, созданной за пределами территории РФ, в целях оплаты товаров, работ и услуг, использования результатов интеллектуальной деятельности, если сумма переводимых денежных средств не превышает 15 000 рублей либо сумму в иностранной валюте, эквивалентную 15 000 рублей.</w:t>
      </w:r>
    </w:p>
    <w:p w:rsidR="0068478E" w:rsidRDefault="0068478E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6D5A6F" w:rsidRDefault="006D5A6F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74BE4"/>
    <w:rsid w:val="000D1F92"/>
    <w:rsid w:val="00146659"/>
    <w:rsid w:val="001739ED"/>
    <w:rsid w:val="002B5187"/>
    <w:rsid w:val="002C38F2"/>
    <w:rsid w:val="002E317D"/>
    <w:rsid w:val="00370191"/>
    <w:rsid w:val="00397B79"/>
    <w:rsid w:val="00401B7B"/>
    <w:rsid w:val="0068478E"/>
    <w:rsid w:val="006D58A8"/>
    <w:rsid w:val="006D5A6F"/>
    <w:rsid w:val="007208B2"/>
    <w:rsid w:val="00780571"/>
    <w:rsid w:val="00785B5A"/>
    <w:rsid w:val="00804FA0"/>
    <w:rsid w:val="008B4E09"/>
    <w:rsid w:val="009E4E47"/>
    <w:rsid w:val="00A10FF7"/>
    <w:rsid w:val="00A21E7F"/>
    <w:rsid w:val="00A65BC5"/>
    <w:rsid w:val="00AC62CD"/>
    <w:rsid w:val="00B100EC"/>
    <w:rsid w:val="00B81237"/>
    <w:rsid w:val="00BC387B"/>
    <w:rsid w:val="00BE2039"/>
    <w:rsid w:val="00C14EB7"/>
    <w:rsid w:val="00C50E2D"/>
    <w:rsid w:val="00CE5683"/>
    <w:rsid w:val="00CF5668"/>
    <w:rsid w:val="00D62A51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21E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2023-07-03T11:38:00Z</dcterms:created>
  <dcterms:modified xsi:type="dcterms:W3CDTF">2023-07-03T11:38:00Z</dcterms:modified>
</cp:coreProperties>
</file>