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5A" w:rsidRDefault="00BB08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085A" w:rsidRDefault="00BB08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08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85A" w:rsidRDefault="00BB085A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85A" w:rsidRDefault="00BB085A">
            <w:pPr>
              <w:pStyle w:val="ConsPlusNormal"/>
              <w:jc w:val="right"/>
            </w:pPr>
            <w:r>
              <w:t>N 80-З</w:t>
            </w:r>
          </w:p>
        </w:tc>
      </w:tr>
    </w:tbl>
    <w:p w:rsidR="00BB085A" w:rsidRDefault="00BB08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jc w:val="center"/>
      </w:pPr>
      <w:r>
        <w:t>РЕСПУБЛИКА МАРИЙ ЭЛ</w:t>
      </w:r>
    </w:p>
    <w:p w:rsidR="00BB085A" w:rsidRDefault="00BB085A">
      <w:pPr>
        <w:pStyle w:val="ConsPlusTitle"/>
        <w:jc w:val="center"/>
      </w:pPr>
    </w:p>
    <w:p w:rsidR="00BB085A" w:rsidRDefault="00BB085A">
      <w:pPr>
        <w:pStyle w:val="ConsPlusTitle"/>
        <w:jc w:val="center"/>
      </w:pPr>
      <w:r>
        <w:t>ЗАКОН</w:t>
      </w:r>
    </w:p>
    <w:p w:rsidR="00BB085A" w:rsidRDefault="00BB085A">
      <w:pPr>
        <w:pStyle w:val="ConsPlusTitle"/>
        <w:jc w:val="center"/>
      </w:pPr>
    </w:p>
    <w:p w:rsidR="00BB085A" w:rsidRDefault="00BB085A">
      <w:pPr>
        <w:pStyle w:val="ConsPlusTitle"/>
        <w:jc w:val="center"/>
      </w:pPr>
      <w:r>
        <w:t>ОБ АДМИНИСТРАТИВНЫХ КОМИССИЯХ В РЕСПУБЛИКЕ МАРИЙ ЭЛ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jc w:val="right"/>
      </w:pPr>
      <w:r>
        <w:t>Принят</w:t>
      </w:r>
    </w:p>
    <w:p w:rsidR="00BB085A" w:rsidRDefault="00BB085A">
      <w:pPr>
        <w:pStyle w:val="ConsPlusNormal"/>
        <w:jc w:val="right"/>
      </w:pPr>
      <w:r>
        <w:t>Государственным Собранием</w:t>
      </w:r>
    </w:p>
    <w:p w:rsidR="00BB085A" w:rsidRDefault="00BB085A">
      <w:pPr>
        <w:pStyle w:val="ConsPlusNormal"/>
        <w:jc w:val="right"/>
      </w:pPr>
      <w:r>
        <w:t>Республики Марий Эл</w:t>
      </w:r>
    </w:p>
    <w:p w:rsidR="00BB085A" w:rsidRDefault="00BB085A">
      <w:pPr>
        <w:pStyle w:val="ConsPlusNormal"/>
        <w:jc w:val="right"/>
      </w:pPr>
      <w:r>
        <w:t>25 декабря 2008 года</w:t>
      </w:r>
    </w:p>
    <w:p w:rsidR="00BB085A" w:rsidRDefault="00BB08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B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85A" w:rsidRDefault="00BB08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85A" w:rsidRDefault="00BB08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85A" w:rsidRDefault="00BB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85A" w:rsidRDefault="00BB08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08.06.2009 </w:t>
            </w:r>
            <w:hyperlink r:id="rId5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>,</w:t>
            </w:r>
          </w:p>
          <w:p w:rsidR="00BB085A" w:rsidRDefault="00BB08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29.09.2009 </w:t>
            </w:r>
            <w:hyperlink r:id="rId6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 xml:space="preserve">, от 03.08.2010 </w:t>
            </w:r>
            <w:hyperlink r:id="rId7">
              <w:r>
                <w:rPr>
                  <w:color w:val="0000FF"/>
                </w:rPr>
                <w:t>N 32-З</w:t>
              </w:r>
            </w:hyperlink>
            <w:r>
              <w:rPr>
                <w:color w:val="392C69"/>
              </w:rPr>
              <w:t xml:space="preserve">, от 08.06.2011 </w:t>
            </w:r>
            <w:hyperlink r:id="rId8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>,</w:t>
            </w:r>
          </w:p>
          <w:p w:rsidR="00BB085A" w:rsidRDefault="00BB08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 xml:space="preserve">, от 27.12.2022 </w:t>
            </w:r>
            <w:hyperlink r:id="rId10">
              <w:r>
                <w:rPr>
                  <w:color w:val="0000FF"/>
                </w:rPr>
                <w:t>N 57-З</w:t>
              </w:r>
            </w:hyperlink>
            <w:r>
              <w:rPr>
                <w:color w:val="392C69"/>
              </w:rPr>
              <w:t xml:space="preserve">, от 19.10.2023 </w:t>
            </w:r>
            <w:hyperlink r:id="rId11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85A" w:rsidRDefault="00BB085A">
            <w:pPr>
              <w:pStyle w:val="ConsPlusNormal"/>
            </w:pPr>
          </w:p>
        </w:tc>
      </w:tr>
    </w:tbl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1. Правовой статус административных комиссий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r:id="rId12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 w:rsidR="00BB085A" w:rsidRDefault="00BB085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3. Финансирование административных комиссий производится за счет средств республиканского бюджета Республики Марий Эл.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4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lastRenderedPageBreak/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2. Порядок формирования и состав административных комиссий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 w:rsidR="00BB085A" w:rsidRDefault="00BB085A">
      <w:pPr>
        <w:pStyle w:val="ConsPlusNormal"/>
        <w:jc w:val="both"/>
      </w:pPr>
      <w:r>
        <w:t xml:space="preserve">(в ред. законов Республики Марий Эл от 03.08.2010 </w:t>
      </w:r>
      <w:hyperlink r:id="rId16">
        <w:r>
          <w:rPr>
            <w:color w:val="0000FF"/>
          </w:rPr>
          <w:t>N 32-З</w:t>
        </w:r>
      </w:hyperlink>
      <w:r>
        <w:t xml:space="preserve">, от 08.06.2011 </w:t>
      </w:r>
      <w:hyperlink r:id="rId17">
        <w:r>
          <w:rPr>
            <w:color w:val="0000FF"/>
          </w:rPr>
          <w:t>N 27-З</w:t>
        </w:r>
      </w:hyperlink>
      <w:r>
        <w:t>)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 w:rsidR="00BB085A" w:rsidRDefault="00BB085A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Законом</w:t>
        </w:r>
      </w:hyperlink>
      <w:r>
        <w:t xml:space="preserve"> Республики Марий Эл от 03.08.2010 N 32-З)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 w:rsidR="00BB085A" w:rsidRDefault="00BB085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08.06.2009 N 30-З)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 w:rsidR="00BB085A" w:rsidRDefault="00BB085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 w:rsidR="00BB085A" w:rsidRDefault="00BB085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3. Требования к членам административной комиссии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 xml:space="preserve">1. Членами административной комиссии могут быть назначены граждане Российской Федерации, достигшие 18 лет, давшие письменное согласие на </w:t>
      </w:r>
      <w:r>
        <w:lastRenderedPageBreak/>
        <w:t>осуществление полномочий члена административной комиссии в соответствующей административной комиссии.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2. Членами административной комиссии не могут быть: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1) лица, не имеющие гражданства Российской Федерации;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3) лица, имеющие неснятую и непогашенную судимость.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4. Прекращение полномочий члена административной комиссии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bookmarkStart w:id="0" w:name="P51"/>
      <w:bookmarkEnd w:id="0"/>
      <w:r>
        <w:t>1. Полномочия члена административной комиссии прекращаются в случае: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1) подачи членом административной комиссии письменного заявления о прекращении своих полномочий;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2) прекращения гражданства Российской Федерации члена административной комиссии;</w:t>
      </w:r>
    </w:p>
    <w:p w:rsidR="00BB085A" w:rsidRDefault="00BB085A">
      <w:pPr>
        <w:pStyle w:val="ConsPlusNormal"/>
        <w:jc w:val="both"/>
      </w:pPr>
      <w:r>
        <w:t xml:space="preserve">(подп. 2 в ред. </w:t>
      </w:r>
      <w:hyperlink r:id="rId22">
        <w:r>
          <w:rPr>
            <w:color w:val="0000FF"/>
          </w:rPr>
          <w:t>Закона</w:t>
        </w:r>
      </w:hyperlink>
      <w:r>
        <w:t xml:space="preserve"> Республики Марий Эл от 19.10.2023 N 50-З)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3) вступления в законную силу обвинительного приговора суда в отношении члена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5) невыполнения обязанностей члена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6) смерти члена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7) истечения срока полномочий административной комиссии в соответствии с </w:t>
      </w:r>
      <w:hyperlink w:anchor="P71">
        <w:r>
          <w:rPr>
            <w:color w:val="0000FF"/>
          </w:rPr>
          <w:t>пунктом 1 статьи 6</w:t>
        </w:r>
      </w:hyperlink>
      <w:r>
        <w:t xml:space="preserve"> настоящего Закона;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8) расформирования действующего состава административной комиссии в соответствии с </w:t>
      </w:r>
      <w:hyperlink w:anchor="P72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2. Прекращение полномочий члена административной комиссии в соответствии с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настоящей статьи и назначение нового члена административной комиссии взамен выбывшего осуществляется Главой </w:t>
      </w:r>
      <w:r>
        <w:lastRenderedPageBreak/>
        <w:t>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 w:rsidR="00BB085A" w:rsidRDefault="00BB085A">
      <w:pPr>
        <w:pStyle w:val="ConsPlusNormal"/>
        <w:jc w:val="both"/>
      </w:pPr>
      <w:r>
        <w:t xml:space="preserve">(в ред. законов Республики Марий Эл от 03.08.2010 </w:t>
      </w:r>
      <w:hyperlink r:id="rId23">
        <w:r>
          <w:rPr>
            <w:color w:val="0000FF"/>
          </w:rPr>
          <w:t>N 32-З</w:t>
        </w:r>
      </w:hyperlink>
      <w:r>
        <w:t xml:space="preserve">, от 08.06.2011 </w:t>
      </w:r>
      <w:hyperlink r:id="rId24">
        <w:r>
          <w:rPr>
            <w:color w:val="0000FF"/>
          </w:rPr>
          <w:t>N 27-З</w:t>
        </w:r>
      </w:hyperlink>
      <w:r>
        <w:t>)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5. Контроль за деятельностью административных комиссий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 w:rsidR="00BB085A" w:rsidRDefault="00BB085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Республики Марий Эл от 08.06.2011 N 27-З)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6. Срок полномочий административных комиссий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bookmarkStart w:id="1" w:name="P71"/>
      <w:bookmarkEnd w:id="1"/>
      <w:r>
        <w:t>1. Срок полномочий административной комиссии исчисляется со дня проведения ее первого заседания и составляет 4 года.</w:t>
      </w:r>
    </w:p>
    <w:p w:rsidR="00BB085A" w:rsidRDefault="00BB085A">
      <w:pPr>
        <w:pStyle w:val="ConsPlusNormal"/>
        <w:spacing w:before="280"/>
        <w:ind w:firstLine="540"/>
        <w:jc w:val="both"/>
      </w:pPr>
      <w:bookmarkStart w:id="2" w:name="P72"/>
      <w:bookmarkEnd w:id="2"/>
      <w:r>
        <w:t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 w:rsidR="00BB085A" w:rsidRDefault="00BB085A">
      <w:pPr>
        <w:pStyle w:val="ConsPlusNormal"/>
        <w:jc w:val="both"/>
      </w:pPr>
      <w:r>
        <w:t xml:space="preserve">(в ред. законов Республики Марий Эл от 03.08.2010 </w:t>
      </w:r>
      <w:hyperlink r:id="rId26">
        <w:r>
          <w:rPr>
            <w:color w:val="0000FF"/>
          </w:rPr>
          <w:t>N 32-З</w:t>
        </w:r>
      </w:hyperlink>
      <w:r>
        <w:t xml:space="preserve">, от 08.06.2011 </w:t>
      </w:r>
      <w:hyperlink r:id="rId27">
        <w:r>
          <w:rPr>
            <w:color w:val="0000FF"/>
          </w:rPr>
          <w:t>N 27-З</w:t>
        </w:r>
      </w:hyperlink>
      <w:r>
        <w:t>)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7. Полномочия председателя, заместителя председателя, членов административной комиссии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>1. Председатель административной комиссии: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планирует работу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утверждает повестку каждого заседания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назначает заседания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председательствует на заседании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подписывает постановления, определения, представления, выносимые на заседаниях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lastRenderedPageBreak/>
        <w:t>подписывает протоколы о рассмотрении дел об административных правонарушениях.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2. Заместитель председателя административной комиссии: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выполняет поручения председателя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исполняет обязанности председателя административной комиссии в период его временного отсутствия.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участвуют в рассмотрении дел об административных правонарушениях, рассматриваемых административной комиссией;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участвуют в голосовании при вынесении административной комиссией постановлений, определений, представлений;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вносят предложения по рассматриваемым административной комиссией делам об административных правонарушениях.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BB085A" w:rsidRDefault="00BB085A">
      <w:pPr>
        <w:pStyle w:val="ConsPlusNormal"/>
        <w:jc w:val="both"/>
      </w:pPr>
      <w:r>
        <w:t xml:space="preserve">(п. 4 введен </w:t>
      </w:r>
      <w:hyperlink r:id="rId29">
        <w:r>
          <w:rPr>
            <w:color w:val="0000FF"/>
          </w:rPr>
          <w:t>Законом</w:t>
        </w:r>
      </w:hyperlink>
      <w:r>
        <w:t xml:space="preserve"> Республики Марий Эл от 01.07.2016 N 24-З; 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Марий Эл от 27.12.2022 N 57-З)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8. Полномочия секретаря административной комиссии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>Секретарь административной комиссии: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ведет и оформляет в соответствии с требованиями, установленными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 w:rsidR="00BB085A" w:rsidRDefault="00BB085A">
      <w:pPr>
        <w:pStyle w:val="ConsPlusNormal"/>
        <w:jc w:val="both"/>
      </w:pPr>
      <w:r>
        <w:t xml:space="preserve">(часть вторая введена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Марий Эл от 29.09.2009 N 46-З)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9. Периодичность и правомочность заседаний административной комиссии и порядок принятия решений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 xml:space="preserve">2. Административная комиссия вправе рассматривать дело об административном правонарушении, если на ее заседании присутствует не </w:t>
      </w:r>
      <w:r>
        <w:lastRenderedPageBreak/>
        <w:t>менее двух третей от общего числа членов административной комиссии.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BB085A" w:rsidRDefault="00BB085A">
      <w:pPr>
        <w:pStyle w:val="ConsPlusNormal"/>
        <w:spacing w:before="280"/>
        <w:ind w:firstLine="540"/>
        <w:jc w:val="both"/>
      </w:pPr>
      <w:r>
        <w:t>4. Постановление административной комиссии может быть обжаловано в судебном порядке.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r:id="rId35">
        <w:r>
          <w:rPr>
            <w:color w:val="0000FF"/>
          </w:rPr>
          <w:t>Законом</w:t>
        </w:r>
      </w:hyperlink>
      <w: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B085A" w:rsidRDefault="00BB085A">
      <w:pPr>
        <w:pStyle w:val="ConsPlusNormal"/>
        <w:spacing w:before="280"/>
        <w:ind w:firstLine="540"/>
        <w:jc w:val="both"/>
      </w:pPr>
      <w:hyperlink r:id="rId36">
        <w:r>
          <w:rPr>
            <w:color w:val="0000FF"/>
          </w:rPr>
          <w:t>Закон</w:t>
        </w:r>
      </w:hyperlink>
      <w: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 w:rsidR="00BB085A" w:rsidRDefault="00BB085A">
      <w:pPr>
        <w:pStyle w:val="ConsPlusNormal"/>
        <w:spacing w:before="280"/>
        <w:ind w:firstLine="540"/>
        <w:jc w:val="both"/>
      </w:pPr>
      <w:hyperlink r:id="rId37">
        <w:r>
          <w:rPr>
            <w:color w:val="0000FF"/>
          </w:rPr>
          <w:t>Закон</w:t>
        </w:r>
      </w:hyperlink>
      <w:r>
        <w:t xml:space="preserve"> Республики Марий Эл от 3 марта 2004 года N 3-З "О внесении изменений в статью 3 Закона Республики Марий Эл "Об административных </w:t>
      </w:r>
      <w:r>
        <w:lastRenderedPageBreak/>
        <w:t>комиссиях органов местного самоуправления Республики Марий Эл" (Собрание законодательства Республики Марий Эл, 2004, N 4, ст. 107);</w:t>
      </w:r>
    </w:p>
    <w:p w:rsidR="00BB085A" w:rsidRDefault="00BB085A">
      <w:pPr>
        <w:pStyle w:val="ConsPlusNormal"/>
        <w:spacing w:before="280"/>
        <w:ind w:firstLine="540"/>
        <w:jc w:val="both"/>
      </w:pPr>
      <w:hyperlink r:id="rId38">
        <w:r>
          <w:rPr>
            <w:color w:val="0000FF"/>
          </w:rPr>
          <w:t>статью 4</w:t>
        </w:r>
      </w:hyperlink>
      <w: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 w:rsidR="00BB085A" w:rsidRDefault="00BB085A">
      <w:pPr>
        <w:pStyle w:val="ConsPlusNormal"/>
        <w:spacing w:before="280"/>
        <w:ind w:firstLine="540"/>
        <w:jc w:val="both"/>
      </w:pPr>
      <w:hyperlink r:id="rId39">
        <w:r>
          <w:rPr>
            <w:color w:val="0000FF"/>
          </w:rPr>
          <w:t>статью 2</w:t>
        </w:r>
      </w:hyperlink>
      <w: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 w:rsidR="00BB085A" w:rsidRDefault="00BB085A">
      <w:pPr>
        <w:pStyle w:val="ConsPlusNormal"/>
        <w:spacing w:before="280"/>
        <w:ind w:firstLine="540"/>
        <w:jc w:val="both"/>
      </w:pPr>
      <w:hyperlink r:id="rId40">
        <w:r>
          <w:rPr>
            <w:color w:val="0000FF"/>
          </w:rPr>
          <w:t>статью 10</w:t>
        </w:r>
      </w:hyperlink>
      <w: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 w:rsidR="00BB085A" w:rsidRDefault="00BB085A">
      <w:pPr>
        <w:pStyle w:val="ConsPlusNormal"/>
        <w:spacing w:before="280"/>
        <w:ind w:firstLine="540"/>
        <w:jc w:val="both"/>
      </w:pPr>
      <w:hyperlink r:id="rId41">
        <w:r>
          <w:rPr>
            <w:color w:val="0000FF"/>
          </w:rPr>
          <w:t>статью 3</w:t>
        </w:r>
      </w:hyperlink>
      <w: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ind w:firstLine="540"/>
        <w:jc w:val="both"/>
      </w:pPr>
      <w:r>
        <w:t>Настоящий Закон вступает в силу с 1 марта 2009 года.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jc w:val="right"/>
      </w:pPr>
      <w:r>
        <w:t>Президент</w:t>
      </w:r>
    </w:p>
    <w:p w:rsidR="00BB085A" w:rsidRDefault="00BB085A">
      <w:pPr>
        <w:pStyle w:val="ConsPlusNormal"/>
        <w:jc w:val="right"/>
      </w:pPr>
      <w:r>
        <w:t>Республики Марий Эл</w:t>
      </w:r>
    </w:p>
    <w:p w:rsidR="00BB085A" w:rsidRDefault="00BB085A">
      <w:pPr>
        <w:pStyle w:val="ConsPlusNormal"/>
        <w:jc w:val="right"/>
      </w:pPr>
      <w:r>
        <w:t>Л.МАРКЕЛОВ</w:t>
      </w:r>
    </w:p>
    <w:p w:rsidR="00BB085A" w:rsidRDefault="00BB085A">
      <w:pPr>
        <w:pStyle w:val="ConsPlusNormal"/>
      </w:pPr>
      <w:r>
        <w:t>г. Йошкар-Ола</w:t>
      </w:r>
    </w:p>
    <w:p w:rsidR="00BB085A" w:rsidRDefault="00BB085A">
      <w:pPr>
        <w:pStyle w:val="ConsPlusNormal"/>
        <w:spacing w:before="280"/>
      </w:pPr>
      <w:r>
        <w:t>30 декабря 2008 года</w:t>
      </w:r>
    </w:p>
    <w:p w:rsidR="00BB085A" w:rsidRDefault="00BB085A">
      <w:pPr>
        <w:pStyle w:val="ConsPlusNormal"/>
        <w:spacing w:before="280"/>
      </w:pPr>
      <w:r>
        <w:t>N 80-З</w:t>
      </w: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jc w:val="both"/>
      </w:pPr>
    </w:p>
    <w:p w:rsidR="00BB085A" w:rsidRDefault="00BB08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1B" w:rsidRDefault="00B8221B"/>
    <w:sectPr w:rsidR="00B8221B" w:rsidSect="00E9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85A"/>
    <w:rsid w:val="000202AD"/>
    <w:rsid w:val="000D6199"/>
    <w:rsid w:val="00292BF4"/>
    <w:rsid w:val="003516C0"/>
    <w:rsid w:val="003D563A"/>
    <w:rsid w:val="003F46EA"/>
    <w:rsid w:val="003F6FE2"/>
    <w:rsid w:val="004519DE"/>
    <w:rsid w:val="004B52AD"/>
    <w:rsid w:val="007A627B"/>
    <w:rsid w:val="007F5352"/>
    <w:rsid w:val="00964B4D"/>
    <w:rsid w:val="00AB1DA1"/>
    <w:rsid w:val="00AE19FD"/>
    <w:rsid w:val="00B8221B"/>
    <w:rsid w:val="00B84567"/>
    <w:rsid w:val="00BA55CA"/>
    <w:rsid w:val="00BB085A"/>
    <w:rsid w:val="00C81091"/>
    <w:rsid w:val="00D32D35"/>
    <w:rsid w:val="00E0106A"/>
    <w:rsid w:val="00F655F5"/>
    <w:rsid w:val="00F7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85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BB085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BB08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56739&amp;dst=100304" TargetMode="External"/><Relationship Id="rId13" Type="http://schemas.openxmlformats.org/officeDocument/2006/relationships/hyperlink" Target="https://login.consultant.ru/link/?req=doc&amp;base=RLAW206&amp;n=19915&amp;dst=100037" TargetMode="External"/><Relationship Id="rId18" Type="http://schemas.openxmlformats.org/officeDocument/2006/relationships/hyperlink" Target="https://login.consultant.ru/link/?req=doc&amp;base=RLAW206&amp;n=19915&amp;dst=100041" TargetMode="External"/><Relationship Id="rId26" Type="http://schemas.openxmlformats.org/officeDocument/2006/relationships/hyperlink" Target="https://login.consultant.ru/link/?req=doc&amp;base=RLAW206&amp;n=19915&amp;dst=100046" TargetMode="External"/><Relationship Id="rId39" Type="http://schemas.openxmlformats.org/officeDocument/2006/relationships/hyperlink" Target="https://login.consultant.ru/link/?req=doc&amp;base=RLAW206&amp;n=11045&amp;dst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06&amp;n=19915&amp;dst=100044" TargetMode="External"/><Relationship Id="rId34" Type="http://schemas.openxmlformats.org/officeDocument/2006/relationships/hyperlink" Target="https://login.consultant.ru/link/?req=doc&amp;base=RZB&amp;n=465969&amp;dst=1027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06&amp;n=19915&amp;dst=100036" TargetMode="External"/><Relationship Id="rId12" Type="http://schemas.openxmlformats.org/officeDocument/2006/relationships/hyperlink" Target="https://login.consultant.ru/link/?req=doc&amp;base=RLAW206&amp;n=67525" TargetMode="External"/><Relationship Id="rId17" Type="http://schemas.openxmlformats.org/officeDocument/2006/relationships/hyperlink" Target="https://login.consultant.ru/link/?req=doc&amp;base=RLAW206&amp;n=56739&amp;dst=100305" TargetMode="External"/><Relationship Id="rId25" Type="http://schemas.openxmlformats.org/officeDocument/2006/relationships/hyperlink" Target="https://login.consultant.ru/link/?req=doc&amp;base=RLAW206&amp;n=56739&amp;dst=100307" TargetMode="External"/><Relationship Id="rId33" Type="http://schemas.openxmlformats.org/officeDocument/2006/relationships/hyperlink" Target="https://login.consultant.ru/link/?req=doc&amp;base=RLAW206&amp;n=16475&amp;dst=100033" TargetMode="External"/><Relationship Id="rId38" Type="http://schemas.openxmlformats.org/officeDocument/2006/relationships/hyperlink" Target="https://login.consultant.ru/link/?req=doc&amp;base=RLAW206&amp;n=11042&amp;dst=100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19915&amp;dst=100039" TargetMode="External"/><Relationship Id="rId20" Type="http://schemas.openxmlformats.org/officeDocument/2006/relationships/hyperlink" Target="https://login.consultant.ru/link/?req=doc&amp;base=RLAW206&amp;n=19915&amp;dst=100043" TargetMode="External"/><Relationship Id="rId29" Type="http://schemas.openxmlformats.org/officeDocument/2006/relationships/hyperlink" Target="https://login.consultant.ru/link/?req=doc&amp;base=RLAW206&amp;n=45544&amp;dst=100033" TargetMode="External"/><Relationship Id="rId41" Type="http://schemas.openxmlformats.org/officeDocument/2006/relationships/hyperlink" Target="https://login.consultant.ru/link/?req=doc&amp;base=RLAW206&amp;n=8743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16475&amp;dst=100033" TargetMode="External"/><Relationship Id="rId11" Type="http://schemas.openxmlformats.org/officeDocument/2006/relationships/hyperlink" Target="https://login.consultant.ru/link/?req=doc&amp;base=RLAW206&amp;n=66697&amp;dst=100012" TargetMode="External"/><Relationship Id="rId24" Type="http://schemas.openxmlformats.org/officeDocument/2006/relationships/hyperlink" Target="https://login.consultant.ru/link/?req=doc&amp;base=RLAW206&amp;n=56739&amp;dst=100306" TargetMode="External"/><Relationship Id="rId32" Type="http://schemas.openxmlformats.org/officeDocument/2006/relationships/hyperlink" Target="https://login.consultant.ru/link/?req=doc&amp;base=RZB&amp;n=465969" TargetMode="External"/><Relationship Id="rId37" Type="http://schemas.openxmlformats.org/officeDocument/2006/relationships/hyperlink" Target="https://login.consultant.ru/link/?req=doc&amp;base=RLAW206&amp;n=5087" TargetMode="External"/><Relationship Id="rId40" Type="http://schemas.openxmlformats.org/officeDocument/2006/relationships/hyperlink" Target="https://login.consultant.ru/link/?req=doc&amp;base=RLAW206&amp;n=13090&amp;dst=100098" TargetMode="External"/><Relationship Id="rId5" Type="http://schemas.openxmlformats.org/officeDocument/2006/relationships/hyperlink" Target="https://login.consultant.ru/link/?req=doc&amp;base=RLAW206&amp;n=15606&amp;dst=100017" TargetMode="External"/><Relationship Id="rId15" Type="http://schemas.openxmlformats.org/officeDocument/2006/relationships/hyperlink" Target="https://login.consultant.ru/link/?req=doc&amp;base=RZB&amp;n=465969" TargetMode="External"/><Relationship Id="rId23" Type="http://schemas.openxmlformats.org/officeDocument/2006/relationships/hyperlink" Target="https://login.consultant.ru/link/?req=doc&amp;base=RLAW206&amp;n=19915&amp;dst=100045" TargetMode="External"/><Relationship Id="rId28" Type="http://schemas.openxmlformats.org/officeDocument/2006/relationships/hyperlink" Target="https://login.consultant.ru/link/?req=doc&amp;base=RLAW206&amp;n=67525" TargetMode="External"/><Relationship Id="rId36" Type="http://schemas.openxmlformats.org/officeDocument/2006/relationships/hyperlink" Target="https://login.consultant.ru/link/?req=doc&amp;base=RLAW206&amp;n=8749" TargetMode="External"/><Relationship Id="rId10" Type="http://schemas.openxmlformats.org/officeDocument/2006/relationships/hyperlink" Target="https://login.consultant.ru/link/?req=doc&amp;base=RLAW206&amp;n=63842&amp;dst=100007" TargetMode="External"/><Relationship Id="rId19" Type="http://schemas.openxmlformats.org/officeDocument/2006/relationships/hyperlink" Target="https://login.consultant.ru/link/?req=doc&amp;base=RLAW206&amp;n=15606&amp;dst=100017" TargetMode="External"/><Relationship Id="rId31" Type="http://schemas.openxmlformats.org/officeDocument/2006/relationships/hyperlink" Target="https://login.consultant.ru/link/?req=doc&amp;base=RZB&amp;n=465969&amp;dst=10276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45544&amp;dst=100033" TargetMode="External"/><Relationship Id="rId14" Type="http://schemas.openxmlformats.org/officeDocument/2006/relationships/hyperlink" Target="https://login.consultant.ru/link/?req=doc&amp;base=RLAW206&amp;n=67525" TargetMode="External"/><Relationship Id="rId22" Type="http://schemas.openxmlformats.org/officeDocument/2006/relationships/hyperlink" Target="https://login.consultant.ru/link/?req=doc&amp;base=RLAW206&amp;n=66697&amp;dst=100013" TargetMode="External"/><Relationship Id="rId27" Type="http://schemas.openxmlformats.org/officeDocument/2006/relationships/hyperlink" Target="https://login.consultant.ru/link/?req=doc&amp;base=RLAW206&amp;n=56739&amp;dst=100308" TargetMode="External"/><Relationship Id="rId30" Type="http://schemas.openxmlformats.org/officeDocument/2006/relationships/hyperlink" Target="https://login.consultant.ru/link/?req=doc&amp;base=RLAW206&amp;n=63842&amp;dst=100008" TargetMode="External"/><Relationship Id="rId35" Type="http://schemas.openxmlformats.org/officeDocument/2006/relationships/hyperlink" Target="https://login.consultant.ru/link/?req=doc&amp;base=RLAW206&amp;n=874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2024-03-19T05:29:00Z</dcterms:created>
  <dcterms:modified xsi:type="dcterms:W3CDTF">2024-03-19T05:29:00Z</dcterms:modified>
</cp:coreProperties>
</file>