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2" w:rsidRDefault="00B73882" w:rsidP="00B7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73882" w:rsidTr="00B73882">
        <w:tc>
          <w:tcPr>
            <w:tcW w:w="4785" w:type="dxa"/>
          </w:tcPr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 w:rsidP="00207C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82" w:rsidRDefault="00B73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73882" w:rsidRDefault="00B73882" w:rsidP="00B73882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сессия                                                   №</w:t>
      </w:r>
    </w:p>
    <w:p w:rsidR="00B73882" w:rsidRDefault="00B73882" w:rsidP="00B73882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</w:t>
      </w:r>
      <w:r w:rsidR="001F26B6">
        <w:rPr>
          <w:rFonts w:ascii="Times New Roman" w:hAnsi="Times New Roman" w:cs="Times New Roman"/>
          <w:sz w:val="28"/>
          <w:szCs w:val="28"/>
        </w:rPr>
        <w:t xml:space="preserve">                           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7C79" w:rsidRDefault="00207C79" w:rsidP="00B73882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3882" w:rsidRDefault="00207C79" w:rsidP="00B73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7C79" w:rsidRDefault="00207C79" w:rsidP="00B73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82" w:rsidRDefault="00B73882" w:rsidP="00B73882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О внесении изменений в Устав Новоторъяльского муниципального района Республики Марий Эл</w:t>
      </w:r>
    </w:p>
    <w:p w:rsidR="006C0D49" w:rsidRDefault="006C0D49" w:rsidP="00B73882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</w:p>
    <w:p w:rsidR="006C0D49" w:rsidRPr="00FE0AB9" w:rsidRDefault="006C0D49" w:rsidP="006C0D4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FE0AB9">
        <w:rPr>
          <w:rFonts w:ascii="Times New Roman" w:eastAsia="Calibri" w:hAnsi="Times New Roman" w:cs="Times New Roman"/>
          <w:sz w:val="28"/>
          <w:szCs w:val="28"/>
        </w:rPr>
        <w:t>6 октя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бря 2003 г.                              </w:t>
      </w:r>
      <w:r w:rsidRPr="00FE0AB9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</w:t>
      </w:r>
      <w:r>
        <w:rPr>
          <w:rFonts w:ascii="Times New Roman" w:eastAsia="Calibri" w:hAnsi="Times New Roman" w:cs="Times New Roman"/>
          <w:sz w:val="28"/>
          <w:szCs w:val="28"/>
        </w:rPr>
        <w:t>низации местного самоуправления                   в Российской Федерации»</w:t>
      </w:r>
    </w:p>
    <w:p w:rsidR="006C0D49" w:rsidRPr="00FE0AB9" w:rsidRDefault="006C0D49" w:rsidP="006C0D49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Новоторъяльского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6C0D49" w:rsidRPr="00FE0AB9" w:rsidRDefault="006C0D49" w:rsidP="006C0D49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6C0D49" w:rsidRPr="00FE0AB9" w:rsidRDefault="006C0D49" w:rsidP="006C0D49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6C0D49" w:rsidRPr="0051384A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4A">
        <w:rPr>
          <w:rFonts w:ascii="Times New Roman" w:eastAsia="Times New Roman" w:hAnsi="Times New Roman" w:cs="Times New Roman"/>
          <w:sz w:val="28"/>
          <w:szCs w:val="28"/>
        </w:rPr>
        <w:t>1. Внести в 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утвержденный решением </w:t>
      </w:r>
      <w:r w:rsidRPr="00FE0AB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Pr="00FE0AB9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Новоторъяльский </w:t>
      </w: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="00B421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0AB9">
        <w:rPr>
          <w:rFonts w:ascii="Times New Roman" w:hAnsi="Times New Roman" w:cs="Times New Roman"/>
          <w:sz w:val="28"/>
          <w:szCs w:val="28"/>
        </w:rPr>
        <w:t>от 28 августа 2019 г. № 429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,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96770">
        <w:rPr>
          <w:rFonts w:ascii="Times New Roman" w:eastAsia="Times New Roman" w:hAnsi="Times New Roman" w:cs="Times New Roman"/>
          <w:sz w:val="28"/>
          <w:szCs w:val="28"/>
        </w:rPr>
        <w:t>пункт 33 части 2 статьи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«33) </w:t>
      </w:r>
      <w:r w:rsidRPr="00E64FC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осуществление мероприятий межпоселенческого характера по работе с детьми и </w:t>
      </w:r>
      <w:r w:rsidR="003644DE">
        <w:rPr>
          <w:rFonts w:ascii="Times New Roman" w:eastAsia="Times New Roman" w:hAnsi="Times New Roman" w:cs="Times New Roman"/>
          <w:sz w:val="28"/>
          <w:szCs w:val="28"/>
        </w:rPr>
        <w:t xml:space="preserve">молодежью, участие в реализации </w:t>
      </w:r>
      <w:r w:rsidRPr="00E64FC7">
        <w:rPr>
          <w:rFonts w:ascii="Times New Roman" w:eastAsia="Times New Roman" w:hAnsi="Times New Roman" w:cs="Times New Roman"/>
          <w:sz w:val="28"/>
          <w:szCs w:val="28"/>
        </w:rPr>
        <w:t>молодежной полити</w:t>
      </w:r>
      <w:r>
        <w:rPr>
          <w:rFonts w:ascii="Times New Roman" w:eastAsia="Times New Roman" w:hAnsi="Times New Roman" w:cs="Times New Roman"/>
          <w:sz w:val="28"/>
          <w:szCs w:val="28"/>
        </w:rPr>
        <w:t>ки, ра</w:t>
      </w:r>
      <w:r w:rsidR="003644DE">
        <w:rPr>
          <w:rFonts w:ascii="Times New Roman" w:eastAsia="Times New Roman" w:hAnsi="Times New Roman" w:cs="Times New Roman"/>
          <w:sz w:val="28"/>
          <w:szCs w:val="28"/>
        </w:rPr>
        <w:t xml:space="preserve">зработка и реализация мер </w:t>
      </w:r>
      <w:r w:rsidRPr="00E64FC7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</w:t>
      </w:r>
      <w:r w:rsidR="003644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E64FC7">
        <w:rPr>
          <w:rFonts w:ascii="Times New Roman" w:eastAsia="Times New Roman" w:hAnsi="Times New Roman" w:cs="Times New Roman"/>
          <w:sz w:val="28"/>
          <w:szCs w:val="28"/>
        </w:rPr>
        <w:t>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</w:t>
      </w:r>
      <w:r w:rsidR="003644D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64FC7">
        <w:rPr>
          <w:rFonts w:ascii="Times New Roman" w:eastAsia="Times New Roman" w:hAnsi="Times New Roman" w:cs="Times New Roman"/>
          <w:sz w:val="28"/>
          <w:szCs w:val="28"/>
        </w:rPr>
        <w:t>и осуществление мониторинга реализации молодежной политики;</w:t>
      </w:r>
      <w:r w:rsidR="003644D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часть 2 статьи 8 дополнить пунктом 41 следующего содержания:</w:t>
      </w:r>
    </w:p>
    <w:p w:rsidR="00596770" w:rsidRPr="00596770" w:rsidRDefault="00596770" w:rsidP="00364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«41)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</w:t>
      </w:r>
      <w:r w:rsidR="00364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территориям, расположенным в границах земельных участков, находящихся в собств</w:t>
      </w:r>
      <w:r w:rsidR="003644D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енности муниципального района.».</w:t>
      </w:r>
    </w:p>
    <w:p w:rsidR="006C0D49" w:rsidRDefault="003644DE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C0D49" w:rsidRPr="0051384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часть 1 статьи 48</w:t>
      </w:r>
      <w:r w:rsidR="006C0D4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0D49" w:rsidRPr="0004100E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Муниципальные нормативные правовые акты, затрагивающие права, свободы и обязанности человека и гражданина, </w:t>
      </w:r>
      <w:r w:rsidRPr="00D82A39">
        <w:rPr>
          <w:rFonts w:ascii="Times New Roman" w:eastAsia="Times New Roman" w:hAnsi="Times New Roman" w:cs="Times New Roman"/>
          <w:sz w:val="28"/>
          <w:szCs w:val="28"/>
        </w:rPr>
        <w:t>муниципальные нормативные правовые акты,</w:t>
      </w:r>
      <w:r w:rsidR="00934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устанавливающие правовой статус организаций, учредителем которых выступает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муниципальный район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>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обнародования муниципальных правовых актов используются следующие способы: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официальное опубликование муниципального правового акта;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размещение 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правового акта в местах, доступных для неограниченного круга лиц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34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</w:t>
      </w:r>
      <w:r w:rsidR="005F1F59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F59" w:rsidRDefault="006C0D49" w:rsidP="006C0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9341D4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обнародование </w:t>
      </w:r>
      <w:r w:rsidR="009341D4" w:rsidRPr="0004100E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</w:t>
      </w:r>
      <w:r w:rsidR="009341D4" w:rsidRPr="00A17C21">
        <w:rPr>
          <w:rFonts w:ascii="Times New Roman" w:hAnsi="Times New Roman"/>
          <w:sz w:val="28"/>
          <w:szCs w:val="28"/>
        </w:rPr>
        <w:t xml:space="preserve"> </w:t>
      </w:r>
      <w:r w:rsidR="00B42108">
        <w:rPr>
          <w:rFonts w:ascii="Times New Roman" w:hAnsi="Times New Roman"/>
          <w:sz w:val="28"/>
          <w:szCs w:val="28"/>
        </w:rPr>
        <w:t xml:space="preserve">на </w:t>
      </w:r>
      <w:r w:rsidR="005F1F59" w:rsidRPr="00BF01DA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hyperlink r:id="rId7" w:history="1">
        <w:r w:rsidR="005F1F59" w:rsidRPr="004A7B80">
          <w:rPr>
            <w:rStyle w:val="a8"/>
            <w:rFonts w:ascii="Times New Roman" w:hAnsi="Times New Roman"/>
            <w:sz w:val="28"/>
            <w:szCs w:val="28"/>
          </w:rPr>
          <w:t>https://mari-el.gov.ru/municipality/toryal</w:t>
        </w:r>
      </w:hyperlink>
      <w:r w:rsidR="005F1F59" w:rsidRPr="00BF01DA">
        <w:rPr>
          <w:rFonts w:ascii="Times New Roman" w:hAnsi="Times New Roman"/>
          <w:sz w:val="28"/>
          <w:szCs w:val="28"/>
        </w:rPr>
        <w:t>)</w:t>
      </w:r>
      <w:r w:rsidR="005F1F59">
        <w:rPr>
          <w:rFonts w:ascii="Times New Roman" w:hAnsi="Times New Roman"/>
          <w:sz w:val="28"/>
          <w:szCs w:val="28"/>
        </w:rPr>
        <w:t>.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66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правового акта,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31C66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31C66">
        <w:rPr>
          <w:rFonts w:ascii="Times New Roman" w:eastAsia="Times New Roman" w:hAnsi="Times New Roman" w:cs="Times New Roman"/>
          <w:sz w:val="28"/>
          <w:szCs w:val="28"/>
        </w:rPr>
        <w:t>в периодическом печ</w:t>
      </w:r>
      <w:r>
        <w:rPr>
          <w:rFonts w:ascii="Times New Roman" w:eastAsia="Times New Roman" w:hAnsi="Times New Roman" w:cs="Times New Roman"/>
          <w:sz w:val="28"/>
          <w:szCs w:val="28"/>
        </w:rPr>
        <w:t>атном издании, распространяемом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31C6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муниципальном районе</w:t>
      </w:r>
      <w:r w:rsidRPr="00E31C66">
        <w:rPr>
          <w:rFonts w:ascii="Times New Roman" w:eastAsia="Times New Roman" w:hAnsi="Times New Roman" w:cs="Times New Roman"/>
          <w:sz w:val="28"/>
          <w:szCs w:val="28"/>
        </w:rPr>
        <w:t xml:space="preserve">, или первое размещение его полного текста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31C66">
        <w:rPr>
          <w:rFonts w:ascii="Times New Roman" w:eastAsia="Times New Roman" w:hAnsi="Times New Roman" w:cs="Times New Roman"/>
          <w:sz w:val="28"/>
          <w:szCs w:val="28"/>
        </w:rPr>
        <w:t>в сетевом издании.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муниципальных правовых актов осуществляется в:</w:t>
      </w:r>
    </w:p>
    <w:p w:rsidR="006C0D49" w:rsidRPr="007A4F93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периодическом</w:t>
      </w:r>
      <w:r w:rsidRPr="00224DBA">
        <w:rPr>
          <w:rFonts w:ascii="Times New Roman" w:eastAsia="Times New Roman" w:hAnsi="Times New Roman" w:cs="Times New Roman"/>
          <w:sz w:val="28"/>
          <w:szCs w:val="28"/>
        </w:rPr>
        <w:t xml:space="preserve"> печатно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34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Pr="00224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Новоторъяльской районной газеты </w:t>
      </w:r>
      <w:r w:rsidRPr="007A4F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4F93" w:rsidRPr="007A4F93">
        <w:rPr>
          <w:rFonts w:ascii="Times New Roman" w:hAnsi="Times New Roman" w:cs="Times New Roman"/>
          <w:sz w:val="28"/>
          <w:szCs w:val="28"/>
        </w:rPr>
        <w:t>Ялысе увер» - «Сельская новь</w:t>
      </w:r>
      <w:r w:rsidRPr="007A4F9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сетевом издании - «ВМарийЭл» в информационно-телекоммуникационной</w:t>
      </w:r>
      <w:r w:rsidR="007A4F93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(доменное имя в </w:t>
      </w:r>
      <w:r w:rsidRPr="00224DBA">
        <w:rPr>
          <w:rFonts w:ascii="Times New Roman" w:eastAsia="Times New Roman" w:hAnsi="Times New Roman" w:cs="Times New Roman"/>
          <w:sz w:val="28"/>
          <w:szCs w:val="28"/>
        </w:rPr>
        <w:t>инф</w:t>
      </w:r>
      <w:r w:rsidR="007A4F93">
        <w:rPr>
          <w:rFonts w:ascii="Times New Roman" w:eastAsia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224DBA">
        <w:rPr>
          <w:rFonts w:ascii="Times New Roman" w:eastAsia="Times New Roman" w:hAnsi="Times New Roman" w:cs="Times New Roman"/>
          <w:sz w:val="28"/>
          <w:szCs w:val="28"/>
        </w:rPr>
        <w:t>сети «Интернет»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https://newsmariel.ru), </w:t>
      </w:r>
      <w:r w:rsidRPr="00224DBA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средства массовой информации:</w:t>
      </w:r>
      <w:r w:rsidR="007A4F93">
        <w:rPr>
          <w:rFonts w:ascii="Times New Roman" w:eastAsia="Times New Roman" w:hAnsi="Times New Roman" w:cs="Times New Roman"/>
          <w:sz w:val="28"/>
          <w:szCs w:val="28"/>
        </w:rPr>
        <w:t xml:space="preserve"> «ЭЛ № ФС 77 – 86311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A4F93">
        <w:rPr>
          <w:rFonts w:ascii="Times New Roman" w:eastAsia="Times New Roman" w:hAnsi="Times New Roman" w:cs="Times New Roman"/>
          <w:sz w:val="28"/>
          <w:szCs w:val="28"/>
        </w:rPr>
        <w:t>от 30.11.2023»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D49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правового акта в местах, доступных для неограниченного круга лиц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A4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информационных стендах муниципального района осуществляется по следующим адресам:</w:t>
      </w:r>
    </w:p>
    <w:p w:rsidR="00D1314E" w:rsidRDefault="00D1314E" w:rsidP="006C0D49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B42108">
        <w:rPr>
          <w:rFonts w:ascii="Times New Roman" w:eastAsia="Arial" w:hAnsi="Times New Roman"/>
          <w:sz w:val="28"/>
          <w:szCs w:val="28"/>
        </w:rPr>
        <w:t xml:space="preserve">Информационный стенд Собрания депутатов муниципального района, находящийся на 1 этаже здания администрации муниципального района                    в </w:t>
      </w:r>
      <w:r>
        <w:rPr>
          <w:rFonts w:ascii="Times New Roman" w:eastAsia="Arial" w:hAnsi="Times New Roman" w:cs="Times New Roman"/>
          <w:sz w:val="28"/>
          <w:szCs w:val="28"/>
        </w:rPr>
        <w:t>пгт. Новый Торъял, ул. Культуры, д. 33</w:t>
      </w:r>
      <w:r w:rsidR="00B42108">
        <w:rPr>
          <w:rFonts w:ascii="Times New Roman" w:eastAsia="Arial" w:hAnsi="Times New Roman" w:cs="Times New Roman"/>
          <w:sz w:val="28"/>
          <w:szCs w:val="28"/>
        </w:rPr>
        <w:t>.</w:t>
      </w:r>
    </w:p>
    <w:p w:rsidR="006C0D49" w:rsidRPr="0004100E" w:rsidRDefault="006C0D49" w:rsidP="006C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Тексты муниципальных правовых актов или соглашений, заключенных между органами местного самоуправления, должны находиться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информационном стенде в течение не менее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10 (Д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>есяти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момента их </w:t>
      </w:r>
      <w:r w:rsidR="005F1F59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9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39B4" w:rsidRDefault="002A39B4" w:rsidP="002A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часть 2 статьи 48 изложить в следующей редакции:</w:t>
      </w:r>
    </w:p>
    <w:p w:rsidR="006C0D49" w:rsidRPr="0004100E" w:rsidRDefault="005F1F59" w:rsidP="00D1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9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</w:t>
      </w:r>
      <w:r w:rsidR="00D1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4B27C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 xml:space="preserve"> или соглашений, заключенных между органами местного самоуправления, производится не позднее 10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 xml:space="preserve"> (Десяти)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(издания) муниципального правового акта, если иное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федеральными законами, законами Республики Марий Эл, муниципальными правовыми актами </w:t>
      </w:r>
      <w:r w:rsidR="004B27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4210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D49" w:rsidRDefault="006C0D49" w:rsidP="00D1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 xml:space="preserve">В качестве дополнительного источника обнародования Устава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района</w:t>
      </w: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 xml:space="preserve"> и изменяющих его актов используется портал Министерства юстиции Росс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ийской Федерации, расположенный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>в информационно-телекоммуникаци</w:t>
      </w:r>
      <w:r w:rsidR="005F1F59">
        <w:rPr>
          <w:rFonts w:ascii="Times New Roman" w:eastAsia="Times New Roman" w:hAnsi="Times New Roman" w:cs="Times New Roman"/>
          <w:i/>
          <w:sz w:val="28"/>
          <w:szCs w:val="28"/>
        </w:rPr>
        <w:t>онной сети «Интернет» по адресу</w:t>
      </w: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>: http://pravo-min</w:t>
      </w:r>
      <w:r w:rsidR="005F1F59">
        <w:rPr>
          <w:rFonts w:ascii="Times New Roman" w:eastAsia="Times New Roman" w:hAnsi="Times New Roman" w:cs="Times New Roman"/>
          <w:i/>
          <w:sz w:val="28"/>
          <w:szCs w:val="28"/>
        </w:rPr>
        <w:t>just.ru. http://право-минюст.рф</w:t>
      </w: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>, регистрационный номер</w:t>
      </w:r>
      <w:r w:rsidR="004B27C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 xml:space="preserve"> и дата его регистрации в качестве сетевого издания (Эл №ФС77-72471</w:t>
      </w:r>
      <w:r w:rsidR="004B27C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</w:t>
      </w:r>
      <w:r w:rsidRPr="007635E2">
        <w:rPr>
          <w:rFonts w:ascii="Times New Roman" w:eastAsia="Times New Roman" w:hAnsi="Times New Roman" w:cs="Times New Roman"/>
          <w:i/>
          <w:sz w:val="28"/>
          <w:szCs w:val="28"/>
        </w:rPr>
        <w:t xml:space="preserve"> от 05.03.2018)</w:t>
      </w:r>
      <w:r w:rsidRPr="000410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9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39B4" w:rsidRPr="0004100E" w:rsidRDefault="002A39B4" w:rsidP="002A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1384A">
        <w:rPr>
          <w:rFonts w:ascii="Times New Roman" w:eastAsia="Times New Roman" w:hAnsi="Times New Roman" w:cs="Times New Roman"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часть 3 статьи 48 изложить в следующей редакции:</w:t>
      </w:r>
    </w:p>
    <w:p w:rsidR="002A39B4" w:rsidRPr="00D1314E" w:rsidRDefault="005F1F59" w:rsidP="002A39B4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39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 xml:space="preserve">Лицом, ответственным за официальное опубликование (обнародование) муниципальных нормативных правовых актов </w:t>
      </w:r>
      <w:r w:rsidR="002A39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>или соглашений, заключенных между органам</w:t>
      </w:r>
      <w:r w:rsidR="004B27C2">
        <w:rPr>
          <w:rFonts w:ascii="Times New Roman" w:eastAsia="Times New Roman" w:hAnsi="Times New Roman" w:cs="Times New Roman"/>
          <w:sz w:val="28"/>
          <w:szCs w:val="28"/>
        </w:rPr>
        <w:t>и местного самоуправления, являе</w:t>
      </w:r>
      <w:r w:rsidR="006C0D49" w:rsidRPr="0004100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4B27C2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отдела организационной работы и делопроизводства администрации муниципального района.</w:t>
      </w:r>
      <w:r w:rsidR="002A39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39B4" w:rsidRDefault="002A39B4" w:rsidP="002A39B4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2.</w:t>
      </w:r>
      <w:r w:rsidRPr="00FE0AB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Pr="00FE0AB9">
        <w:rPr>
          <w:rFonts w:ascii="Times New Roman" w:eastAsia="Calibri" w:hAnsi="Times New Roman" w:cs="Times New Roman"/>
          <w:sz w:val="28"/>
          <w:szCs w:val="28"/>
        </w:rPr>
        <w:t>в Управление Министерства юстиции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>дерации по Республике М</w:t>
      </w:r>
      <w:r w:rsidR="005F1F59">
        <w:rPr>
          <w:rFonts w:ascii="Times New Roman" w:eastAsia="Calibri" w:hAnsi="Times New Roman" w:cs="Times New Roman"/>
          <w:sz w:val="28"/>
          <w:szCs w:val="28"/>
        </w:rPr>
        <w:t xml:space="preserve">арий Эл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для государственной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>
        <w:rPr>
          <w:rFonts w:ascii="Times New Roman" w:eastAsia="Calibri" w:hAnsi="Times New Roman" w:cs="Times New Roman"/>
          <w:sz w:val="28"/>
          <w:szCs w:val="28"/>
        </w:rPr>
        <w:t>гистрации.</w:t>
      </w:r>
    </w:p>
    <w:p w:rsidR="002A39B4" w:rsidRPr="00FE0AB9" w:rsidRDefault="002A39B4" w:rsidP="002A39B4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в Новоторъяльской районной газете «Ялысе увер» - «Сельская новь» после его государственной регистрации.</w:t>
      </w:r>
    </w:p>
    <w:p w:rsidR="002A39B4" w:rsidRDefault="002A39B4" w:rsidP="002A39B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FE0AB9">
        <w:rPr>
          <w:rFonts w:ascii="Times New Roman" w:eastAsia="Calibri" w:hAnsi="Times New Roman" w:cs="Times New Roman"/>
          <w:sz w:val="28"/>
          <w:szCs w:val="28"/>
        </w:rPr>
        <w:t>Настоящее решение вступает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Pr="00FE0AB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0AB9">
        <w:rPr>
          <w:sz w:val="28"/>
          <w:szCs w:val="28"/>
        </w:rPr>
        <w:t xml:space="preserve"> </w:t>
      </w:r>
    </w:p>
    <w:p w:rsidR="002A39B4" w:rsidRDefault="002A39B4" w:rsidP="002A39B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14E" w:rsidRDefault="00D1314E" w:rsidP="00D1314E">
      <w:pPr>
        <w:spacing w:after="0" w:line="240" w:lineRule="auto"/>
        <w:ind w:firstLine="708"/>
      </w:pPr>
      <w:r>
        <w:t xml:space="preserve">  </w:t>
      </w:r>
    </w:p>
    <w:p w:rsidR="006C0D49" w:rsidRDefault="006C0D49" w:rsidP="006C0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5D0" w:rsidRPr="0051384A" w:rsidRDefault="008155D0" w:rsidP="006C0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14E" w:rsidRPr="00FE0AB9" w:rsidRDefault="00D1314E" w:rsidP="00D1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D1314E" w:rsidRPr="00FE0AB9" w:rsidRDefault="00D1314E" w:rsidP="00D13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</w:p>
    <w:p w:rsidR="002C014D" w:rsidRDefault="002C014D"/>
    <w:sectPr w:rsidR="002C014D" w:rsidSect="002C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C2" w:rsidRDefault="00FF10C2" w:rsidP="006C0D49">
      <w:pPr>
        <w:spacing w:after="0" w:line="240" w:lineRule="auto"/>
      </w:pPr>
      <w:r>
        <w:separator/>
      </w:r>
    </w:p>
  </w:endnote>
  <w:endnote w:type="continuationSeparator" w:id="1">
    <w:p w:rsidR="00FF10C2" w:rsidRDefault="00FF10C2" w:rsidP="006C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C2" w:rsidRDefault="00FF10C2" w:rsidP="006C0D49">
      <w:pPr>
        <w:spacing w:after="0" w:line="240" w:lineRule="auto"/>
      </w:pPr>
      <w:r>
        <w:separator/>
      </w:r>
    </w:p>
  </w:footnote>
  <w:footnote w:type="continuationSeparator" w:id="1">
    <w:p w:rsidR="00FF10C2" w:rsidRDefault="00FF10C2" w:rsidP="006C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882"/>
    <w:rsid w:val="000536EF"/>
    <w:rsid w:val="001120F1"/>
    <w:rsid w:val="001F26B6"/>
    <w:rsid w:val="00207C79"/>
    <w:rsid w:val="00267860"/>
    <w:rsid w:val="002A39B4"/>
    <w:rsid w:val="002C014D"/>
    <w:rsid w:val="003644DE"/>
    <w:rsid w:val="003C3C14"/>
    <w:rsid w:val="004B27C2"/>
    <w:rsid w:val="004D3940"/>
    <w:rsid w:val="00596770"/>
    <w:rsid w:val="005F1F59"/>
    <w:rsid w:val="006C0D49"/>
    <w:rsid w:val="007A4F93"/>
    <w:rsid w:val="008155D0"/>
    <w:rsid w:val="008D6F57"/>
    <w:rsid w:val="009341D4"/>
    <w:rsid w:val="00B42108"/>
    <w:rsid w:val="00B73882"/>
    <w:rsid w:val="00BF6481"/>
    <w:rsid w:val="00C06FE1"/>
    <w:rsid w:val="00CD345D"/>
    <w:rsid w:val="00D1314E"/>
    <w:rsid w:val="00EC7769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88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0D4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C0D49"/>
    <w:rPr>
      <w:sz w:val="20"/>
      <w:szCs w:val="20"/>
    </w:rPr>
  </w:style>
  <w:style w:type="character" w:styleId="a7">
    <w:name w:val="footnote reference"/>
    <w:basedOn w:val="a0"/>
    <w:semiHidden/>
    <w:rsid w:val="006C0D49"/>
    <w:rPr>
      <w:vertAlign w:val="superscript"/>
    </w:rPr>
  </w:style>
  <w:style w:type="character" w:styleId="a8">
    <w:name w:val="Hyperlink"/>
    <w:basedOn w:val="a0"/>
    <w:uiPriority w:val="99"/>
    <w:unhideWhenUsed/>
    <w:rsid w:val="00934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ri-el.gov.ru/municipality/tor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10</cp:revision>
  <dcterms:created xsi:type="dcterms:W3CDTF">2023-12-04T07:35:00Z</dcterms:created>
  <dcterms:modified xsi:type="dcterms:W3CDTF">2024-01-16T13:17:00Z</dcterms:modified>
</cp:coreProperties>
</file>