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9C" w:rsidRPr="00B260C5" w:rsidRDefault="00050D9C" w:rsidP="0005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196" w:rsidRPr="00706FBB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6FBB">
        <w:rPr>
          <w:rFonts w:ascii="Times New Roman" w:hAnsi="Times New Roman" w:cs="Times New Roman"/>
          <w:b/>
          <w:sz w:val="28"/>
          <w:szCs w:val="28"/>
        </w:rPr>
        <w:t xml:space="preserve">Со 2 октября прекратил действие мораторий на банкротство </w:t>
      </w:r>
    </w:p>
    <w:p w:rsidR="004C5196" w:rsidRPr="00B260C5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C5196" w:rsidRPr="00B260C5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В соответствии с положениями ст. 9.1 Федерального закона от 26.10.2002 № 127-ФЗ «О несостоятельности (банкротстве)» постановлением Правительства Российской Федерации от 28.03.2022 № 497 «О введении моратория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0C5">
        <w:rPr>
          <w:rFonts w:ascii="Times New Roman" w:hAnsi="Times New Roman" w:cs="Times New Roman"/>
          <w:sz w:val="28"/>
          <w:szCs w:val="28"/>
        </w:rPr>
        <w:t>на возбуждение дел о банкротстве по заявлениям, подаваемым кредиторами» с 01.04.2022 на 6 месяцев вводился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</w:p>
    <w:p w:rsidR="004C5196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>В письме ФНС России от 18.07.2022 № 18-2-05/0211@ разъяснено, что последним днем действия моратория на возбуждение дел о банкротстве, введенного в соответствии с названным Постановлением, является 01.10.2022 (включительно), – соответственно, введенные ограничения не применяются с 02.10.2022.</w:t>
      </w:r>
    </w:p>
    <w:p w:rsidR="004C5196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196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196" w:rsidRPr="00B260C5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0C5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B260C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B260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5196" w:rsidRDefault="004C5196" w:rsidP="004C51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196" w:rsidRPr="00B260C5" w:rsidRDefault="004C5196" w:rsidP="004C5196">
      <w:pPr>
        <w:rPr>
          <w:rFonts w:ascii="Times New Roman" w:hAnsi="Times New Roman" w:cs="Times New Roman"/>
          <w:sz w:val="28"/>
          <w:szCs w:val="28"/>
        </w:rPr>
      </w:pPr>
    </w:p>
    <w:p w:rsidR="00DA34D6" w:rsidRDefault="00DA34D6" w:rsidP="004C5196">
      <w:pPr>
        <w:shd w:val="clear" w:color="auto" w:fill="FFFFFF"/>
        <w:spacing w:after="0" w:line="240" w:lineRule="auto"/>
        <w:ind w:firstLine="567"/>
        <w:jc w:val="both"/>
      </w:pPr>
    </w:p>
    <w:sectPr w:rsidR="00DA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7"/>
    <w:rsid w:val="00050D9C"/>
    <w:rsid w:val="0015313A"/>
    <w:rsid w:val="00284846"/>
    <w:rsid w:val="004C5196"/>
    <w:rsid w:val="00550BCD"/>
    <w:rsid w:val="005824AC"/>
    <w:rsid w:val="00660861"/>
    <w:rsid w:val="008B3434"/>
    <w:rsid w:val="00AA2A0F"/>
    <w:rsid w:val="00CF45C5"/>
    <w:rsid w:val="00DA34D6"/>
    <w:rsid w:val="00DF4E69"/>
    <w:rsid w:val="00E83C07"/>
    <w:rsid w:val="00EC1143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EAC0C-EC42-49DC-BF87-995E1756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2022-11-07T07:51:00Z</dcterms:created>
  <dcterms:modified xsi:type="dcterms:W3CDTF">2022-11-07T10:45:00Z</dcterms:modified>
</cp:coreProperties>
</file>