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774C98" w:rsidRDefault="00AB76CF" w:rsidP="00774C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="00DC3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B2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A5542" w:rsidRPr="00774C98">
        <w:rPr>
          <w:rFonts w:ascii="Times New Roman" w:hAnsi="Times New Roman" w:cs="Times New Roman"/>
          <w:b/>
          <w:sz w:val="28"/>
          <w:szCs w:val="28"/>
        </w:rPr>
        <w:t xml:space="preserve"> 2023 г.</w:t>
      </w:r>
      <w:proofErr w:type="gramEnd"/>
    </w:p>
    <w:p w:rsidR="002847DA" w:rsidRPr="00213831" w:rsidRDefault="002847DA" w:rsidP="00AB76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38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Сотрудники Отделения СФР по Республике Марий Эл организовали акцию в поддержку воинов – участников СВО</w:t>
      </w:r>
    </w:p>
    <w:p w:rsidR="00C23A3D" w:rsidRDefault="00815C87" w:rsidP="00AB76C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A3D">
        <w:rPr>
          <w:rFonts w:ascii="Times New Roman" w:hAnsi="Times New Roman" w:cs="Times New Roman"/>
          <w:sz w:val="28"/>
          <w:szCs w:val="28"/>
        </w:rPr>
        <w:t>В преддверии Дня защитника Отечества Молодежный совет Отделения Социального фонда РФ по Республике Марий Эл организовал г</w:t>
      </w:r>
      <w:r w:rsidRPr="00C23A3D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7B527E">
        <w:rPr>
          <w:rFonts w:ascii="Times New Roman" w:hAnsi="Times New Roman" w:cs="Times New Roman"/>
          <w:bCs/>
          <w:color w:val="000000"/>
          <w:sz w:val="28"/>
          <w:szCs w:val="28"/>
        </w:rPr>
        <w:t>манитарную акцию «Дети-фронту».</w:t>
      </w:r>
    </w:p>
    <w:p w:rsidR="007B527E" w:rsidRPr="00027DAD" w:rsidRDefault="00466E15" w:rsidP="00AB76C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36"/>
          <w:szCs w:val="28"/>
        </w:rPr>
      </w:pPr>
      <w:r w:rsidRPr="00466E15">
        <w:rPr>
          <w:rFonts w:ascii="Times New Roman" w:hAnsi="Times New Roman" w:cs="Times New Roman"/>
          <w:sz w:val="28"/>
        </w:rPr>
        <w:t xml:space="preserve">«Специалисты Отделения </w:t>
      </w:r>
      <w:r w:rsidRPr="00466E15">
        <w:rPr>
          <w:rFonts w:ascii="Times New Roman" w:hAnsi="Times New Roman" w:cs="Times New Roman"/>
          <w:sz w:val="28"/>
          <w:szCs w:val="28"/>
        </w:rPr>
        <w:t>СФР по Республике Марий Эл с самого начала специальной военной операции активно поддерживают ее участников, направляя гуманитарную помощь. Но мы понимаем, что важна не только финансовая и техническая помощь, но и эмоциональная поддержка</w:t>
      </w:r>
      <w:r w:rsidRPr="00466E15">
        <w:rPr>
          <w:rFonts w:ascii="Times New Roman" w:hAnsi="Times New Roman" w:cs="Times New Roman"/>
          <w:sz w:val="28"/>
        </w:rPr>
        <w:t>», - отметил управляющий Отделением Владимир Орехов.</w:t>
      </w:r>
    </w:p>
    <w:p w:rsidR="00027DAD" w:rsidRDefault="001A4162" w:rsidP="00AB76C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Дети</w:t>
      </w:r>
      <w:r w:rsidR="001F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сотрудников</w:t>
      </w:r>
      <w:r w:rsidR="009F24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027DAD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республиканского</w:t>
      </w:r>
      <w:proofErr w:type="gramEnd"/>
      <w:r w:rsidR="00027D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ОСФР </w:t>
      </w:r>
      <w:r w:rsidR="00EE696C">
        <w:rPr>
          <w:rFonts w:ascii="Times New Roman" w:hAnsi="Times New Roman" w:cs="Times New Roman"/>
          <w:bCs/>
          <w:color w:val="000000"/>
          <w:sz w:val="28"/>
          <w:szCs w:val="28"/>
        </w:rPr>
        <w:t>в возрасте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7F4A" w:rsidRPr="001F7F4A">
        <w:rPr>
          <w:rFonts w:ascii="Times New Roman" w:hAnsi="Times New Roman" w:cs="Times New Roman"/>
          <w:sz w:val="28"/>
        </w:rPr>
        <w:t xml:space="preserve">от 4 до 16 лет </w:t>
      </w:r>
      <w:r w:rsidR="00326FC6">
        <w:rPr>
          <w:rFonts w:ascii="Times New Roman" w:hAnsi="Times New Roman" w:cs="Times New Roman"/>
          <w:sz w:val="28"/>
        </w:rPr>
        <w:t xml:space="preserve">нарисовали для </w:t>
      </w:r>
      <w:r w:rsidR="00027DAD">
        <w:rPr>
          <w:rFonts w:ascii="Times New Roman" w:hAnsi="Times New Roman" w:cs="Times New Roman"/>
          <w:sz w:val="28"/>
        </w:rPr>
        <w:t>солдат</w:t>
      </w:r>
      <w:r w:rsidR="00027DAD" w:rsidRPr="001F7F4A">
        <w:rPr>
          <w:rFonts w:ascii="Times New Roman" w:hAnsi="Times New Roman" w:cs="Times New Roman"/>
          <w:sz w:val="28"/>
        </w:rPr>
        <w:t xml:space="preserve"> </w:t>
      </w:r>
      <w:r w:rsidR="001F7F4A" w:rsidRPr="001F7F4A">
        <w:rPr>
          <w:rFonts w:ascii="Times New Roman" w:hAnsi="Times New Roman" w:cs="Times New Roman"/>
          <w:sz w:val="28"/>
        </w:rPr>
        <w:t xml:space="preserve">трогательные </w:t>
      </w:r>
      <w:r w:rsidR="00EE696C">
        <w:rPr>
          <w:rFonts w:ascii="Times New Roman" w:hAnsi="Times New Roman" w:cs="Times New Roman"/>
          <w:sz w:val="28"/>
        </w:rPr>
        <w:t>рисунки</w:t>
      </w:r>
      <w:r w:rsidR="001F7F4A" w:rsidRPr="001F7F4A">
        <w:rPr>
          <w:rFonts w:ascii="Times New Roman" w:hAnsi="Times New Roman" w:cs="Times New Roman"/>
          <w:sz w:val="28"/>
        </w:rPr>
        <w:t>, наполненные яркими эмоциями</w:t>
      </w:r>
      <w:r w:rsidR="00975330">
        <w:rPr>
          <w:rFonts w:ascii="Times New Roman" w:hAnsi="Times New Roman" w:cs="Times New Roman"/>
          <w:sz w:val="28"/>
        </w:rPr>
        <w:t>.</w:t>
      </w:r>
      <w:r w:rsidR="009F243D">
        <w:rPr>
          <w:rFonts w:ascii="Times New Roman" w:hAnsi="Times New Roman" w:cs="Times New Roman"/>
          <w:sz w:val="28"/>
        </w:rPr>
        <w:t xml:space="preserve"> В них нашли отражение и боевая мощь страны, и символы мира.</w:t>
      </w:r>
      <w:r w:rsidR="001F7F4A" w:rsidRPr="00EE6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F243D" w:rsidRDefault="00027DAD" w:rsidP="00AB76C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письмах наших детей</w:t>
      </w:r>
      <w:r w:rsidR="00592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5C5C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1A4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361F">
        <w:rPr>
          <w:rFonts w:ascii="Times New Roman" w:hAnsi="Times New Roman" w:cs="Times New Roman"/>
          <w:bCs/>
          <w:color w:val="000000"/>
          <w:sz w:val="28"/>
          <w:szCs w:val="28"/>
        </w:rPr>
        <w:t>искренн</w:t>
      </w:r>
      <w:r w:rsidR="00605C5C">
        <w:rPr>
          <w:rFonts w:ascii="Times New Roman" w:hAnsi="Times New Roman" w:cs="Times New Roman"/>
          <w:bCs/>
          <w:color w:val="000000"/>
          <w:sz w:val="28"/>
          <w:szCs w:val="28"/>
        </w:rPr>
        <w:t>яя гордость подвигом героев</w:t>
      </w:r>
      <w:r w:rsidR="001A41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15C87" w:rsidRPr="00C23A3D">
        <w:rPr>
          <w:rFonts w:ascii="Times New Roman" w:hAnsi="Times New Roman" w:cs="Times New Roman"/>
          <w:color w:val="000000"/>
          <w:sz w:val="28"/>
          <w:szCs w:val="28"/>
        </w:rPr>
        <w:t xml:space="preserve"> Добрая весточка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ребенка</w:t>
      </w:r>
      <w:r w:rsidR="00815C87" w:rsidRPr="00C23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C23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C87" w:rsidRPr="00C23A3D">
        <w:rPr>
          <w:rFonts w:ascii="Times New Roman" w:hAnsi="Times New Roman" w:cs="Times New Roman"/>
          <w:color w:val="000000"/>
          <w:sz w:val="28"/>
          <w:szCs w:val="28"/>
        </w:rPr>
        <w:t xml:space="preserve">это огромная поддержка морального духа </w:t>
      </w:r>
      <w:r>
        <w:rPr>
          <w:rFonts w:ascii="Times New Roman" w:hAnsi="Times New Roman" w:cs="Times New Roman"/>
          <w:color w:val="000000"/>
          <w:sz w:val="28"/>
          <w:szCs w:val="28"/>
        </w:rPr>
        <w:t>бойца.</w:t>
      </w:r>
    </w:p>
    <w:p w:rsidR="00815C87" w:rsidRPr="008C361F" w:rsidRDefault="00027DAD" w:rsidP="00AB76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A4162">
        <w:rPr>
          <w:rFonts w:ascii="Times New Roman" w:hAnsi="Times New Roman" w:cs="Times New Roman"/>
          <w:color w:val="000000"/>
          <w:sz w:val="28"/>
          <w:szCs w:val="28"/>
        </w:rPr>
        <w:t xml:space="preserve">лены Молодежного </w:t>
      </w:r>
      <w:r w:rsidR="001A4162" w:rsidRPr="008C361F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9F2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ОСФР</w:t>
      </w:r>
      <w:r w:rsidRPr="008C3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46E">
        <w:rPr>
          <w:rFonts w:ascii="Times New Roman" w:hAnsi="Times New Roman" w:cs="Times New Roman"/>
          <w:color w:val="000000"/>
          <w:sz w:val="28"/>
          <w:szCs w:val="28"/>
        </w:rPr>
        <w:t>изготовили</w:t>
      </w:r>
      <w:r w:rsidR="0066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C87" w:rsidRPr="00C23A3D">
        <w:rPr>
          <w:rFonts w:ascii="Times New Roman" w:hAnsi="Times New Roman" w:cs="Times New Roman"/>
          <w:color w:val="000000"/>
          <w:sz w:val="28"/>
          <w:szCs w:val="28"/>
        </w:rPr>
        <w:t>своими руками</w:t>
      </w:r>
      <w:r w:rsidR="00605C5C">
        <w:rPr>
          <w:rFonts w:ascii="Times New Roman" w:hAnsi="Times New Roman" w:cs="Times New Roman"/>
          <w:color w:val="000000"/>
          <w:sz w:val="28"/>
          <w:szCs w:val="28"/>
        </w:rPr>
        <w:t xml:space="preserve"> 89</w:t>
      </w:r>
      <w:r w:rsidR="00815C87" w:rsidRPr="00C23A3D">
        <w:rPr>
          <w:rFonts w:ascii="Times New Roman" w:hAnsi="Times New Roman" w:cs="Times New Roman"/>
          <w:color w:val="000000"/>
          <w:sz w:val="28"/>
          <w:szCs w:val="28"/>
        </w:rPr>
        <w:t xml:space="preserve"> открыт</w:t>
      </w:r>
      <w:r w:rsidR="00605C5C">
        <w:rPr>
          <w:rFonts w:ascii="Times New Roman" w:hAnsi="Times New Roman" w:cs="Times New Roman"/>
          <w:color w:val="000000"/>
          <w:sz w:val="28"/>
          <w:szCs w:val="28"/>
        </w:rPr>
        <w:t>ок с поздравлениями с Днем защитника Отечества и</w:t>
      </w:r>
      <w:r w:rsidR="00605C5C" w:rsidRPr="00605C5C">
        <w:rPr>
          <w:sz w:val="28"/>
          <w:szCs w:val="28"/>
        </w:rPr>
        <w:t xml:space="preserve"> </w:t>
      </w:r>
      <w:r w:rsidR="00605C5C" w:rsidRPr="00605C5C">
        <w:rPr>
          <w:rFonts w:ascii="Times New Roman" w:hAnsi="Times New Roman" w:cs="Times New Roman"/>
          <w:sz w:val="28"/>
          <w:szCs w:val="28"/>
        </w:rPr>
        <w:t>пожеланиями здоровья, победы и скорейшего возвращения домой.</w:t>
      </w:r>
      <w:r w:rsidR="00605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Помимо </w:t>
      </w:r>
      <w:r w:rsidR="00605C5C">
        <w:rPr>
          <w:rFonts w:ascii="Times New Roman" w:hAnsi="Times New Roman" w:cs="Times New Roman"/>
          <w:color w:val="000000"/>
          <w:sz w:val="28"/>
          <w:szCs w:val="28"/>
        </w:rPr>
        <w:t>открыток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5C5C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работники Отделения собрали 200 пар теплых носков.</w:t>
      </w:r>
    </w:p>
    <w:p w:rsidR="00C23A3D" w:rsidRPr="00213831" w:rsidRDefault="00C23A3D" w:rsidP="00AB76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Открытки, рисунки и носки будут направлены в зону боевых действий вместе с гуманитарным грузом, собранным </w:t>
      </w:r>
      <w:r w:rsidR="00F24F14">
        <w:rPr>
          <w:sz w:val="28"/>
          <w:szCs w:val="28"/>
        </w:rPr>
        <w:t>региональным Отделением</w:t>
      </w:r>
      <w:r>
        <w:rPr>
          <w:sz w:val="28"/>
          <w:szCs w:val="28"/>
        </w:rPr>
        <w:t xml:space="preserve"> ОНФ</w:t>
      </w:r>
      <w:r w:rsidR="00433C85">
        <w:rPr>
          <w:sz w:val="28"/>
          <w:szCs w:val="28"/>
        </w:rPr>
        <w:t xml:space="preserve"> в Республике Марий Эл.</w:t>
      </w:r>
    </w:p>
    <w:p w:rsidR="00815C87" w:rsidRPr="00815C87" w:rsidRDefault="00815C87" w:rsidP="00815C8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15C87" w:rsidRPr="00815C87" w:rsidSect="005A5542">
      <w:headerReference w:type="default" r:id="rId6"/>
      <w:footerReference w:type="default" r:id="rId7"/>
      <w:pgSz w:w="11906" w:h="16838"/>
      <w:pgMar w:top="1134" w:right="850" w:bottom="1134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203" w:rsidRDefault="00AE0203" w:rsidP="005A5542">
      <w:pPr>
        <w:spacing w:after="0" w:line="240" w:lineRule="auto"/>
      </w:pPr>
      <w:r>
        <w:separator/>
      </w:r>
    </w:p>
  </w:endnote>
  <w:endnote w:type="continuationSeparator" w:id="1">
    <w:p w:rsidR="00AE0203" w:rsidRDefault="00AE0203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5C" w:rsidRPr="004D553B" w:rsidRDefault="00605C5C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</w:t>
    </w:r>
    <w:r w:rsidRPr="004D553B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4D553B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4D553B">
      <w:rPr>
        <w:rFonts w:ascii="Arial" w:hAnsi="Arial"/>
        <w:b/>
        <w:sz w:val="20"/>
      </w:rPr>
      <w:t xml:space="preserve">: </w:t>
    </w:r>
    <w:hyperlink r:id="rId1" w:history="1">
      <w:r w:rsidRPr="000F53B4">
        <w:rPr>
          <w:rStyle w:val="a7"/>
          <w:rFonts w:ascii="Arial" w:hAnsi="Arial"/>
          <w:b/>
          <w:sz w:val="20"/>
          <w:lang w:val="en-US"/>
        </w:rPr>
        <w:t>press</w:t>
      </w:r>
      <w:r w:rsidRPr="004D553B">
        <w:rPr>
          <w:rStyle w:val="a7"/>
          <w:rFonts w:ascii="Arial" w:hAnsi="Arial"/>
          <w:b/>
          <w:sz w:val="20"/>
        </w:rPr>
        <w:t>@</w:t>
      </w:r>
      <w:r w:rsidRPr="000F53B4">
        <w:rPr>
          <w:rStyle w:val="a7"/>
          <w:rFonts w:ascii="Arial" w:hAnsi="Arial"/>
          <w:b/>
          <w:sz w:val="20"/>
          <w:lang w:val="en-US"/>
        </w:rPr>
        <w:t>pfr</w:t>
      </w:r>
      <w:r w:rsidRPr="004D553B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mari</w:t>
      </w:r>
      <w:r w:rsidRPr="004D553B">
        <w:rPr>
          <w:rStyle w:val="a7"/>
          <w:rFonts w:ascii="Arial" w:hAnsi="Arial"/>
          <w:b/>
          <w:sz w:val="20"/>
        </w:rPr>
        <w:t>-</w:t>
      </w:r>
      <w:r w:rsidRPr="000F53B4">
        <w:rPr>
          <w:rStyle w:val="a7"/>
          <w:rFonts w:ascii="Arial" w:hAnsi="Arial"/>
          <w:b/>
          <w:sz w:val="20"/>
          <w:lang w:val="en-US"/>
        </w:rPr>
        <w:t>el</w:t>
      </w:r>
      <w:r w:rsidRPr="004D553B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ru</w:t>
      </w:r>
    </w:hyperlink>
    <w:r w:rsidRPr="004D553B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4D553B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4D553B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4D553B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4D553B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605C5C" w:rsidRPr="004D553B" w:rsidRDefault="00605C5C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203" w:rsidRDefault="00AE0203" w:rsidP="005A5542">
      <w:pPr>
        <w:spacing w:after="0" w:line="240" w:lineRule="auto"/>
      </w:pPr>
      <w:r>
        <w:separator/>
      </w:r>
    </w:p>
  </w:footnote>
  <w:footnote w:type="continuationSeparator" w:id="1">
    <w:p w:rsidR="00AE0203" w:rsidRDefault="00AE0203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5C" w:rsidRDefault="008C0F34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605C5C" w:rsidRDefault="00605C5C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605C5C" w:rsidRDefault="00605C5C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605C5C" w:rsidRDefault="00605C5C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605C5C" w:rsidRPr="003D2919" w:rsidRDefault="00605C5C" w:rsidP="005A5542">
                <w:pPr>
                  <w:ind w:left="-709"/>
                </w:pPr>
              </w:p>
              <w:p w:rsidR="00605C5C" w:rsidRPr="00126656" w:rsidRDefault="00605C5C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605C5C" w:rsidRPr="00940CDC" w:rsidRDefault="00605C5C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605C5C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5C5C" w:rsidRDefault="00605C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1348B"/>
    <w:rsid w:val="00027DAD"/>
    <w:rsid w:val="00045F1D"/>
    <w:rsid w:val="00056C79"/>
    <w:rsid w:val="000F53B4"/>
    <w:rsid w:val="00104B62"/>
    <w:rsid w:val="001A4162"/>
    <w:rsid w:val="001B1A19"/>
    <w:rsid w:val="001F7F4A"/>
    <w:rsid w:val="00213831"/>
    <w:rsid w:val="00232077"/>
    <w:rsid w:val="002847DA"/>
    <w:rsid w:val="00326FC6"/>
    <w:rsid w:val="00345133"/>
    <w:rsid w:val="00370DB2"/>
    <w:rsid w:val="003A2EE0"/>
    <w:rsid w:val="003C4E51"/>
    <w:rsid w:val="003E223E"/>
    <w:rsid w:val="004079A1"/>
    <w:rsid w:val="00433C85"/>
    <w:rsid w:val="00466E15"/>
    <w:rsid w:val="00470DA5"/>
    <w:rsid w:val="004C36EC"/>
    <w:rsid w:val="004D553B"/>
    <w:rsid w:val="004D7E29"/>
    <w:rsid w:val="00556CFD"/>
    <w:rsid w:val="0059235C"/>
    <w:rsid w:val="005A5542"/>
    <w:rsid w:val="00605C5C"/>
    <w:rsid w:val="00661803"/>
    <w:rsid w:val="00664139"/>
    <w:rsid w:val="006B446E"/>
    <w:rsid w:val="006D09B6"/>
    <w:rsid w:val="007205CC"/>
    <w:rsid w:val="00774C98"/>
    <w:rsid w:val="007B067C"/>
    <w:rsid w:val="007B527E"/>
    <w:rsid w:val="007C49D6"/>
    <w:rsid w:val="00813D56"/>
    <w:rsid w:val="00815C87"/>
    <w:rsid w:val="008C0F34"/>
    <w:rsid w:val="008C361F"/>
    <w:rsid w:val="008F6865"/>
    <w:rsid w:val="00975330"/>
    <w:rsid w:val="009B33F8"/>
    <w:rsid w:val="009F243D"/>
    <w:rsid w:val="00A06170"/>
    <w:rsid w:val="00A34EBF"/>
    <w:rsid w:val="00A5058A"/>
    <w:rsid w:val="00A5624E"/>
    <w:rsid w:val="00A66212"/>
    <w:rsid w:val="00AB76CF"/>
    <w:rsid w:val="00AE0203"/>
    <w:rsid w:val="00B11927"/>
    <w:rsid w:val="00B74A38"/>
    <w:rsid w:val="00B9657D"/>
    <w:rsid w:val="00C23A3D"/>
    <w:rsid w:val="00C57943"/>
    <w:rsid w:val="00C62800"/>
    <w:rsid w:val="00C64B21"/>
    <w:rsid w:val="00C7140A"/>
    <w:rsid w:val="00C81DA4"/>
    <w:rsid w:val="00C8667D"/>
    <w:rsid w:val="00D45DC9"/>
    <w:rsid w:val="00DB000D"/>
    <w:rsid w:val="00DC3464"/>
    <w:rsid w:val="00EA1774"/>
    <w:rsid w:val="00EE696C"/>
    <w:rsid w:val="00F038A0"/>
    <w:rsid w:val="00F24F14"/>
    <w:rsid w:val="00F271AF"/>
    <w:rsid w:val="00F5104F"/>
    <w:rsid w:val="00F96EDD"/>
    <w:rsid w:val="00FD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027D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7DA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27DA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D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27D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5</cp:revision>
  <dcterms:created xsi:type="dcterms:W3CDTF">2023-02-15T10:38:00Z</dcterms:created>
  <dcterms:modified xsi:type="dcterms:W3CDTF">2023-02-15T10:52:00Z</dcterms:modified>
</cp:coreProperties>
</file>