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84"/>
        <w:gridCol w:w="869"/>
        <w:gridCol w:w="66"/>
        <w:gridCol w:w="218"/>
        <w:gridCol w:w="22"/>
        <w:gridCol w:w="1134"/>
        <w:gridCol w:w="3379"/>
      </w:tblGrid>
      <w:tr w:rsidR="002331B1">
        <w:trPr>
          <w:trHeight w:val="1346"/>
        </w:trPr>
        <w:tc>
          <w:tcPr>
            <w:tcW w:w="3384" w:type="dxa"/>
            <w:shd w:val="clear" w:color="auto" w:fill="auto"/>
          </w:tcPr>
          <w:p w:rsidR="002331B1" w:rsidRDefault="002331B1">
            <w:pPr>
              <w:pStyle w:val="ad"/>
              <w:snapToGrid w:val="0"/>
            </w:pPr>
          </w:p>
        </w:tc>
        <w:tc>
          <w:tcPr>
            <w:tcW w:w="2309" w:type="dxa"/>
            <w:gridSpan w:val="5"/>
            <w:shd w:val="clear" w:color="auto" w:fill="auto"/>
            <w:vAlign w:val="center"/>
          </w:tcPr>
          <w:p w:rsidR="002331B1" w:rsidRDefault="00D51886">
            <w:pPr>
              <w:snapToGrid w:val="0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14375" cy="7620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9" w:type="dxa"/>
            <w:shd w:val="clear" w:color="auto" w:fill="auto"/>
          </w:tcPr>
          <w:p w:rsidR="002331B1" w:rsidRDefault="002331B1">
            <w:pPr>
              <w:snapToGrid w:val="0"/>
              <w:jc w:val="center"/>
              <w:rPr>
                <w:b/>
              </w:rPr>
            </w:pPr>
          </w:p>
        </w:tc>
      </w:tr>
      <w:tr w:rsidR="002331B1">
        <w:tc>
          <w:tcPr>
            <w:tcW w:w="4319" w:type="dxa"/>
            <w:gridSpan w:val="3"/>
            <w:shd w:val="clear" w:color="auto" w:fill="auto"/>
          </w:tcPr>
          <w:p w:rsidR="002331B1" w:rsidRDefault="002331B1">
            <w:pPr>
              <w:pStyle w:val="a8"/>
              <w:snapToGrid w:val="0"/>
            </w:pPr>
            <w:r>
              <w:rPr>
                <w:spacing w:val="-4"/>
                <w:sz w:val="26"/>
              </w:rPr>
              <w:t>СОВЕТСКИЙ МУНИЦИПАЛЬНЫЙ РАЙОНЫН АДМИНИСТРАЦИЙЖЕ</w:t>
            </w:r>
          </w:p>
          <w:p w:rsidR="002331B1" w:rsidRDefault="002331B1">
            <w:pPr>
              <w:jc w:val="center"/>
            </w:pPr>
          </w:p>
        </w:tc>
        <w:tc>
          <w:tcPr>
            <w:tcW w:w="240" w:type="dxa"/>
            <w:gridSpan w:val="2"/>
            <w:shd w:val="clear" w:color="auto" w:fill="auto"/>
          </w:tcPr>
          <w:p w:rsidR="002331B1" w:rsidRDefault="002331B1">
            <w:pPr>
              <w:snapToGrid w:val="0"/>
            </w:pPr>
          </w:p>
        </w:tc>
        <w:tc>
          <w:tcPr>
            <w:tcW w:w="4513" w:type="dxa"/>
            <w:gridSpan w:val="2"/>
            <w:shd w:val="clear" w:color="auto" w:fill="auto"/>
          </w:tcPr>
          <w:p w:rsidR="002331B1" w:rsidRDefault="002331B1">
            <w:pPr>
              <w:pStyle w:val="a8"/>
              <w:snapToGrid w:val="0"/>
            </w:pPr>
            <w:r>
              <w:rPr>
                <w:sz w:val="26"/>
              </w:rPr>
              <w:t>АДМИНИСТРАЦИЯ</w:t>
            </w:r>
          </w:p>
          <w:p w:rsidR="002331B1" w:rsidRDefault="002331B1">
            <w:pPr>
              <w:pStyle w:val="210"/>
              <w:rPr>
                <w:sz w:val="12"/>
              </w:rPr>
            </w:pPr>
            <w:r>
              <w:t>СОВЕТСКОГО МУНИЦИПАЛЬНОГО РАЙОНА</w:t>
            </w:r>
          </w:p>
          <w:p w:rsidR="002331B1" w:rsidRDefault="002331B1">
            <w:pPr>
              <w:jc w:val="center"/>
              <w:rPr>
                <w:sz w:val="12"/>
              </w:rPr>
            </w:pPr>
          </w:p>
        </w:tc>
      </w:tr>
      <w:tr w:rsidR="002331B1">
        <w:tc>
          <w:tcPr>
            <w:tcW w:w="4253" w:type="dxa"/>
            <w:gridSpan w:val="2"/>
            <w:shd w:val="clear" w:color="auto" w:fill="auto"/>
          </w:tcPr>
          <w:p w:rsidR="002331B1" w:rsidRDefault="002331B1">
            <w:pPr>
              <w:snapToGrid w:val="0"/>
              <w:jc w:val="center"/>
            </w:pPr>
            <w:r>
              <w:rPr>
                <w:b/>
              </w:rPr>
              <w:t>ПУНЧАЛ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331B1" w:rsidRDefault="002331B1">
            <w:pPr>
              <w:snapToGrid w:val="0"/>
            </w:pPr>
          </w:p>
        </w:tc>
        <w:tc>
          <w:tcPr>
            <w:tcW w:w="4535" w:type="dxa"/>
            <w:gridSpan w:val="3"/>
            <w:shd w:val="clear" w:color="auto" w:fill="auto"/>
          </w:tcPr>
          <w:p w:rsidR="002331B1" w:rsidRDefault="002331B1">
            <w:pPr>
              <w:pStyle w:val="1"/>
              <w:snapToGrid w:val="0"/>
            </w:pPr>
            <w:r>
              <w:rPr>
                <w:sz w:val="28"/>
              </w:rPr>
              <w:t>ПОСТАНОВЛЕНИЕ</w:t>
            </w:r>
          </w:p>
        </w:tc>
      </w:tr>
    </w:tbl>
    <w:p w:rsidR="002331B1" w:rsidRDefault="002331B1"/>
    <w:p w:rsidR="002331B1" w:rsidRDefault="00C866CA">
      <w:pPr>
        <w:jc w:val="center"/>
        <w:rPr>
          <w:szCs w:val="28"/>
        </w:rPr>
      </w:pPr>
      <w:r>
        <w:t>№</w:t>
      </w:r>
      <w:r w:rsidR="009B59CE">
        <w:t xml:space="preserve"> 263</w:t>
      </w:r>
      <w:r>
        <w:tab/>
      </w:r>
      <w:r>
        <w:tab/>
        <w:t xml:space="preserve">   </w:t>
      </w:r>
      <w:r>
        <w:tab/>
      </w:r>
      <w:r>
        <w:tab/>
        <w:t xml:space="preserve">         </w:t>
      </w:r>
      <w:r w:rsidR="0091445E">
        <w:tab/>
      </w:r>
      <w:r w:rsidR="0091445E">
        <w:tab/>
      </w:r>
      <w:r>
        <w:t xml:space="preserve"> </w:t>
      </w:r>
      <w:r w:rsidR="009B59CE">
        <w:t xml:space="preserve">    </w:t>
      </w:r>
      <w:r>
        <w:t>от «</w:t>
      </w:r>
      <w:r w:rsidR="009B59CE">
        <w:t>28</w:t>
      </w:r>
      <w:r>
        <w:t>»</w:t>
      </w:r>
      <w:r w:rsidR="009B59CE">
        <w:t xml:space="preserve"> марта </w:t>
      </w:r>
      <w:r w:rsidR="002331B1">
        <w:t>202</w:t>
      </w:r>
      <w:r w:rsidR="0091445E">
        <w:t>3</w:t>
      </w:r>
      <w:r w:rsidR="002331B1">
        <w:t xml:space="preserve"> г.</w:t>
      </w:r>
    </w:p>
    <w:p w:rsidR="002331B1" w:rsidRDefault="002331B1">
      <w:pPr>
        <w:jc w:val="center"/>
        <w:rPr>
          <w:szCs w:val="28"/>
        </w:rPr>
      </w:pPr>
    </w:p>
    <w:p w:rsidR="00F12935" w:rsidRDefault="00F12935">
      <w:pPr>
        <w:jc w:val="center"/>
        <w:rPr>
          <w:szCs w:val="28"/>
        </w:rPr>
      </w:pPr>
    </w:p>
    <w:p w:rsidR="002331B1" w:rsidRDefault="002331B1">
      <w:pPr>
        <w:jc w:val="center"/>
        <w:rPr>
          <w:szCs w:val="28"/>
        </w:rPr>
      </w:pPr>
    </w:p>
    <w:p w:rsidR="002331B1" w:rsidRPr="00F14566" w:rsidRDefault="00197BA3" w:rsidP="00F14566">
      <w:pPr>
        <w:jc w:val="center"/>
        <w:rPr>
          <w:b/>
        </w:rPr>
      </w:pPr>
      <w:r w:rsidRPr="00F14566">
        <w:rPr>
          <w:rFonts w:cs="Times New Roman"/>
          <w:b/>
          <w:szCs w:val="28"/>
        </w:rPr>
        <w:t xml:space="preserve">О внесении изменений </w:t>
      </w:r>
      <w:r w:rsidR="0022517F" w:rsidRPr="00F14566">
        <w:rPr>
          <w:rFonts w:cs="Times New Roman"/>
          <w:b/>
          <w:color w:val="000000"/>
          <w:szCs w:val="28"/>
        </w:rPr>
        <w:t xml:space="preserve">в постановление администрации Советского муниципального района от </w:t>
      </w:r>
      <w:r w:rsidR="00F14566" w:rsidRPr="00F14566">
        <w:rPr>
          <w:rFonts w:cs="Times New Roman"/>
          <w:b/>
          <w:color w:val="000000"/>
          <w:szCs w:val="28"/>
        </w:rPr>
        <w:t>10</w:t>
      </w:r>
      <w:r w:rsidR="0022517F" w:rsidRPr="00F14566">
        <w:rPr>
          <w:rFonts w:cs="Times New Roman"/>
          <w:b/>
          <w:color w:val="000000"/>
          <w:szCs w:val="28"/>
        </w:rPr>
        <w:t xml:space="preserve"> </w:t>
      </w:r>
      <w:r w:rsidR="00F14566" w:rsidRPr="00F14566">
        <w:rPr>
          <w:rFonts w:cs="Times New Roman"/>
          <w:b/>
          <w:color w:val="000000"/>
          <w:szCs w:val="28"/>
        </w:rPr>
        <w:t>ноября</w:t>
      </w:r>
      <w:r w:rsidR="0022517F" w:rsidRPr="00F14566">
        <w:rPr>
          <w:rFonts w:cs="Times New Roman"/>
          <w:b/>
          <w:color w:val="000000"/>
          <w:szCs w:val="28"/>
        </w:rPr>
        <w:t xml:space="preserve"> 202</w:t>
      </w:r>
      <w:r w:rsidR="00F14566" w:rsidRPr="00F14566">
        <w:rPr>
          <w:rFonts w:cs="Times New Roman"/>
          <w:b/>
          <w:color w:val="000000"/>
          <w:szCs w:val="28"/>
        </w:rPr>
        <w:t>2</w:t>
      </w:r>
      <w:r w:rsidR="0022517F" w:rsidRPr="00F14566">
        <w:rPr>
          <w:rFonts w:cs="Times New Roman"/>
          <w:b/>
          <w:color w:val="000000"/>
          <w:szCs w:val="28"/>
        </w:rPr>
        <w:t xml:space="preserve"> года № </w:t>
      </w:r>
      <w:r w:rsidR="00F14566" w:rsidRPr="00F14566">
        <w:rPr>
          <w:rFonts w:cs="Times New Roman"/>
          <w:b/>
          <w:color w:val="000000"/>
          <w:szCs w:val="28"/>
        </w:rPr>
        <w:t>842</w:t>
      </w:r>
      <w:r w:rsidR="00F14566">
        <w:rPr>
          <w:rFonts w:cs="Times New Roman"/>
          <w:b/>
          <w:color w:val="000000"/>
          <w:szCs w:val="28"/>
        </w:rPr>
        <w:br/>
      </w:r>
      <w:r w:rsidR="00F14566" w:rsidRPr="00F14566">
        <w:rPr>
          <w:rFonts w:cs="Times New Roman"/>
          <w:b/>
          <w:color w:val="000000"/>
          <w:szCs w:val="28"/>
        </w:rPr>
        <w:t xml:space="preserve"> </w:t>
      </w:r>
      <w:r w:rsidR="0022517F" w:rsidRPr="00F14566">
        <w:rPr>
          <w:rFonts w:cs="Times New Roman"/>
          <w:b/>
          <w:color w:val="000000"/>
          <w:szCs w:val="28"/>
        </w:rPr>
        <w:t>«</w:t>
      </w:r>
      <w:r w:rsidR="00F14566" w:rsidRPr="00F14566">
        <w:rPr>
          <w:b/>
        </w:rPr>
        <w:t xml:space="preserve">Об установлении дополнительных мер социальной поддержки в муниципальных образовательных организациях Советского муниципального района членам семей военнослужащих, участвующих в специальной военной операции </w:t>
      </w:r>
      <w:r w:rsidR="0022517F" w:rsidRPr="00131BEE">
        <w:rPr>
          <w:rFonts w:cs="Times New Roman"/>
          <w:szCs w:val="28"/>
        </w:rPr>
        <w:t>»</w:t>
      </w:r>
    </w:p>
    <w:p w:rsidR="002331B1" w:rsidRPr="00131BEE" w:rsidRDefault="002331B1">
      <w:pPr>
        <w:jc w:val="center"/>
        <w:rPr>
          <w:rFonts w:cs="Times New Roman"/>
          <w:szCs w:val="28"/>
        </w:rPr>
      </w:pPr>
    </w:p>
    <w:p w:rsidR="0022517F" w:rsidRPr="00131BEE" w:rsidRDefault="0022517F">
      <w:pPr>
        <w:jc w:val="center"/>
        <w:rPr>
          <w:rFonts w:cs="Times New Roman"/>
          <w:szCs w:val="28"/>
        </w:rPr>
      </w:pPr>
    </w:p>
    <w:p w:rsidR="00F12935" w:rsidRPr="00131BEE" w:rsidRDefault="00F12935">
      <w:pPr>
        <w:jc w:val="center"/>
        <w:rPr>
          <w:rFonts w:cs="Times New Roman"/>
          <w:szCs w:val="28"/>
        </w:rPr>
      </w:pPr>
    </w:p>
    <w:p w:rsidR="002331B1" w:rsidRPr="00131BEE" w:rsidRDefault="002331B1" w:rsidP="00CD5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1BE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D58CC" w:rsidRPr="00131BEE">
        <w:rPr>
          <w:rFonts w:ascii="Times New Roman" w:hAnsi="Times New Roman" w:cs="Times New Roman"/>
          <w:sz w:val="28"/>
          <w:szCs w:val="28"/>
        </w:rPr>
        <w:t>с</w:t>
      </w:r>
      <w:r w:rsidRPr="00131BEE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CD58CC" w:rsidRPr="00131BEE">
        <w:rPr>
          <w:rFonts w:ascii="Times New Roman" w:hAnsi="Times New Roman" w:cs="Times New Roman"/>
          <w:sz w:val="28"/>
          <w:szCs w:val="28"/>
        </w:rPr>
        <w:t>ым</w:t>
      </w:r>
      <w:r w:rsidRPr="00131BE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D58CC" w:rsidRPr="00131BEE">
        <w:rPr>
          <w:rFonts w:ascii="Times New Roman" w:hAnsi="Times New Roman" w:cs="Times New Roman"/>
          <w:sz w:val="28"/>
          <w:szCs w:val="28"/>
        </w:rPr>
        <w:t>ом</w:t>
      </w:r>
      <w:r w:rsidR="00A77BE6" w:rsidRPr="00131BEE">
        <w:rPr>
          <w:rFonts w:ascii="Times New Roman" w:hAnsi="Times New Roman" w:cs="Times New Roman"/>
          <w:sz w:val="28"/>
          <w:szCs w:val="28"/>
        </w:rPr>
        <w:t xml:space="preserve"> от 29 декабря </w:t>
      </w:r>
      <w:r w:rsidRPr="00131BEE">
        <w:rPr>
          <w:rFonts w:ascii="Times New Roman" w:hAnsi="Times New Roman" w:cs="Times New Roman"/>
          <w:sz w:val="28"/>
          <w:szCs w:val="28"/>
        </w:rPr>
        <w:t>2012 года № 273-ФЗ «Об образовании в Российской Федерации»,</w:t>
      </w:r>
      <w:r w:rsidR="00CD58CC" w:rsidRPr="00131BEE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Федеральным законом от 06 октября 2003 г. № 131-ФЗ «Об общих принципах организации местного самоуправления в Российской Федерации»</w:t>
      </w:r>
      <w:r w:rsidR="00DB2D07" w:rsidRPr="00131BEE">
        <w:rPr>
          <w:rFonts w:ascii="Times New Roman" w:hAnsi="Times New Roman" w:cs="Times New Roman"/>
          <w:sz w:val="28"/>
          <w:szCs w:val="28"/>
        </w:rPr>
        <w:t xml:space="preserve">, </w:t>
      </w:r>
      <w:r w:rsidR="00F14566" w:rsidRPr="00F14566">
        <w:rPr>
          <w:rFonts w:ascii="Times New Roman" w:hAnsi="Times New Roman" w:cs="Times New Roman"/>
          <w:sz w:val="28"/>
          <w:szCs w:val="28"/>
        </w:rPr>
        <w:t>Указом Главы Республики Марий Эл от 26 октября 2022 года № 176 «Об установлении в Республике Марий Эл дополнительных мер социальной поддержки членам семей военнослужащих, участвующих в специальной</w:t>
      </w:r>
      <w:proofErr w:type="gramEnd"/>
      <w:r w:rsidR="00F14566" w:rsidRPr="00F14566">
        <w:rPr>
          <w:rFonts w:ascii="Times New Roman" w:hAnsi="Times New Roman" w:cs="Times New Roman"/>
          <w:sz w:val="28"/>
          <w:szCs w:val="28"/>
        </w:rPr>
        <w:t xml:space="preserve"> военной операции»,</w:t>
      </w:r>
      <w:r w:rsidR="00F14566">
        <w:t xml:space="preserve"> </w:t>
      </w:r>
      <w:r w:rsidRPr="00131BEE">
        <w:rPr>
          <w:rFonts w:ascii="Times New Roman" w:hAnsi="Times New Roman" w:cs="Times New Roman"/>
          <w:sz w:val="28"/>
          <w:szCs w:val="28"/>
        </w:rPr>
        <w:t xml:space="preserve">администрация Советского муниципального района </w:t>
      </w:r>
      <w:proofErr w:type="spellStart"/>
      <w:proofErr w:type="gramStart"/>
      <w:r w:rsidRPr="00131BE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31BE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131BE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31BEE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B81B8B" w:rsidRPr="00F14566" w:rsidRDefault="00F14566" w:rsidP="00F14566">
      <w:pPr>
        <w:jc w:val="both"/>
      </w:pPr>
      <w:r>
        <w:rPr>
          <w:rFonts w:cs="Times New Roman"/>
          <w:szCs w:val="28"/>
        </w:rPr>
        <w:tab/>
        <w:t xml:space="preserve">1. </w:t>
      </w:r>
      <w:r w:rsidR="00B81B8B" w:rsidRPr="00F14566">
        <w:rPr>
          <w:rFonts w:cs="Times New Roman"/>
          <w:szCs w:val="28"/>
        </w:rPr>
        <w:t xml:space="preserve">Внести в постановление администрации Советского муниципального района </w:t>
      </w:r>
      <w:r w:rsidRPr="00F14566">
        <w:rPr>
          <w:rFonts w:cs="Times New Roman"/>
          <w:color w:val="000000"/>
          <w:szCs w:val="28"/>
        </w:rPr>
        <w:t>от 10 ноября 2022 года № 842 «</w:t>
      </w:r>
      <w:r w:rsidRPr="00F14566">
        <w:t>Об установлении дополнительных мер социальной поддержки в муниципальных образовательных организациях Советского муниципального района членам семей военнослужащих, участвующих</w:t>
      </w:r>
      <w:r w:rsidR="00EE1E0B">
        <w:t xml:space="preserve"> в специальной военной операции</w:t>
      </w:r>
      <w:r w:rsidRPr="00F14566">
        <w:rPr>
          <w:rFonts w:cs="Times New Roman"/>
          <w:szCs w:val="28"/>
        </w:rPr>
        <w:t>»</w:t>
      </w:r>
      <w:r w:rsidR="00B81B8B" w:rsidRPr="00131BEE">
        <w:rPr>
          <w:rFonts w:cs="Times New Roman"/>
          <w:szCs w:val="28"/>
        </w:rPr>
        <w:t>, следующие изменения:</w:t>
      </w:r>
    </w:p>
    <w:p w:rsidR="00A12706" w:rsidRDefault="007D7EC3" w:rsidP="00387668">
      <w:pPr>
        <w:ind w:firstLine="705"/>
        <w:jc w:val="both"/>
        <w:rPr>
          <w:rFonts w:cs="Times New Roman"/>
          <w:szCs w:val="28"/>
        </w:rPr>
      </w:pPr>
      <w:r w:rsidRPr="00131BEE">
        <w:rPr>
          <w:rFonts w:cs="Times New Roman"/>
          <w:szCs w:val="28"/>
        </w:rPr>
        <w:t xml:space="preserve">1.1. </w:t>
      </w:r>
      <w:r w:rsidR="00387668">
        <w:rPr>
          <w:rFonts w:cs="Times New Roman"/>
          <w:szCs w:val="28"/>
        </w:rPr>
        <w:t>абзац 1 пункта 2 изложить в следующей редакции:</w:t>
      </w:r>
    </w:p>
    <w:p w:rsidR="00387668" w:rsidRDefault="00387668" w:rsidP="00387668">
      <w:pPr>
        <w:ind w:firstLine="705"/>
        <w:jc w:val="both"/>
        <w:rPr>
          <w:color w:val="000000"/>
          <w:szCs w:val="28"/>
        </w:rPr>
      </w:pPr>
      <w:r>
        <w:rPr>
          <w:color w:val="000000"/>
          <w:szCs w:val="28"/>
        </w:rPr>
        <w:t>«граждан Российской Федерации, призванных на военную службу в Вооруженные Силы Российской Федерации по частичной мобилизации в соответствии с Указом Президента Российской Федерации от 21 сентября 2022 г. № 647 «Об объявлении частичной мобилизации в Российской Федерации»;</w:t>
      </w:r>
    </w:p>
    <w:p w:rsidR="00387668" w:rsidRDefault="00387668" w:rsidP="00387668">
      <w:pPr>
        <w:ind w:firstLine="705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1.2. абзац 2 пункта 2 изложить в следующей редакции:</w:t>
      </w:r>
    </w:p>
    <w:p w:rsidR="00387668" w:rsidRDefault="00387668" w:rsidP="00387668">
      <w:pPr>
        <w:ind w:firstLine="705"/>
        <w:jc w:val="both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="00FF4797">
        <w:rPr>
          <w:color w:val="000000"/>
          <w:szCs w:val="28"/>
        </w:rPr>
        <w:t>граждан Российской Федерации, заключивших в добровольном порядке контракт о прохождении военной службы в Вооруженных Силах Российской Федерации для принятия участия в специальной военной операции</w:t>
      </w:r>
      <w:r>
        <w:rPr>
          <w:color w:val="000000"/>
          <w:szCs w:val="28"/>
        </w:rPr>
        <w:t>»</w:t>
      </w:r>
      <w:r w:rsidR="00FF4797">
        <w:rPr>
          <w:color w:val="000000"/>
          <w:szCs w:val="28"/>
        </w:rPr>
        <w:t>;</w:t>
      </w:r>
    </w:p>
    <w:p w:rsidR="00CB37F7" w:rsidRDefault="00FF4797" w:rsidP="00387668">
      <w:pPr>
        <w:ind w:firstLine="705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1.3. </w:t>
      </w:r>
      <w:r w:rsidR="00CB37F7">
        <w:rPr>
          <w:color w:val="000000"/>
          <w:szCs w:val="28"/>
        </w:rPr>
        <w:t>абзац 5</w:t>
      </w:r>
      <w:r w:rsidR="00377EF7">
        <w:rPr>
          <w:color w:val="000000"/>
          <w:szCs w:val="28"/>
        </w:rPr>
        <w:t xml:space="preserve"> пункта 2</w:t>
      </w:r>
      <w:r w:rsidR="00CB37F7">
        <w:rPr>
          <w:color w:val="000000"/>
          <w:szCs w:val="28"/>
        </w:rPr>
        <w:t xml:space="preserve"> изложить в следующей редакции:</w:t>
      </w:r>
    </w:p>
    <w:p w:rsidR="00FF4797" w:rsidRDefault="00CB37F7" w:rsidP="00387668">
      <w:pPr>
        <w:ind w:firstLine="705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«</w:t>
      </w:r>
      <w:r w:rsidR="008844B5">
        <w:rPr>
          <w:color w:val="000000"/>
          <w:szCs w:val="28"/>
        </w:rPr>
        <w:t xml:space="preserve">В целях настоящего постановления к членам семьи относятся супруга (супруг), </w:t>
      </w:r>
      <w:r w:rsidR="008844B5">
        <w:rPr>
          <w:color w:val="22272F"/>
          <w:shd w:val="clear" w:color="auto" w:fill="FFFFFF"/>
        </w:rPr>
        <w:t>родители (усыновители), дети военнослужащего, а также дети супруги (супруга) военнослужащего, состоящей (состоящего) с ним в браке, заключенном в органах записи актов гражданского состояния, не являющиеся детьми военнослужащего, не достигшие возраста 18 лет или старше этого возраста, ставшие инвалидами до достижения ими возраста 18 лет, дети в возрасте до 23 лет</w:t>
      </w:r>
      <w:proofErr w:type="gramEnd"/>
      <w:r w:rsidR="008844B5">
        <w:rPr>
          <w:color w:val="22272F"/>
          <w:shd w:val="clear" w:color="auto" w:fill="FFFFFF"/>
        </w:rPr>
        <w:t xml:space="preserve">, </w:t>
      </w:r>
      <w:r w:rsidR="008844B5">
        <w:rPr>
          <w:color w:val="000000"/>
          <w:szCs w:val="28"/>
        </w:rPr>
        <w:t>обучающиеся в муниципальных образовательных организациях Советского муниципального района по очной форме обучения;</w:t>
      </w:r>
    </w:p>
    <w:p w:rsidR="008844B5" w:rsidRDefault="008844B5" w:rsidP="00387668">
      <w:pPr>
        <w:ind w:firstLine="705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1.4. </w:t>
      </w:r>
      <w:r w:rsidR="00CB37F7">
        <w:rPr>
          <w:color w:val="000000"/>
          <w:szCs w:val="28"/>
        </w:rPr>
        <w:t xml:space="preserve">пункт </w:t>
      </w:r>
      <w:r w:rsidR="00377EF7">
        <w:rPr>
          <w:color w:val="000000"/>
          <w:szCs w:val="28"/>
        </w:rPr>
        <w:t>4</w:t>
      </w:r>
      <w:r w:rsidR="00CB37F7">
        <w:rPr>
          <w:color w:val="000000"/>
          <w:szCs w:val="28"/>
        </w:rPr>
        <w:t xml:space="preserve"> дополнить абзацем </w:t>
      </w:r>
      <w:r w:rsidR="00377EF7">
        <w:rPr>
          <w:color w:val="000000"/>
          <w:szCs w:val="28"/>
        </w:rPr>
        <w:t>вторым</w:t>
      </w:r>
      <w:r w:rsidR="00CB37F7">
        <w:rPr>
          <w:color w:val="000000"/>
          <w:szCs w:val="28"/>
        </w:rPr>
        <w:t xml:space="preserve"> следующего содержания:</w:t>
      </w:r>
    </w:p>
    <w:p w:rsidR="00CB37F7" w:rsidRPr="00EE1E0B" w:rsidRDefault="00EE1E0B" w:rsidP="00387668">
      <w:pPr>
        <w:ind w:firstLine="705"/>
        <w:jc w:val="both"/>
        <w:rPr>
          <w:rFonts w:cs="Times New Roman"/>
          <w:szCs w:val="28"/>
        </w:rPr>
      </w:pPr>
      <w:r w:rsidRPr="00EE1E0B">
        <w:rPr>
          <w:shd w:val="clear" w:color="auto" w:fill="FFFFFF"/>
        </w:rPr>
        <w:t>«Предоставление дополнительных мер социальной поддержки осуществляется либо продолжается в случае прохождения военнослужащим лечения в связи с получением увечья (ранения, травмы, контузии) или гибели (смерти) военнослужащего при прохождении военной службы в рамках участия в специальной военной операции до окончания специальной военной операции»</w:t>
      </w:r>
      <w:r>
        <w:rPr>
          <w:shd w:val="clear" w:color="auto" w:fill="FFFFFF"/>
        </w:rPr>
        <w:t>.</w:t>
      </w:r>
    </w:p>
    <w:p w:rsidR="002331B1" w:rsidRPr="00131BEE" w:rsidRDefault="00396297" w:rsidP="00CD5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BEE">
        <w:rPr>
          <w:rFonts w:ascii="Times New Roman" w:hAnsi="Times New Roman" w:cs="Times New Roman"/>
          <w:sz w:val="28"/>
          <w:szCs w:val="28"/>
        </w:rPr>
        <w:t>2</w:t>
      </w:r>
      <w:r w:rsidR="002331B1" w:rsidRPr="00131BEE">
        <w:rPr>
          <w:rFonts w:ascii="Times New Roman" w:hAnsi="Times New Roman" w:cs="Times New Roman"/>
          <w:sz w:val="28"/>
          <w:szCs w:val="28"/>
        </w:rPr>
        <w:t>. Обнародовать настоящее постановление, а также разместить на официальном сайте в информационно-телекоммуникационной сети «Интернет» (адрес доступа:</w:t>
      </w:r>
      <w:r w:rsidR="002331B1" w:rsidRPr="00131B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history="1">
        <w:r w:rsidR="002331B1" w:rsidRPr="00131BEE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http://mari-el.gov.ru</w:t>
        </w:r>
      </w:hyperlink>
      <w:r w:rsidR="002331B1" w:rsidRPr="00131BEE">
        <w:rPr>
          <w:rFonts w:ascii="Times New Roman" w:hAnsi="Times New Roman" w:cs="Times New Roman"/>
          <w:sz w:val="28"/>
          <w:szCs w:val="28"/>
        </w:rPr>
        <w:t>).</w:t>
      </w:r>
    </w:p>
    <w:p w:rsidR="002331B1" w:rsidRPr="00131BEE" w:rsidRDefault="00396297" w:rsidP="00CD5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BEE">
        <w:rPr>
          <w:rFonts w:ascii="Times New Roman" w:hAnsi="Times New Roman" w:cs="Times New Roman"/>
          <w:sz w:val="28"/>
          <w:szCs w:val="28"/>
        </w:rPr>
        <w:t>3</w:t>
      </w:r>
      <w:r w:rsidR="00C94AC5" w:rsidRPr="00131BEE">
        <w:rPr>
          <w:rFonts w:ascii="Times New Roman" w:hAnsi="Times New Roman" w:cs="Times New Roman"/>
          <w:sz w:val="28"/>
          <w:szCs w:val="28"/>
        </w:rPr>
        <w:t>.</w:t>
      </w:r>
      <w:r w:rsidR="002331B1" w:rsidRPr="00131BEE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момента его обнародования.</w:t>
      </w:r>
    </w:p>
    <w:p w:rsidR="002331B1" w:rsidRPr="00131BEE" w:rsidRDefault="00396297" w:rsidP="00CD5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131BEE">
        <w:rPr>
          <w:rFonts w:ascii="Times New Roman" w:hAnsi="Times New Roman" w:cs="Times New Roman"/>
          <w:sz w:val="28"/>
          <w:szCs w:val="28"/>
        </w:rPr>
        <w:t>4</w:t>
      </w:r>
      <w:r w:rsidR="002331B1" w:rsidRPr="00131B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331B1" w:rsidRPr="00131B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331B1" w:rsidRPr="00131BE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отраслевого органа администрации «Отдел образования Советского муниципального района».</w:t>
      </w:r>
    </w:p>
    <w:p w:rsidR="002331B1" w:rsidRPr="00131BEE" w:rsidRDefault="002331B1">
      <w:pPr>
        <w:pStyle w:val="ConsPlusNormal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2331B1" w:rsidRPr="00131BEE" w:rsidRDefault="002331B1">
      <w:pPr>
        <w:pStyle w:val="ConsPlusNormal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2331B1" w:rsidRPr="00131BEE" w:rsidRDefault="002331B1">
      <w:pPr>
        <w:pStyle w:val="ConsPlusNormal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581"/>
        <w:gridCol w:w="3633"/>
      </w:tblGrid>
      <w:tr w:rsidR="002331B1" w:rsidRPr="00131BEE">
        <w:tc>
          <w:tcPr>
            <w:tcW w:w="5581" w:type="dxa"/>
            <w:shd w:val="clear" w:color="auto" w:fill="auto"/>
          </w:tcPr>
          <w:p w:rsidR="002331B1" w:rsidRPr="00131BEE" w:rsidRDefault="002331B1">
            <w:pPr>
              <w:snapToGrid w:val="0"/>
              <w:rPr>
                <w:rFonts w:cs="Times New Roman"/>
                <w:szCs w:val="28"/>
              </w:rPr>
            </w:pPr>
            <w:r w:rsidRPr="00131BEE">
              <w:rPr>
                <w:rFonts w:cs="Times New Roman"/>
                <w:szCs w:val="28"/>
              </w:rPr>
              <w:t xml:space="preserve">          </w:t>
            </w:r>
            <w:proofErr w:type="spellStart"/>
            <w:r w:rsidR="00E40A66">
              <w:rPr>
                <w:rFonts w:cs="Times New Roman"/>
                <w:szCs w:val="28"/>
              </w:rPr>
              <w:t>Врио</w:t>
            </w:r>
            <w:proofErr w:type="spellEnd"/>
            <w:r w:rsidR="00E40A66">
              <w:rPr>
                <w:rFonts w:cs="Times New Roman"/>
                <w:szCs w:val="28"/>
              </w:rPr>
              <w:t xml:space="preserve"> </w:t>
            </w:r>
            <w:r w:rsidR="00227FC4" w:rsidRPr="00131BEE">
              <w:rPr>
                <w:rFonts w:cs="Times New Roman"/>
                <w:szCs w:val="28"/>
              </w:rPr>
              <w:t xml:space="preserve"> г</w:t>
            </w:r>
            <w:r w:rsidRPr="00131BEE">
              <w:rPr>
                <w:rFonts w:cs="Times New Roman"/>
                <w:szCs w:val="28"/>
              </w:rPr>
              <w:t>лав</w:t>
            </w:r>
            <w:r w:rsidR="00227FC4" w:rsidRPr="00131BEE">
              <w:rPr>
                <w:rFonts w:cs="Times New Roman"/>
                <w:szCs w:val="28"/>
              </w:rPr>
              <w:t>ы</w:t>
            </w:r>
            <w:r w:rsidRPr="00131BEE">
              <w:rPr>
                <w:rFonts w:cs="Times New Roman"/>
                <w:szCs w:val="28"/>
              </w:rPr>
              <w:t xml:space="preserve"> администрации</w:t>
            </w:r>
          </w:p>
          <w:p w:rsidR="002331B1" w:rsidRPr="00131BEE" w:rsidRDefault="002331B1">
            <w:pPr>
              <w:snapToGrid w:val="0"/>
              <w:rPr>
                <w:rFonts w:cs="Times New Roman"/>
                <w:szCs w:val="28"/>
              </w:rPr>
            </w:pPr>
            <w:r w:rsidRPr="00131BEE">
              <w:rPr>
                <w:rFonts w:cs="Times New Roman"/>
                <w:szCs w:val="28"/>
              </w:rPr>
              <w:t>Советского муниципального района</w:t>
            </w:r>
          </w:p>
        </w:tc>
        <w:tc>
          <w:tcPr>
            <w:tcW w:w="3633" w:type="dxa"/>
            <w:shd w:val="clear" w:color="auto" w:fill="auto"/>
          </w:tcPr>
          <w:p w:rsidR="002331B1" w:rsidRPr="00131BEE" w:rsidRDefault="002331B1">
            <w:pPr>
              <w:snapToGrid w:val="0"/>
              <w:jc w:val="center"/>
              <w:rPr>
                <w:rFonts w:cs="Times New Roman"/>
                <w:szCs w:val="28"/>
              </w:rPr>
            </w:pPr>
          </w:p>
          <w:p w:rsidR="002331B1" w:rsidRPr="00131BEE" w:rsidRDefault="002331B1">
            <w:pPr>
              <w:jc w:val="center"/>
              <w:rPr>
                <w:rFonts w:cs="Times New Roman"/>
                <w:szCs w:val="28"/>
              </w:rPr>
            </w:pPr>
            <w:r w:rsidRPr="00131BEE">
              <w:rPr>
                <w:rFonts w:cs="Times New Roman"/>
                <w:szCs w:val="28"/>
              </w:rPr>
              <w:t xml:space="preserve">                       А.</w:t>
            </w:r>
            <w:r w:rsidR="00CD58CC" w:rsidRPr="00131BEE">
              <w:rPr>
                <w:rFonts w:cs="Times New Roman"/>
                <w:szCs w:val="28"/>
              </w:rPr>
              <w:t xml:space="preserve">А. </w:t>
            </w:r>
            <w:proofErr w:type="spellStart"/>
            <w:r w:rsidR="00CD58CC" w:rsidRPr="00131BEE">
              <w:rPr>
                <w:rFonts w:cs="Times New Roman"/>
                <w:szCs w:val="28"/>
              </w:rPr>
              <w:t>Таныгин</w:t>
            </w:r>
            <w:proofErr w:type="spellEnd"/>
          </w:p>
          <w:p w:rsidR="002331B1" w:rsidRPr="00131BEE" w:rsidRDefault="002331B1">
            <w:pPr>
              <w:jc w:val="center"/>
              <w:rPr>
                <w:rFonts w:cs="Times New Roman"/>
                <w:szCs w:val="28"/>
              </w:rPr>
            </w:pPr>
          </w:p>
        </w:tc>
      </w:tr>
    </w:tbl>
    <w:p w:rsidR="002331B1" w:rsidRPr="00131BEE" w:rsidRDefault="002331B1">
      <w:pPr>
        <w:rPr>
          <w:rFonts w:cs="Times New Roman"/>
          <w:szCs w:val="28"/>
        </w:rPr>
      </w:pPr>
    </w:p>
    <w:p w:rsidR="002331B1" w:rsidRPr="00131BEE" w:rsidRDefault="002331B1">
      <w:pPr>
        <w:rPr>
          <w:rFonts w:cs="Times New Roman"/>
          <w:szCs w:val="28"/>
        </w:rPr>
      </w:pPr>
    </w:p>
    <w:p w:rsidR="002331B1" w:rsidRPr="00131BEE" w:rsidRDefault="002331B1">
      <w:pPr>
        <w:rPr>
          <w:rFonts w:cs="Times New Roman"/>
          <w:szCs w:val="28"/>
        </w:rPr>
      </w:pPr>
    </w:p>
    <w:p w:rsidR="002331B1" w:rsidRPr="00131BEE" w:rsidRDefault="002331B1">
      <w:pPr>
        <w:rPr>
          <w:rFonts w:cs="Times New Roman"/>
          <w:szCs w:val="28"/>
        </w:rPr>
      </w:pPr>
    </w:p>
    <w:p w:rsidR="002331B1" w:rsidRPr="00131BEE" w:rsidRDefault="002331B1">
      <w:pPr>
        <w:rPr>
          <w:rFonts w:cs="Times New Roman"/>
          <w:szCs w:val="28"/>
        </w:rPr>
      </w:pPr>
    </w:p>
    <w:p w:rsidR="002331B1" w:rsidRPr="00131BEE" w:rsidRDefault="002331B1">
      <w:pPr>
        <w:rPr>
          <w:rFonts w:cs="Times New Roman"/>
          <w:szCs w:val="28"/>
        </w:rPr>
      </w:pPr>
    </w:p>
    <w:p w:rsidR="002331B1" w:rsidRPr="00131BEE" w:rsidRDefault="002331B1">
      <w:pPr>
        <w:rPr>
          <w:rFonts w:cs="Times New Roman"/>
          <w:szCs w:val="28"/>
        </w:rPr>
      </w:pPr>
    </w:p>
    <w:p w:rsidR="002331B1" w:rsidRPr="00131BEE" w:rsidRDefault="002331B1">
      <w:pPr>
        <w:tabs>
          <w:tab w:val="left" w:pos="5895"/>
        </w:tabs>
        <w:rPr>
          <w:rFonts w:cs="Times New Roman"/>
          <w:szCs w:val="28"/>
        </w:rPr>
      </w:pPr>
      <w:r w:rsidRPr="00131BEE">
        <w:rPr>
          <w:rFonts w:cs="Times New Roman"/>
          <w:szCs w:val="28"/>
        </w:rPr>
        <w:lastRenderedPageBreak/>
        <w:tab/>
      </w:r>
    </w:p>
    <w:p w:rsidR="002331B1" w:rsidRPr="00131BEE" w:rsidRDefault="002331B1">
      <w:pPr>
        <w:rPr>
          <w:rFonts w:cs="Times New Roman"/>
          <w:szCs w:val="28"/>
        </w:rPr>
      </w:pPr>
    </w:p>
    <w:p w:rsidR="002331B1" w:rsidRDefault="002331B1">
      <w:pPr>
        <w:rPr>
          <w:rFonts w:cs="Times New Roman"/>
          <w:szCs w:val="28"/>
        </w:rPr>
      </w:pPr>
    </w:p>
    <w:p w:rsidR="002331B1" w:rsidRDefault="002331B1">
      <w:pPr>
        <w:rPr>
          <w:rFonts w:cs="Times New Roman"/>
          <w:szCs w:val="28"/>
        </w:rPr>
      </w:pPr>
    </w:p>
    <w:p w:rsidR="002331B1" w:rsidRDefault="002331B1">
      <w:pPr>
        <w:rPr>
          <w:rFonts w:cs="Times New Roman"/>
          <w:szCs w:val="28"/>
        </w:rPr>
      </w:pPr>
    </w:p>
    <w:p w:rsidR="002331B1" w:rsidRDefault="002331B1">
      <w:pPr>
        <w:rPr>
          <w:rFonts w:cs="Times New Roman"/>
          <w:szCs w:val="28"/>
        </w:rPr>
      </w:pPr>
    </w:p>
    <w:p w:rsidR="002331B1" w:rsidRDefault="002331B1">
      <w:pPr>
        <w:rPr>
          <w:rFonts w:cs="Times New Roman"/>
          <w:szCs w:val="28"/>
        </w:rPr>
      </w:pPr>
    </w:p>
    <w:p w:rsidR="002331B1" w:rsidRDefault="002331B1">
      <w:pPr>
        <w:rPr>
          <w:rFonts w:cs="Times New Roman"/>
          <w:szCs w:val="28"/>
        </w:rPr>
      </w:pPr>
    </w:p>
    <w:p w:rsidR="002331B1" w:rsidRDefault="002331B1">
      <w:pPr>
        <w:rPr>
          <w:rFonts w:cs="Times New Roman"/>
          <w:szCs w:val="28"/>
        </w:rPr>
      </w:pPr>
    </w:p>
    <w:p w:rsidR="002331B1" w:rsidRDefault="002331B1">
      <w:pPr>
        <w:rPr>
          <w:rFonts w:cs="Times New Roman"/>
          <w:szCs w:val="28"/>
        </w:rPr>
      </w:pPr>
    </w:p>
    <w:p w:rsidR="00396297" w:rsidRDefault="00396297" w:rsidP="00396297">
      <w:pPr>
        <w:rPr>
          <w:rFonts w:cs="Times New Roman"/>
          <w:sz w:val="20"/>
        </w:rPr>
      </w:pPr>
    </w:p>
    <w:p w:rsidR="00396297" w:rsidRDefault="00396297" w:rsidP="00396297">
      <w:pPr>
        <w:rPr>
          <w:rFonts w:cs="Times New Roman"/>
          <w:sz w:val="20"/>
        </w:rPr>
      </w:pPr>
    </w:p>
    <w:p w:rsidR="00396297" w:rsidRDefault="00396297" w:rsidP="00396297">
      <w:pPr>
        <w:rPr>
          <w:rFonts w:cs="Times New Roman"/>
          <w:sz w:val="20"/>
        </w:rPr>
      </w:pPr>
    </w:p>
    <w:p w:rsidR="00396297" w:rsidRDefault="00396297" w:rsidP="00396297">
      <w:pPr>
        <w:rPr>
          <w:rFonts w:cs="Times New Roman"/>
          <w:sz w:val="20"/>
        </w:rPr>
      </w:pPr>
    </w:p>
    <w:p w:rsidR="00396297" w:rsidRDefault="00396297" w:rsidP="00396297">
      <w:pPr>
        <w:rPr>
          <w:rFonts w:cs="Times New Roman"/>
          <w:sz w:val="20"/>
        </w:rPr>
      </w:pPr>
    </w:p>
    <w:p w:rsidR="00396297" w:rsidRDefault="00396297" w:rsidP="00396297">
      <w:pPr>
        <w:rPr>
          <w:rFonts w:cs="Times New Roman"/>
          <w:sz w:val="20"/>
        </w:rPr>
      </w:pPr>
    </w:p>
    <w:p w:rsidR="00396297" w:rsidRDefault="00396297" w:rsidP="00396297">
      <w:pPr>
        <w:rPr>
          <w:rFonts w:cs="Times New Roman"/>
          <w:sz w:val="20"/>
        </w:rPr>
      </w:pPr>
    </w:p>
    <w:p w:rsidR="00396297" w:rsidRDefault="00396297" w:rsidP="00396297">
      <w:pPr>
        <w:rPr>
          <w:rFonts w:cs="Times New Roman"/>
          <w:sz w:val="20"/>
        </w:rPr>
      </w:pPr>
    </w:p>
    <w:p w:rsidR="00396297" w:rsidRDefault="00396297" w:rsidP="00396297">
      <w:pPr>
        <w:rPr>
          <w:rFonts w:cs="Times New Roman"/>
          <w:sz w:val="20"/>
        </w:rPr>
      </w:pPr>
    </w:p>
    <w:p w:rsidR="00396297" w:rsidRDefault="00396297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396297" w:rsidRPr="00BD68AA" w:rsidRDefault="00396297" w:rsidP="00396297">
      <w:pPr>
        <w:rPr>
          <w:rFonts w:cs="Times New Roman"/>
          <w:sz w:val="20"/>
        </w:rPr>
      </w:pPr>
      <w:r>
        <w:rPr>
          <w:rFonts w:cs="Times New Roman"/>
          <w:sz w:val="20"/>
        </w:rPr>
        <w:t>И</w:t>
      </w:r>
      <w:r w:rsidRPr="00BD68AA">
        <w:rPr>
          <w:rFonts w:cs="Times New Roman"/>
          <w:sz w:val="20"/>
        </w:rPr>
        <w:t xml:space="preserve">сп.: </w:t>
      </w:r>
      <w:r>
        <w:rPr>
          <w:rFonts w:cs="Times New Roman"/>
          <w:sz w:val="20"/>
        </w:rPr>
        <w:t>М.Г. Рыбакова</w:t>
      </w:r>
    </w:p>
    <w:p w:rsidR="00396297" w:rsidRPr="00BD68AA" w:rsidRDefault="00396297" w:rsidP="00396297">
      <w:pPr>
        <w:rPr>
          <w:rFonts w:cs="Times New Roman"/>
          <w:sz w:val="20"/>
        </w:rPr>
      </w:pPr>
      <w:r w:rsidRPr="00BD68AA">
        <w:rPr>
          <w:rFonts w:cs="Times New Roman"/>
          <w:sz w:val="20"/>
        </w:rPr>
        <w:t>Юрист отдела образования</w:t>
      </w:r>
    </w:p>
    <w:p w:rsidR="00396297" w:rsidRDefault="00396297" w:rsidP="00396297">
      <w:pPr>
        <w:rPr>
          <w:rFonts w:cs="Times New Roman"/>
          <w:sz w:val="20"/>
        </w:rPr>
      </w:pPr>
      <w:r w:rsidRPr="00BD68AA">
        <w:rPr>
          <w:rFonts w:cs="Times New Roman"/>
          <w:sz w:val="20"/>
        </w:rPr>
        <w:t>Тел.: 8(83638)9-41-20</w:t>
      </w:r>
    </w:p>
    <w:sectPr w:rsidR="00396297" w:rsidSect="004A3EAF">
      <w:pgSz w:w="11906" w:h="16838"/>
      <w:pgMar w:top="1560" w:right="1132" w:bottom="1135" w:left="1701" w:header="720" w:footer="720" w:gutter="0"/>
      <w:cols w:space="72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4F81046"/>
    <w:multiLevelType w:val="multilevel"/>
    <w:tmpl w:val="8CEA5232"/>
    <w:lvl w:ilvl="0">
      <w:start w:val="1"/>
      <w:numFmt w:val="decimal"/>
      <w:lvlText w:val="%1."/>
      <w:lvlJc w:val="left"/>
      <w:pPr>
        <w:ind w:left="1575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E4073E"/>
    <w:rsid w:val="00097A25"/>
    <w:rsid w:val="00131BEE"/>
    <w:rsid w:val="00197BA3"/>
    <w:rsid w:val="001D7F54"/>
    <w:rsid w:val="0022517F"/>
    <w:rsid w:val="00227FC4"/>
    <w:rsid w:val="002331B1"/>
    <w:rsid w:val="00302094"/>
    <w:rsid w:val="0036308D"/>
    <w:rsid w:val="00377EF7"/>
    <w:rsid w:val="00387668"/>
    <w:rsid w:val="00396297"/>
    <w:rsid w:val="00396D06"/>
    <w:rsid w:val="00482AA5"/>
    <w:rsid w:val="004A3EAF"/>
    <w:rsid w:val="005F07B4"/>
    <w:rsid w:val="006D1144"/>
    <w:rsid w:val="00732F8C"/>
    <w:rsid w:val="007D7EC3"/>
    <w:rsid w:val="007E43CE"/>
    <w:rsid w:val="00883E10"/>
    <w:rsid w:val="008844B5"/>
    <w:rsid w:val="008C2A57"/>
    <w:rsid w:val="0091445E"/>
    <w:rsid w:val="00937028"/>
    <w:rsid w:val="00984552"/>
    <w:rsid w:val="009B59CE"/>
    <w:rsid w:val="009D19D6"/>
    <w:rsid w:val="00A12706"/>
    <w:rsid w:val="00A15FE8"/>
    <w:rsid w:val="00A4200C"/>
    <w:rsid w:val="00A62BED"/>
    <w:rsid w:val="00A753C9"/>
    <w:rsid w:val="00A7720A"/>
    <w:rsid w:val="00A77BE6"/>
    <w:rsid w:val="00A96A77"/>
    <w:rsid w:val="00AC5148"/>
    <w:rsid w:val="00AE6FE2"/>
    <w:rsid w:val="00AF74FC"/>
    <w:rsid w:val="00B81B8B"/>
    <w:rsid w:val="00BB0E96"/>
    <w:rsid w:val="00BD6766"/>
    <w:rsid w:val="00C36710"/>
    <w:rsid w:val="00C72EAD"/>
    <w:rsid w:val="00C73A99"/>
    <w:rsid w:val="00C837E6"/>
    <w:rsid w:val="00C866CA"/>
    <w:rsid w:val="00C94AC5"/>
    <w:rsid w:val="00CB37F7"/>
    <w:rsid w:val="00CD58CC"/>
    <w:rsid w:val="00D51886"/>
    <w:rsid w:val="00D773E7"/>
    <w:rsid w:val="00D90A9F"/>
    <w:rsid w:val="00DB2D07"/>
    <w:rsid w:val="00E4073E"/>
    <w:rsid w:val="00E40A66"/>
    <w:rsid w:val="00E8033B"/>
    <w:rsid w:val="00EB08DC"/>
    <w:rsid w:val="00EE1E0B"/>
    <w:rsid w:val="00F12935"/>
    <w:rsid w:val="00F14566"/>
    <w:rsid w:val="00F35CC2"/>
    <w:rsid w:val="00FF4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AF"/>
    <w:pPr>
      <w:suppressAutoHyphens/>
    </w:pPr>
    <w:rPr>
      <w:rFonts w:cs="Georgia"/>
      <w:sz w:val="28"/>
      <w:lang w:eastAsia="ar-SA"/>
    </w:rPr>
  </w:style>
  <w:style w:type="paragraph" w:styleId="1">
    <w:name w:val="heading 1"/>
    <w:basedOn w:val="a"/>
    <w:next w:val="a"/>
    <w:qFormat/>
    <w:rsid w:val="004A3EAF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6"/>
    </w:rPr>
  </w:style>
  <w:style w:type="paragraph" w:styleId="3">
    <w:name w:val="heading 3"/>
    <w:basedOn w:val="a"/>
    <w:next w:val="a"/>
    <w:qFormat/>
    <w:rsid w:val="004A3EAF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A3EAF"/>
  </w:style>
  <w:style w:type="character" w:customStyle="1" w:styleId="WW8Num1z1">
    <w:name w:val="WW8Num1z1"/>
    <w:rsid w:val="004A3EAF"/>
  </w:style>
  <w:style w:type="character" w:customStyle="1" w:styleId="WW8Num1z2">
    <w:name w:val="WW8Num1z2"/>
    <w:rsid w:val="004A3EAF"/>
  </w:style>
  <w:style w:type="character" w:customStyle="1" w:styleId="WW8Num1z3">
    <w:name w:val="WW8Num1z3"/>
    <w:rsid w:val="004A3EAF"/>
  </w:style>
  <w:style w:type="character" w:customStyle="1" w:styleId="WW8Num1z4">
    <w:name w:val="WW8Num1z4"/>
    <w:rsid w:val="004A3EAF"/>
  </w:style>
  <w:style w:type="character" w:customStyle="1" w:styleId="WW8Num1z5">
    <w:name w:val="WW8Num1z5"/>
    <w:rsid w:val="004A3EAF"/>
  </w:style>
  <w:style w:type="character" w:customStyle="1" w:styleId="WW8Num1z6">
    <w:name w:val="WW8Num1z6"/>
    <w:rsid w:val="004A3EAF"/>
  </w:style>
  <w:style w:type="character" w:customStyle="1" w:styleId="WW8Num1z7">
    <w:name w:val="WW8Num1z7"/>
    <w:rsid w:val="004A3EAF"/>
  </w:style>
  <w:style w:type="character" w:customStyle="1" w:styleId="WW8Num1z8">
    <w:name w:val="WW8Num1z8"/>
    <w:rsid w:val="004A3EAF"/>
  </w:style>
  <w:style w:type="character" w:customStyle="1" w:styleId="WW8Num2z0">
    <w:name w:val="WW8Num2z0"/>
    <w:rsid w:val="004A3EAF"/>
  </w:style>
  <w:style w:type="character" w:customStyle="1" w:styleId="WW8Num2z1">
    <w:name w:val="WW8Num2z1"/>
    <w:rsid w:val="004A3EAF"/>
  </w:style>
  <w:style w:type="character" w:customStyle="1" w:styleId="WW8Num2z2">
    <w:name w:val="WW8Num2z2"/>
    <w:rsid w:val="004A3EAF"/>
  </w:style>
  <w:style w:type="character" w:customStyle="1" w:styleId="WW8Num2z3">
    <w:name w:val="WW8Num2z3"/>
    <w:rsid w:val="004A3EAF"/>
  </w:style>
  <w:style w:type="character" w:customStyle="1" w:styleId="WW8Num2z4">
    <w:name w:val="WW8Num2z4"/>
    <w:rsid w:val="004A3EAF"/>
  </w:style>
  <w:style w:type="character" w:customStyle="1" w:styleId="WW8Num2z5">
    <w:name w:val="WW8Num2z5"/>
    <w:rsid w:val="004A3EAF"/>
  </w:style>
  <w:style w:type="character" w:customStyle="1" w:styleId="WW8Num2z6">
    <w:name w:val="WW8Num2z6"/>
    <w:rsid w:val="004A3EAF"/>
  </w:style>
  <w:style w:type="character" w:customStyle="1" w:styleId="WW8Num2z7">
    <w:name w:val="WW8Num2z7"/>
    <w:rsid w:val="004A3EAF"/>
  </w:style>
  <w:style w:type="character" w:customStyle="1" w:styleId="WW8Num2z8">
    <w:name w:val="WW8Num2z8"/>
    <w:rsid w:val="004A3EAF"/>
  </w:style>
  <w:style w:type="character" w:customStyle="1" w:styleId="WW8Num3z0">
    <w:name w:val="WW8Num3z0"/>
    <w:rsid w:val="004A3EAF"/>
  </w:style>
  <w:style w:type="character" w:customStyle="1" w:styleId="WW8Num3z1">
    <w:name w:val="WW8Num3z1"/>
    <w:rsid w:val="004A3EAF"/>
  </w:style>
  <w:style w:type="character" w:customStyle="1" w:styleId="WW8Num3z2">
    <w:name w:val="WW8Num3z2"/>
    <w:rsid w:val="004A3EAF"/>
  </w:style>
  <w:style w:type="character" w:customStyle="1" w:styleId="WW8Num3z3">
    <w:name w:val="WW8Num3z3"/>
    <w:rsid w:val="004A3EAF"/>
  </w:style>
  <w:style w:type="character" w:customStyle="1" w:styleId="WW8Num3z4">
    <w:name w:val="WW8Num3z4"/>
    <w:rsid w:val="004A3EAF"/>
  </w:style>
  <w:style w:type="character" w:customStyle="1" w:styleId="WW8Num3z5">
    <w:name w:val="WW8Num3z5"/>
    <w:rsid w:val="004A3EAF"/>
  </w:style>
  <w:style w:type="character" w:customStyle="1" w:styleId="WW8Num3z6">
    <w:name w:val="WW8Num3z6"/>
    <w:rsid w:val="004A3EAF"/>
  </w:style>
  <w:style w:type="character" w:customStyle="1" w:styleId="WW8Num3z7">
    <w:name w:val="WW8Num3z7"/>
    <w:rsid w:val="004A3EAF"/>
  </w:style>
  <w:style w:type="character" w:customStyle="1" w:styleId="WW8Num3z8">
    <w:name w:val="WW8Num3z8"/>
    <w:rsid w:val="004A3EAF"/>
  </w:style>
  <w:style w:type="character" w:customStyle="1" w:styleId="30">
    <w:name w:val="Основной шрифт абзаца3"/>
    <w:rsid w:val="004A3EAF"/>
  </w:style>
  <w:style w:type="character" w:customStyle="1" w:styleId="Absatz-Standardschriftart">
    <w:name w:val="Absatz-Standardschriftart"/>
    <w:rsid w:val="004A3EAF"/>
  </w:style>
  <w:style w:type="character" w:customStyle="1" w:styleId="WW-Absatz-Standardschriftart">
    <w:name w:val="WW-Absatz-Standardschriftart"/>
    <w:rsid w:val="004A3EAF"/>
  </w:style>
  <w:style w:type="character" w:customStyle="1" w:styleId="WW-Absatz-Standardschriftart1">
    <w:name w:val="WW-Absatz-Standardschriftart1"/>
    <w:rsid w:val="004A3EAF"/>
  </w:style>
  <w:style w:type="character" w:customStyle="1" w:styleId="WW-Absatz-Standardschriftart11">
    <w:name w:val="WW-Absatz-Standardschriftart11"/>
    <w:rsid w:val="004A3EAF"/>
  </w:style>
  <w:style w:type="character" w:customStyle="1" w:styleId="WW-Absatz-Standardschriftart111">
    <w:name w:val="WW-Absatz-Standardschriftart111"/>
    <w:rsid w:val="004A3EAF"/>
  </w:style>
  <w:style w:type="character" w:customStyle="1" w:styleId="WW-Absatz-Standardschriftart1111">
    <w:name w:val="WW-Absatz-Standardschriftart1111"/>
    <w:rsid w:val="004A3EAF"/>
  </w:style>
  <w:style w:type="character" w:customStyle="1" w:styleId="WW-Absatz-Standardschriftart11111">
    <w:name w:val="WW-Absatz-Standardschriftart11111"/>
    <w:rsid w:val="004A3EAF"/>
  </w:style>
  <w:style w:type="character" w:customStyle="1" w:styleId="WW-Absatz-Standardschriftart111111">
    <w:name w:val="WW-Absatz-Standardschriftart111111"/>
    <w:rsid w:val="004A3EAF"/>
  </w:style>
  <w:style w:type="character" w:customStyle="1" w:styleId="WW-Absatz-Standardschriftart1111111">
    <w:name w:val="WW-Absatz-Standardschriftart1111111"/>
    <w:rsid w:val="004A3EAF"/>
  </w:style>
  <w:style w:type="character" w:customStyle="1" w:styleId="WW-Absatz-Standardschriftart11111111">
    <w:name w:val="WW-Absatz-Standardschriftart11111111"/>
    <w:rsid w:val="004A3EAF"/>
  </w:style>
  <w:style w:type="character" w:customStyle="1" w:styleId="WW-Absatz-Standardschriftart111111111">
    <w:name w:val="WW-Absatz-Standardschriftart111111111"/>
    <w:rsid w:val="004A3EAF"/>
  </w:style>
  <w:style w:type="character" w:customStyle="1" w:styleId="WW-Absatz-Standardschriftart1111111111">
    <w:name w:val="WW-Absatz-Standardschriftart1111111111"/>
    <w:rsid w:val="004A3EAF"/>
  </w:style>
  <w:style w:type="character" w:customStyle="1" w:styleId="2">
    <w:name w:val="Основной шрифт абзаца2"/>
    <w:rsid w:val="004A3EAF"/>
  </w:style>
  <w:style w:type="character" w:customStyle="1" w:styleId="WW-Absatz-Standardschriftart11111111111">
    <w:name w:val="WW-Absatz-Standardschriftart11111111111"/>
    <w:rsid w:val="004A3EAF"/>
  </w:style>
  <w:style w:type="character" w:customStyle="1" w:styleId="10">
    <w:name w:val="Основной шрифт абзаца1"/>
    <w:rsid w:val="004A3EAF"/>
  </w:style>
  <w:style w:type="character" w:customStyle="1" w:styleId="a3">
    <w:name w:val="Текст выноски Знак"/>
    <w:rsid w:val="004A3EAF"/>
    <w:rPr>
      <w:rFonts w:ascii="Tahoma" w:hAnsi="Tahoma" w:cs="Tahoma"/>
      <w:sz w:val="16"/>
      <w:szCs w:val="16"/>
    </w:rPr>
  </w:style>
  <w:style w:type="character" w:styleId="a4">
    <w:name w:val="Hyperlink"/>
    <w:rsid w:val="004A3EAF"/>
    <w:rPr>
      <w:color w:val="0000FF"/>
      <w:u w:val="single"/>
    </w:rPr>
  </w:style>
  <w:style w:type="character" w:customStyle="1" w:styleId="apple-converted-space">
    <w:name w:val="apple-converted-space"/>
    <w:basedOn w:val="30"/>
    <w:rsid w:val="004A3EAF"/>
  </w:style>
  <w:style w:type="character" w:customStyle="1" w:styleId="a5">
    <w:name w:val="Маркеры списка"/>
    <w:rsid w:val="004A3EAF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4A3EAF"/>
  </w:style>
  <w:style w:type="paragraph" w:customStyle="1" w:styleId="a7">
    <w:name w:val="Заголовок"/>
    <w:basedOn w:val="a"/>
    <w:next w:val="a8"/>
    <w:rsid w:val="004A3EAF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8">
    <w:name w:val="Body Text"/>
    <w:basedOn w:val="a"/>
    <w:rsid w:val="004A3EAF"/>
    <w:pPr>
      <w:jc w:val="center"/>
    </w:pPr>
    <w:rPr>
      <w:b/>
      <w:bCs/>
    </w:rPr>
  </w:style>
  <w:style w:type="paragraph" w:styleId="a9">
    <w:name w:val="List"/>
    <w:basedOn w:val="a8"/>
    <w:rsid w:val="004A3EAF"/>
    <w:rPr>
      <w:rFonts w:ascii="Arial" w:hAnsi="Arial" w:cs="Tahoma"/>
    </w:rPr>
  </w:style>
  <w:style w:type="paragraph" w:customStyle="1" w:styleId="31">
    <w:name w:val="Название3"/>
    <w:basedOn w:val="a"/>
    <w:rsid w:val="004A3EA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4A3EAF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4A3EAF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21">
    <w:name w:val="Указатель2"/>
    <w:basedOn w:val="a"/>
    <w:rsid w:val="004A3EAF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4A3EAF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rsid w:val="004A3EAF"/>
    <w:pPr>
      <w:suppressLineNumbers/>
    </w:pPr>
    <w:rPr>
      <w:rFonts w:ascii="Arial" w:hAnsi="Arial" w:cs="Tahoma"/>
    </w:rPr>
  </w:style>
  <w:style w:type="paragraph" w:styleId="aa">
    <w:name w:val="header"/>
    <w:basedOn w:val="a"/>
    <w:rsid w:val="004A3EAF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4A3EAF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4A3EAF"/>
    <w:pPr>
      <w:jc w:val="center"/>
    </w:pPr>
    <w:rPr>
      <w:b/>
      <w:bCs/>
      <w:sz w:val="26"/>
    </w:rPr>
  </w:style>
  <w:style w:type="paragraph" w:customStyle="1" w:styleId="310">
    <w:name w:val="Основной текст 31"/>
    <w:basedOn w:val="a"/>
    <w:rsid w:val="004A3EAF"/>
    <w:rPr>
      <w:sz w:val="18"/>
    </w:rPr>
  </w:style>
  <w:style w:type="paragraph" w:customStyle="1" w:styleId="ac">
    <w:name w:val="Содержимое таблицы"/>
    <w:basedOn w:val="a"/>
    <w:rsid w:val="004A3EAF"/>
    <w:pPr>
      <w:suppressLineNumbers/>
    </w:pPr>
  </w:style>
  <w:style w:type="paragraph" w:customStyle="1" w:styleId="ad">
    <w:name w:val="Заголовок таблицы"/>
    <w:basedOn w:val="ac"/>
    <w:rsid w:val="004A3EAF"/>
    <w:pPr>
      <w:jc w:val="center"/>
    </w:pPr>
    <w:rPr>
      <w:b/>
      <w:bCs/>
    </w:rPr>
  </w:style>
  <w:style w:type="paragraph" w:customStyle="1" w:styleId="ConsPlusNormal">
    <w:name w:val="ConsPlusNormal"/>
    <w:rsid w:val="004A3EAF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e">
    <w:name w:val="Balloon Text"/>
    <w:basedOn w:val="a"/>
    <w:rsid w:val="004A3EA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A3EAF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styleId="af">
    <w:name w:val="No Spacing"/>
    <w:qFormat/>
    <w:rsid w:val="004A3EAF"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character" w:styleId="af0">
    <w:name w:val="Emphasis"/>
    <w:basedOn w:val="a0"/>
    <w:uiPriority w:val="20"/>
    <w:qFormat/>
    <w:rsid w:val="00A96A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i-el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 администрации муниципального образования "Советский муниципальный район"</vt:lpstr>
    </vt:vector>
  </TitlesOfParts>
  <Company>Krokoz™</Company>
  <LinksUpToDate>false</LinksUpToDate>
  <CharactersWithSpaces>3643</CharactersWithSpaces>
  <SharedDoc>false</SharedDoc>
  <HLinks>
    <vt:vector size="6" baseType="variant">
      <vt:variant>
        <vt:i4>3735678</vt:i4>
      </vt:variant>
      <vt:variant>
        <vt:i4>0</vt:i4>
      </vt:variant>
      <vt:variant>
        <vt:i4>0</vt:i4>
      </vt:variant>
      <vt:variant>
        <vt:i4>5</vt:i4>
      </vt:variant>
      <vt:variant>
        <vt:lpwstr>http://mari-el.gov.ru/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администрации муниципального образования "Советский муниципальный район"</dc:title>
  <dc:creator>YURIST</dc:creator>
  <cp:lastModifiedBy>YURIST</cp:lastModifiedBy>
  <cp:revision>5</cp:revision>
  <cp:lastPrinted>2023-04-03T09:26:00Z</cp:lastPrinted>
  <dcterms:created xsi:type="dcterms:W3CDTF">2023-03-27T07:33:00Z</dcterms:created>
  <dcterms:modified xsi:type="dcterms:W3CDTF">2023-04-04T10:18:00Z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XXJ7TYMEEKJ2-1635-27</vt:lpwstr>
  </property>
  <property fmtid="{D5CDD505-2E9C-101B-9397-08002B2CF9AE}" pid="3" name="_dlc_DocIdItemGuid">
    <vt:lpwstr>78d279af-a790-45f9-9343-18fffd91b432</vt:lpwstr>
  </property>
  <property fmtid="{D5CDD505-2E9C-101B-9397-08002B2CF9AE}" pid="4" name="_dlc_DocIdUrl">
    <vt:lpwstr>https://vip.gov.mari.ru/sovetsk/_layouts/DocIdRedir.aspx?ID=XXJ7TYMEEKJ2-1635-27, XXJ7TYMEEKJ2-1635-27</vt:lpwstr>
  </property>
  <property fmtid="{D5CDD505-2E9C-101B-9397-08002B2CF9AE}" pid="5" name="Описание">
    <vt:lpwstr>О закреплении определенных территорий за муниципальными общеобразовательными организациями, реализующими основную общеобразовательную программу общего образования</vt:lpwstr>
  </property>
</Properties>
</file>