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193"/>
      </w:tblGrid>
      <w:tr w:rsidR="006F2042" w:rsidRPr="00990C5C" w:rsidTr="009B182F">
        <w:tc>
          <w:tcPr>
            <w:tcW w:w="5495" w:type="dxa"/>
          </w:tcPr>
          <w:p w:rsidR="006F2042" w:rsidRPr="00990C5C" w:rsidRDefault="006F2042" w:rsidP="008C272C">
            <w:pPr>
              <w:pStyle w:val="ConsPlusTitle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9D62E1" w:rsidRPr="00990C5C" w:rsidRDefault="009D62E1" w:rsidP="009B182F">
            <w:pPr>
              <w:pStyle w:val="ConsPlusTitle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15F1" w:rsidRPr="008C272C" w:rsidRDefault="00037083" w:rsidP="008C272C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272C">
        <w:rPr>
          <w:rFonts w:ascii="Times New Roman" w:hAnsi="Times New Roman" w:cs="Times New Roman"/>
          <w:sz w:val="28"/>
          <w:szCs w:val="28"/>
        </w:rPr>
        <w:t>Доклад</w:t>
      </w:r>
    </w:p>
    <w:p w:rsidR="00037083" w:rsidRPr="00EE0DF8" w:rsidRDefault="00037083" w:rsidP="00EB15F1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1C08" w:rsidRPr="008C272C" w:rsidRDefault="002528A9" w:rsidP="00E8118C">
      <w:pPr>
        <w:pStyle w:val="a3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C272C">
        <w:rPr>
          <w:rFonts w:ascii="Times New Roman" w:hAnsi="Times New Roman"/>
          <w:b/>
          <w:sz w:val="28"/>
          <w:szCs w:val="28"/>
        </w:rPr>
        <w:t>об</w:t>
      </w:r>
      <w:r w:rsidR="006432DD" w:rsidRPr="008C272C">
        <w:rPr>
          <w:rFonts w:ascii="Times New Roman" w:hAnsi="Times New Roman"/>
          <w:b/>
          <w:sz w:val="28"/>
          <w:szCs w:val="28"/>
        </w:rPr>
        <w:t xml:space="preserve"> организации системы внутреннего обеспечения соответствия требованиям антимонопольного законодательства </w:t>
      </w:r>
      <w:r w:rsidR="008C272C">
        <w:rPr>
          <w:rFonts w:ascii="Times New Roman" w:hAnsi="Times New Roman"/>
          <w:b/>
          <w:sz w:val="28"/>
          <w:szCs w:val="28"/>
        </w:rPr>
        <w:br/>
      </w:r>
      <w:r w:rsidRPr="008C272C">
        <w:rPr>
          <w:rFonts w:ascii="Times New Roman" w:hAnsi="Times New Roman"/>
          <w:b/>
          <w:sz w:val="28"/>
          <w:szCs w:val="28"/>
        </w:rPr>
        <w:t xml:space="preserve">в </w:t>
      </w:r>
      <w:r w:rsidR="00791C08" w:rsidRPr="008C272C">
        <w:rPr>
          <w:rFonts w:ascii="Times New Roman" w:hAnsi="Times New Roman"/>
          <w:b/>
          <w:sz w:val="28"/>
          <w:szCs w:val="28"/>
        </w:rPr>
        <w:t xml:space="preserve">Министерстве </w:t>
      </w:r>
      <w:r w:rsidR="00F70550">
        <w:rPr>
          <w:rFonts w:ascii="Times New Roman" w:hAnsi="Times New Roman"/>
          <w:b/>
          <w:sz w:val="28"/>
          <w:szCs w:val="28"/>
        </w:rPr>
        <w:t>строительства, архитектуры и жилищно-коммунального хозяйства</w:t>
      </w:r>
      <w:r w:rsidR="00F70550" w:rsidRPr="00F70550">
        <w:rPr>
          <w:rFonts w:ascii="Times New Roman" w:hAnsi="Times New Roman"/>
          <w:b/>
          <w:sz w:val="28"/>
          <w:szCs w:val="28"/>
        </w:rPr>
        <w:t xml:space="preserve"> </w:t>
      </w:r>
      <w:r w:rsidR="00E8118C" w:rsidRPr="008C272C">
        <w:rPr>
          <w:rFonts w:ascii="Times New Roman" w:hAnsi="Times New Roman"/>
          <w:b/>
          <w:sz w:val="28"/>
          <w:szCs w:val="28"/>
        </w:rPr>
        <w:t>Республики Марий Эл</w:t>
      </w:r>
      <w:r w:rsidR="00F70550">
        <w:rPr>
          <w:rFonts w:ascii="Times New Roman" w:hAnsi="Times New Roman"/>
          <w:b/>
          <w:sz w:val="28"/>
          <w:szCs w:val="28"/>
        </w:rPr>
        <w:t xml:space="preserve"> в 2021</w:t>
      </w:r>
      <w:r w:rsidR="00B63E05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791C08" w:rsidRPr="00F3463E" w:rsidRDefault="00791C08" w:rsidP="00791C08">
      <w:pPr>
        <w:pStyle w:val="a3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8C272C" w:rsidRDefault="008C272C" w:rsidP="008C272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0469C" w:rsidRDefault="006B3CC7" w:rsidP="008C272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47A9">
        <w:rPr>
          <w:rFonts w:ascii="Times New Roman" w:hAnsi="Times New Roman" w:cs="Times New Roman"/>
          <w:b/>
          <w:sz w:val="28"/>
          <w:szCs w:val="28"/>
        </w:rPr>
        <w:t>О</w:t>
      </w:r>
      <w:r w:rsidR="00D67DDF" w:rsidRPr="007647A9">
        <w:rPr>
          <w:rFonts w:ascii="Times New Roman" w:hAnsi="Times New Roman" w:cs="Times New Roman"/>
          <w:b/>
          <w:sz w:val="28"/>
          <w:szCs w:val="28"/>
        </w:rPr>
        <w:t>бщие</w:t>
      </w:r>
      <w:r w:rsidRPr="007647A9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8C272C" w:rsidRDefault="008C272C" w:rsidP="008C272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139A6" w:rsidRPr="00B857D9" w:rsidRDefault="00D65C28" w:rsidP="00BA6384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В</w:t>
      </w:r>
      <w:r w:rsidR="00B85EA3" w:rsidRPr="00B407FE">
        <w:rPr>
          <w:rFonts w:ascii="Times New Roman" w:hAnsi="Times New Roman"/>
          <w:sz w:val="28"/>
          <w:szCs w:val="28"/>
          <w:lang w:eastAsia="ar-SA"/>
        </w:rPr>
        <w:t xml:space="preserve">о исполнение Указа Президента Российской Федерации </w:t>
      </w:r>
      <w:r w:rsidR="00B857D9">
        <w:rPr>
          <w:rFonts w:ascii="Times New Roman" w:hAnsi="Times New Roman"/>
          <w:sz w:val="28"/>
          <w:szCs w:val="28"/>
          <w:lang w:eastAsia="ar-SA"/>
        </w:rPr>
        <w:br/>
        <w:t>от 21 декабря 2017 г. № </w:t>
      </w:r>
      <w:r w:rsidR="00B85EA3" w:rsidRPr="00B407FE">
        <w:rPr>
          <w:rFonts w:ascii="Times New Roman" w:hAnsi="Times New Roman"/>
          <w:sz w:val="28"/>
          <w:szCs w:val="28"/>
          <w:lang w:eastAsia="ar-SA"/>
        </w:rPr>
        <w:t>618 «Об основных направлениях государственной политики по развитию конкуренции», распоряжения Правительства Российской Федерации от 16 августа 2018 г. № 1697-р, распоряжения Правительства Российской Федерации от 18 октября</w:t>
      </w:r>
      <w:r w:rsidR="00F70550">
        <w:rPr>
          <w:rFonts w:ascii="Times New Roman" w:hAnsi="Times New Roman"/>
          <w:sz w:val="28"/>
          <w:szCs w:val="28"/>
          <w:lang w:eastAsia="ar-SA"/>
        </w:rPr>
        <w:br/>
      </w:r>
      <w:r w:rsidR="00B85EA3" w:rsidRPr="00B407FE">
        <w:rPr>
          <w:rFonts w:ascii="Times New Roman" w:hAnsi="Times New Roman"/>
          <w:sz w:val="28"/>
          <w:szCs w:val="28"/>
          <w:lang w:eastAsia="ar-SA"/>
        </w:rPr>
        <w:t>2018 г. № 2258-р</w:t>
      </w:r>
      <w:r w:rsidR="00B857D9">
        <w:rPr>
          <w:rFonts w:ascii="Times New Roman" w:hAnsi="Times New Roman"/>
          <w:sz w:val="28"/>
          <w:szCs w:val="28"/>
          <w:lang w:eastAsia="ar-SA"/>
        </w:rPr>
        <w:t>,</w:t>
      </w:r>
      <w:r w:rsidR="00B85EA3">
        <w:rPr>
          <w:rFonts w:ascii="Times New Roman" w:hAnsi="Times New Roman"/>
          <w:sz w:val="28"/>
          <w:szCs w:val="28"/>
          <w:lang w:eastAsia="ar-SA"/>
        </w:rPr>
        <w:t xml:space="preserve"> приказом </w:t>
      </w:r>
      <w:r w:rsidR="00BA6384" w:rsidRPr="00BA6384">
        <w:rPr>
          <w:rFonts w:ascii="Times New Roman" w:hAnsi="Times New Roman"/>
          <w:sz w:val="28"/>
          <w:szCs w:val="28"/>
          <w:lang w:eastAsia="ar-SA"/>
        </w:rPr>
        <w:t>от 8 февраля 2019 г. № 37</w:t>
      </w:r>
      <w:r w:rsidR="00BA638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A6384" w:rsidRPr="00BA6384">
        <w:rPr>
          <w:rFonts w:ascii="Times New Roman" w:hAnsi="Times New Roman"/>
          <w:sz w:val="28"/>
          <w:szCs w:val="28"/>
          <w:lang w:eastAsia="ar-SA"/>
        </w:rPr>
        <w:t>«Об организации системы внутреннего обеспечения соответствия требованиям антимонопольного законодательства</w:t>
      </w:r>
      <w:r w:rsidR="00BA638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A6384" w:rsidRPr="00BA6384">
        <w:rPr>
          <w:rFonts w:ascii="Times New Roman" w:hAnsi="Times New Roman"/>
          <w:sz w:val="28"/>
          <w:szCs w:val="28"/>
          <w:lang w:eastAsia="ar-SA"/>
        </w:rPr>
        <w:t>в Министерстве строительства, архитектуры и жилищно-коммунального хозяйства Республики</w:t>
      </w:r>
      <w:r w:rsidR="00BA6384">
        <w:rPr>
          <w:rFonts w:ascii="Times New Roman" w:hAnsi="Times New Roman"/>
          <w:sz w:val="28"/>
          <w:szCs w:val="28"/>
          <w:lang w:eastAsia="ar-SA"/>
        </w:rPr>
        <w:br/>
      </w:r>
      <w:r w:rsidR="00BA6384" w:rsidRPr="00BA6384">
        <w:rPr>
          <w:rFonts w:ascii="Times New Roman" w:hAnsi="Times New Roman"/>
          <w:sz w:val="28"/>
          <w:szCs w:val="28"/>
          <w:lang w:eastAsia="ar-SA"/>
        </w:rPr>
        <w:t>Марий Эл»</w:t>
      </w:r>
      <w:r w:rsidR="00BA638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85EA3" w:rsidRPr="00B857D9">
        <w:rPr>
          <w:rFonts w:ascii="Times New Roman" w:hAnsi="Times New Roman"/>
          <w:sz w:val="28"/>
          <w:szCs w:val="28"/>
          <w:lang w:eastAsia="ar-SA"/>
        </w:rPr>
        <w:t>был</w:t>
      </w:r>
      <w:r w:rsidR="00951026">
        <w:rPr>
          <w:rFonts w:ascii="Times New Roman" w:hAnsi="Times New Roman"/>
          <w:sz w:val="28"/>
          <w:szCs w:val="28"/>
          <w:lang w:eastAsia="ar-SA"/>
        </w:rPr>
        <w:t>и</w:t>
      </w:r>
      <w:r w:rsidR="00B85EA3" w:rsidRPr="00B857D9">
        <w:rPr>
          <w:rFonts w:ascii="Times New Roman" w:hAnsi="Times New Roman"/>
          <w:sz w:val="28"/>
          <w:szCs w:val="28"/>
          <w:lang w:eastAsia="ar-SA"/>
        </w:rPr>
        <w:t xml:space="preserve"> утвержден</w:t>
      </w:r>
      <w:r w:rsidR="00951026">
        <w:rPr>
          <w:rFonts w:ascii="Times New Roman" w:hAnsi="Times New Roman"/>
          <w:sz w:val="28"/>
          <w:szCs w:val="28"/>
          <w:lang w:eastAsia="ar-SA"/>
        </w:rPr>
        <w:t>ы</w:t>
      </w:r>
      <w:r w:rsidR="00B85EA3" w:rsidRPr="00B857D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51026">
        <w:rPr>
          <w:rFonts w:ascii="Times New Roman" w:hAnsi="Times New Roman"/>
          <w:sz w:val="28"/>
          <w:szCs w:val="28"/>
          <w:lang w:eastAsia="ar-SA"/>
        </w:rPr>
        <w:t>п</w:t>
      </w:r>
      <w:r w:rsidR="002528A9" w:rsidRPr="00B857D9">
        <w:rPr>
          <w:rFonts w:ascii="Times New Roman" w:hAnsi="Times New Roman" w:cs="Times New Roman"/>
          <w:sz w:val="28"/>
          <w:szCs w:val="28"/>
        </w:rPr>
        <w:t>оложени</w:t>
      </w:r>
      <w:r w:rsidR="00951026">
        <w:rPr>
          <w:rFonts w:ascii="Times New Roman" w:hAnsi="Times New Roman" w:cs="Times New Roman"/>
          <w:sz w:val="28"/>
          <w:szCs w:val="28"/>
        </w:rPr>
        <w:t>я</w:t>
      </w:r>
      <w:r w:rsidR="00BA6384">
        <w:rPr>
          <w:rFonts w:ascii="Times New Roman" w:hAnsi="Times New Roman" w:cs="Times New Roman"/>
          <w:sz w:val="28"/>
          <w:szCs w:val="28"/>
        </w:rPr>
        <w:t xml:space="preserve"> </w:t>
      </w:r>
      <w:r w:rsidR="00B407FE" w:rsidRPr="00B857D9">
        <w:rPr>
          <w:rFonts w:ascii="Times New Roman" w:hAnsi="Times New Roman" w:cs="Times New Roman"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в Министерстве </w:t>
      </w:r>
      <w:r w:rsidR="00051DA0" w:rsidRPr="00B857D9">
        <w:rPr>
          <w:rFonts w:ascii="Times New Roman" w:hAnsi="Times New Roman" w:cs="Times New Roman"/>
          <w:sz w:val="28"/>
          <w:szCs w:val="28"/>
        </w:rPr>
        <w:t xml:space="preserve"> </w:t>
      </w:r>
      <w:r w:rsidR="003E0699" w:rsidRPr="003E0699">
        <w:rPr>
          <w:rFonts w:ascii="Times New Roman" w:hAnsi="Times New Roman" w:cs="Times New Roman"/>
          <w:sz w:val="28"/>
          <w:szCs w:val="28"/>
        </w:rPr>
        <w:t>строительства, архитектуры и жилищно-коммунального хозяйства</w:t>
      </w:r>
      <w:r w:rsidR="00051DA0" w:rsidRPr="00B857D9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3E0699">
        <w:rPr>
          <w:rFonts w:ascii="Times New Roman" w:hAnsi="Times New Roman" w:cs="Times New Roman"/>
          <w:sz w:val="28"/>
          <w:szCs w:val="28"/>
        </w:rPr>
        <w:t xml:space="preserve"> (далее-</w:t>
      </w:r>
      <w:r w:rsidR="00AF470F">
        <w:rPr>
          <w:rFonts w:ascii="Times New Roman" w:hAnsi="Times New Roman" w:cs="Times New Roman"/>
          <w:sz w:val="28"/>
          <w:szCs w:val="28"/>
        </w:rPr>
        <w:t>Министерство</w:t>
      </w:r>
      <w:r w:rsidR="003E0699">
        <w:rPr>
          <w:rFonts w:ascii="Times New Roman" w:hAnsi="Times New Roman" w:cs="Times New Roman"/>
          <w:sz w:val="28"/>
          <w:szCs w:val="28"/>
        </w:rPr>
        <w:t>)</w:t>
      </w:r>
      <w:r w:rsidR="00C41620" w:rsidRPr="00B857D9">
        <w:rPr>
          <w:rFonts w:ascii="Times New Roman" w:hAnsi="Times New Roman"/>
          <w:sz w:val="28"/>
          <w:szCs w:val="28"/>
          <w:lang w:eastAsia="ar-SA"/>
        </w:rPr>
        <w:t>.</w:t>
      </w:r>
    </w:p>
    <w:p w:rsidR="00EA61B8" w:rsidRPr="00990C5C" w:rsidRDefault="00EA61B8" w:rsidP="00EE0DF8">
      <w:pPr>
        <w:pStyle w:val="ConsPlusNormal"/>
        <w:tabs>
          <w:tab w:val="left" w:pos="851"/>
          <w:tab w:val="left" w:pos="1134"/>
        </w:tabs>
        <w:outlineLvl w:val="1"/>
        <w:rPr>
          <w:rFonts w:ascii="Times New Roman" w:hAnsi="Times New Roman"/>
          <w:sz w:val="28"/>
          <w:szCs w:val="28"/>
        </w:rPr>
      </w:pPr>
      <w:r w:rsidRPr="00990C5C">
        <w:rPr>
          <w:rFonts w:ascii="Times New Roman" w:hAnsi="Times New Roman"/>
          <w:sz w:val="28"/>
          <w:szCs w:val="28"/>
        </w:rPr>
        <w:t>Цел</w:t>
      </w:r>
      <w:r w:rsidR="007A113B" w:rsidRPr="00990C5C">
        <w:rPr>
          <w:rFonts w:ascii="Times New Roman" w:hAnsi="Times New Roman"/>
          <w:sz w:val="28"/>
          <w:szCs w:val="28"/>
        </w:rPr>
        <w:t>и</w:t>
      </w:r>
      <w:r w:rsidR="00603729">
        <w:rPr>
          <w:rFonts w:ascii="Times New Roman" w:hAnsi="Times New Roman"/>
          <w:sz w:val="28"/>
          <w:szCs w:val="28"/>
        </w:rPr>
        <w:t xml:space="preserve"> </w:t>
      </w:r>
      <w:r w:rsidRPr="00990C5C">
        <w:rPr>
          <w:rFonts w:ascii="Times New Roman" w:hAnsi="Times New Roman"/>
          <w:sz w:val="28"/>
          <w:szCs w:val="28"/>
        </w:rPr>
        <w:t>антимонопольного</w:t>
      </w:r>
      <w:r w:rsidR="003E0699">
        <w:rPr>
          <w:rFonts w:ascii="Times New Roman" w:hAnsi="Times New Roman"/>
          <w:sz w:val="28"/>
          <w:szCs w:val="28"/>
        </w:rPr>
        <w:t xml:space="preserve"> </w:t>
      </w:r>
      <w:r w:rsidRPr="00990C5C">
        <w:rPr>
          <w:rFonts w:ascii="Times New Roman" w:hAnsi="Times New Roman"/>
          <w:sz w:val="28"/>
          <w:szCs w:val="28"/>
        </w:rPr>
        <w:t>комплаенса:</w:t>
      </w:r>
    </w:p>
    <w:p w:rsidR="00EA61B8" w:rsidRPr="00990C5C" w:rsidRDefault="00067801" w:rsidP="00EE0DF8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990C5C">
        <w:rPr>
          <w:rFonts w:ascii="Times New Roman" w:hAnsi="Times New Roman"/>
          <w:sz w:val="28"/>
          <w:szCs w:val="28"/>
        </w:rPr>
        <w:t>а)</w:t>
      </w:r>
      <w:r w:rsidR="00EC793F" w:rsidRPr="00990C5C">
        <w:rPr>
          <w:rFonts w:ascii="Times New Roman" w:hAnsi="Times New Roman"/>
          <w:sz w:val="28"/>
          <w:szCs w:val="28"/>
        </w:rPr>
        <w:t> </w:t>
      </w:r>
      <w:r w:rsidR="00F562D3" w:rsidRPr="00990C5C">
        <w:rPr>
          <w:rFonts w:ascii="Times New Roman" w:hAnsi="Times New Roman"/>
          <w:sz w:val="28"/>
          <w:szCs w:val="28"/>
        </w:rPr>
        <w:t>о</w:t>
      </w:r>
      <w:r w:rsidR="00EA61B8" w:rsidRPr="00990C5C">
        <w:rPr>
          <w:rFonts w:ascii="Times New Roman" w:hAnsi="Times New Roman"/>
          <w:sz w:val="28"/>
          <w:szCs w:val="28"/>
        </w:rPr>
        <w:t>беспечение соответствия</w:t>
      </w:r>
      <w:r w:rsidR="003E0699">
        <w:rPr>
          <w:rFonts w:ascii="Times New Roman" w:hAnsi="Times New Roman"/>
          <w:sz w:val="28"/>
          <w:szCs w:val="28"/>
        </w:rPr>
        <w:t xml:space="preserve"> </w:t>
      </w:r>
      <w:r w:rsidR="00EA61B8" w:rsidRPr="00990C5C">
        <w:rPr>
          <w:rFonts w:ascii="Times New Roman" w:hAnsi="Times New Roman"/>
          <w:sz w:val="28"/>
          <w:szCs w:val="28"/>
        </w:rPr>
        <w:t xml:space="preserve">деятельности </w:t>
      </w:r>
      <w:r w:rsidR="00FD0348" w:rsidRPr="00990C5C">
        <w:rPr>
          <w:rFonts w:ascii="Times New Roman" w:hAnsi="Times New Roman"/>
          <w:sz w:val="28"/>
          <w:szCs w:val="28"/>
        </w:rPr>
        <w:t>М</w:t>
      </w:r>
      <w:r w:rsidR="006505CB" w:rsidRPr="00990C5C">
        <w:rPr>
          <w:rFonts w:ascii="Times New Roman" w:hAnsi="Times New Roman"/>
          <w:sz w:val="28"/>
          <w:szCs w:val="28"/>
        </w:rPr>
        <w:t>инистерства</w:t>
      </w:r>
      <w:r w:rsidR="00051DA0">
        <w:rPr>
          <w:rFonts w:ascii="Times New Roman" w:hAnsi="Times New Roman" w:cs="Times New Roman"/>
          <w:sz w:val="28"/>
          <w:szCs w:val="28"/>
        </w:rPr>
        <w:t xml:space="preserve"> </w:t>
      </w:r>
      <w:r w:rsidR="003E0699" w:rsidRPr="003E0699">
        <w:rPr>
          <w:rFonts w:ascii="Times New Roman" w:hAnsi="Times New Roman" w:cs="Times New Roman"/>
          <w:sz w:val="28"/>
          <w:szCs w:val="28"/>
        </w:rPr>
        <w:t xml:space="preserve">строительства, архитектуры и жилищно-коммунального хозяйства </w:t>
      </w:r>
      <w:r w:rsidR="00051DA0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EA61B8" w:rsidRPr="00990C5C">
        <w:rPr>
          <w:rFonts w:ascii="Times New Roman" w:hAnsi="Times New Roman"/>
          <w:sz w:val="28"/>
          <w:szCs w:val="28"/>
        </w:rPr>
        <w:t>требованиям антимонопольного законодательства</w:t>
      </w:r>
      <w:r w:rsidR="00F562D3" w:rsidRPr="00990C5C">
        <w:rPr>
          <w:rFonts w:ascii="Times New Roman" w:hAnsi="Times New Roman"/>
          <w:sz w:val="28"/>
          <w:szCs w:val="28"/>
        </w:rPr>
        <w:t>;</w:t>
      </w:r>
    </w:p>
    <w:p w:rsidR="00EE0DF8" w:rsidRDefault="00EC793F" w:rsidP="00EE0DF8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990C5C">
        <w:rPr>
          <w:rFonts w:ascii="Times New Roman" w:hAnsi="Times New Roman"/>
          <w:sz w:val="28"/>
          <w:szCs w:val="28"/>
        </w:rPr>
        <w:t>б) </w:t>
      </w:r>
      <w:r w:rsidR="00F562D3" w:rsidRPr="00990C5C">
        <w:rPr>
          <w:rFonts w:ascii="Times New Roman" w:hAnsi="Times New Roman"/>
          <w:sz w:val="28"/>
          <w:szCs w:val="28"/>
        </w:rPr>
        <w:t>п</w:t>
      </w:r>
      <w:r w:rsidR="006505CB" w:rsidRPr="00990C5C">
        <w:rPr>
          <w:rFonts w:ascii="Times New Roman" w:hAnsi="Times New Roman"/>
          <w:sz w:val="28"/>
          <w:szCs w:val="28"/>
        </w:rPr>
        <w:t>рофилактика нарушени</w:t>
      </w:r>
      <w:r w:rsidR="00FD0348" w:rsidRPr="00990C5C">
        <w:rPr>
          <w:rFonts w:ascii="Times New Roman" w:hAnsi="Times New Roman"/>
          <w:sz w:val="28"/>
          <w:szCs w:val="28"/>
        </w:rPr>
        <w:t>я</w:t>
      </w:r>
      <w:r w:rsidR="006505CB" w:rsidRPr="00990C5C">
        <w:rPr>
          <w:rFonts w:ascii="Times New Roman" w:hAnsi="Times New Roman"/>
          <w:sz w:val="28"/>
          <w:szCs w:val="28"/>
        </w:rPr>
        <w:t xml:space="preserve"> требований антимонопольного законодательс</w:t>
      </w:r>
      <w:r w:rsidR="00F562D3" w:rsidRPr="00990C5C">
        <w:rPr>
          <w:rFonts w:ascii="Times New Roman" w:hAnsi="Times New Roman"/>
          <w:sz w:val="28"/>
          <w:szCs w:val="28"/>
        </w:rPr>
        <w:t xml:space="preserve">тва в деятельности </w:t>
      </w:r>
      <w:r w:rsidR="00FD0348" w:rsidRPr="00990C5C">
        <w:rPr>
          <w:rFonts w:ascii="Times New Roman" w:hAnsi="Times New Roman"/>
          <w:sz w:val="28"/>
          <w:szCs w:val="28"/>
        </w:rPr>
        <w:t>М</w:t>
      </w:r>
      <w:r w:rsidR="00F562D3" w:rsidRPr="00990C5C">
        <w:rPr>
          <w:rFonts w:ascii="Times New Roman" w:hAnsi="Times New Roman"/>
          <w:sz w:val="28"/>
          <w:szCs w:val="28"/>
        </w:rPr>
        <w:t>инистерства</w:t>
      </w:r>
      <w:r w:rsidR="00737D76" w:rsidRPr="00990C5C">
        <w:rPr>
          <w:rFonts w:ascii="Times New Roman" w:hAnsi="Times New Roman"/>
          <w:sz w:val="28"/>
          <w:szCs w:val="28"/>
        </w:rPr>
        <w:t>.</w:t>
      </w:r>
    </w:p>
    <w:p w:rsidR="006505CB" w:rsidRPr="00990C5C" w:rsidRDefault="006505CB" w:rsidP="00EE0DF8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990C5C">
        <w:rPr>
          <w:rFonts w:ascii="Times New Roman" w:hAnsi="Times New Roman"/>
          <w:sz w:val="28"/>
          <w:szCs w:val="28"/>
        </w:rPr>
        <w:t>Задачи антимонопольного</w:t>
      </w:r>
      <w:r w:rsidR="003E0699">
        <w:rPr>
          <w:rFonts w:ascii="Times New Roman" w:hAnsi="Times New Roman"/>
          <w:sz w:val="28"/>
          <w:szCs w:val="28"/>
        </w:rPr>
        <w:t xml:space="preserve"> </w:t>
      </w:r>
      <w:r w:rsidRPr="00990C5C">
        <w:rPr>
          <w:rFonts w:ascii="Times New Roman" w:hAnsi="Times New Roman"/>
          <w:sz w:val="28"/>
          <w:szCs w:val="28"/>
        </w:rPr>
        <w:t>комплаенса:</w:t>
      </w:r>
    </w:p>
    <w:p w:rsidR="006505CB" w:rsidRPr="00990C5C" w:rsidRDefault="00EC793F" w:rsidP="00EE0DF8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990C5C">
        <w:rPr>
          <w:rFonts w:ascii="Times New Roman" w:hAnsi="Times New Roman"/>
          <w:sz w:val="28"/>
          <w:szCs w:val="28"/>
        </w:rPr>
        <w:t>а) </w:t>
      </w:r>
      <w:r w:rsidR="00F562D3" w:rsidRPr="00990C5C">
        <w:rPr>
          <w:rFonts w:ascii="Times New Roman" w:hAnsi="Times New Roman"/>
          <w:sz w:val="28"/>
          <w:szCs w:val="28"/>
        </w:rPr>
        <w:t>в</w:t>
      </w:r>
      <w:r w:rsidR="006505CB" w:rsidRPr="00990C5C">
        <w:rPr>
          <w:rFonts w:ascii="Times New Roman" w:hAnsi="Times New Roman"/>
          <w:sz w:val="28"/>
          <w:szCs w:val="28"/>
        </w:rPr>
        <w:t>ыявление рисков нарушений ан</w:t>
      </w:r>
      <w:r w:rsidR="00F562D3" w:rsidRPr="00990C5C">
        <w:rPr>
          <w:rFonts w:ascii="Times New Roman" w:hAnsi="Times New Roman"/>
          <w:sz w:val="28"/>
          <w:szCs w:val="28"/>
        </w:rPr>
        <w:t>тимонопольного законодательства;</w:t>
      </w:r>
    </w:p>
    <w:p w:rsidR="006505CB" w:rsidRPr="00990C5C" w:rsidRDefault="00B857D9" w:rsidP="00EE0DF8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F562D3" w:rsidRPr="00990C5C">
        <w:rPr>
          <w:rFonts w:ascii="Times New Roman" w:hAnsi="Times New Roman"/>
          <w:sz w:val="28"/>
          <w:szCs w:val="28"/>
        </w:rPr>
        <w:t>у</w:t>
      </w:r>
      <w:r w:rsidR="006505CB" w:rsidRPr="00990C5C">
        <w:rPr>
          <w:rFonts w:ascii="Times New Roman" w:hAnsi="Times New Roman"/>
          <w:sz w:val="28"/>
          <w:szCs w:val="28"/>
        </w:rPr>
        <w:t>правление рисками нарушени</w:t>
      </w:r>
      <w:r w:rsidR="00737D76" w:rsidRPr="00990C5C">
        <w:rPr>
          <w:rFonts w:ascii="Times New Roman" w:hAnsi="Times New Roman"/>
          <w:sz w:val="28"/>
          <w:szCs w:val="28"/>
        </w:rPr>
        <w:t>я</w:t>
      </w:r>
      <w:r w:rsidR="006505CB" w:rsidRPr="00990C5C">
        <w:rPr>
          <w:rFonts w:ascii="Times New Roman" w:hAnsi="Times New Roman"/>
          <w:sz w:val="28"/>
          <w:szCs w:val="28"/>
        </w:rPr>
        <w:t xml:space="preserve"> ан</w:t>
      </w:r>
      <w:r w:rsidR="00F562D3" w:rsidRPr="00990C5C">
        <w:rPr>
          <w:rFonts w:ascii="Times New Roman" w:hAnsi="Times New Roman"/>
          <w:sz w:val="28"/>
          <w:szCs w:val="28"/>
        </w:rPr>
        <w:t>тимонопольного законодательства;</w:t>
      </w:r>
    </w:p>
    <w:p w:rsidR="006505CB" w:rsidRPr="00990C5C" w:rsidRDefault="00EC793F" w:rsidP="00EE0DF8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990C5C">
        <w:rPr>
          <w:rFonts w:ascii="Times New Roman" w:hAnsi="Times New Roman"/>
          <w:sz w:val="28"/>
          <w:szCs w:val="28"/>
        </w:rPr>
        <w:t>в) </w:t>
      </w:r>
      <w:r w:rsidR="00F562D3" w:rsidRPr="00990C5C">
        <w:rPr>
          <w:rFonts w:ascii="Times New Roman" w:hAnsi="Times New Roman"/>
          <w:sz w:val="28"/>
          <w:szCs w:val="28"/>
        </w:rPr>
        <w:t>к</w:t>
      </w:r>
      <w:r w:rsidR="006505CB" w:rsidRPr="00990C5C">
        <w:rPr>
          <w:rFonts w:ascii="Times New Roman" w:hAnsi="Times New Roman"/>
          <w:sz w:val="28"/>
          <w:szCs w:val="28"/>
        </w:rPr>
        <w:t xml:space="preserve">онтроль соответствия деятельности </w:t>
      </w:r>
      <w:r w:rsidR="001929F5" w:rsidRPr="00990C5C">
        <w:rPr>
          <w:rFonts w:ascii="Times New Roman" w:hAnsi="Times New Roman"/>
          <w:sz w:val="28"/>
          <w:szCs w:val="28"/>
        </w:rPr>
        <w:t>М</w:t>
      </w:r>
      <w:r w:rsidR="006505CB" w:rsidRPr="00990C5C">
        <w:rPr>
          <w:rFonts w:ascii="Times New Roman" w:hAnsi="Times New Roman"/>
          <w:sz w:val="28"/>
          <w:szCs w:val="28"/>
        </w:rPr>
        <w:t>инистерства</w:t>
      </w:r>
      <w:r w:rsidR="00051DA0">
        <w:rPr>
          <w:rFonts w:ascii="Times New Roman" w:hAnsi="Times New Roman"/>
          <w:sz w:val="28"/>
          <w:szCs w:val="28"/>
        </w:rPr>
        <w:t xml:space="preserve"> </w:t>
      </w:r>
      <w:r w:rsidR="006505CB" w:rsidRPr="00990C5C">
        <w:rPr>
          <w:rFonts w:ascii="Times New Roman" w:hAnsi="Times New Roman"/>
          <w:sz w:val="28"/>
          <w:szCs w:val="28"/>
        </w:rPr>
        <w:t>требованиям антимонопольного за</w:t>
      </w:r>
      <w:r w:rsidR="00F562D3" w:rsidRPr="00990C5C">
        <w:rPr>
          <w:rFonts w:ascii="Times New Roman" w:hAnsi="Times New Roman"/>
          <w:sz w:val="28"/>
          <w:szCs w:val="28"/>
        </w:rPr>
        <w:t>конодательства;</w:t>
      </w:r>
    </w:p>
    <w:p w:rsidR="006B3CC7" w:rsidRPr="00990C5C" w:rsidRDefault="00EC793F" w:rsidP="00EE0DF8">
      <w:pPr>
        <w:pStyle w:val="ConsPlusNormal"/>
        <w:tabs>
          <w:tab w:val="left" w:pos="851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/>
          <w:sz w:val="28"/>
          <w:szCs w:val="28"/>
        </w:rPr>
        <w:t>г) </w:t>
      </w:r>
      <w:r w:rsidR="00F562D3" w:rsidRPr="00990C5C">
        <w:rPr>
          <w:rFonts w:ascii="Times New Roman" w:hAnsi="Times New Roman"/>
          <w:sz w:val="28"/>
          <w:szCs w:val="28"/>
        </w:rPr>
        <w:t>о</w:t>
      </w:r>
      <w:r w:rsidR="006505CB" w:rsidRPr="00990C5C">
        <w:rPr>
          <w:rFonts w:ascii="Times New Roman" w:hAnsi="Times New Roman"/>
          <w:sz w:val="28"/>
          <w:szCs w:val="28"/>
        </w:rPr>
        <w:t xml:space="preserve">ценка эффективности </w:t>
      </w:r>
      <w:r w:rsidR="001929F5" w:rsidRPr="00990C5C">
        <w:rPr>
          <w:rFonts w:ascii="Times New Roman" w:hAnsi="Times New Roman"/>
          <w:sz w:val="28"/>
          <w:szCs w:val="28"/>
        </w:rPr>
        <w:t xml:space="preserve">функционирования </w:t>
      </w:r>
      <w:r w:rsidR="006505CB" w:rsidRPr="00990C5C">
        <w:rPr>
          <w:rFonts w:ascii="Times New Roman" w:hAnsi="Times New Roman"/>
          <w:sz w:val="28"/>
          <w:szCs w:val="28"/>
        </w:rPr>
        <w:t xml:space="preserve">в </w:t>
      </w:r>
      <w:r w:rsidR="001929F5" w:rsidRPr="00990C5C">
        <w:rPr>
          <w:rFonts w:ascii="Times New Roman" w:hAnsi="Times New Roman"/>
          <w:sz w:val="28"/>
          <w:szCs w:val="28"/>
        </w:rPr>
        <w:t>М</w:t>
      </w:r>
      <w:r w:rsidR="006505CB" w:rsidRPr="00990C5C">
        <w:rPr>
          <w:rFonts w:ascii="Times New Roman" w:hAnsi="Times New Roman"/>
          <w:sz w:val="28"/>
          <w:szCs w:val="28"/>
        </w:rPr>
        <w:t xml:space="preserve">инистерстве </w:t>
      </w:r>
      <w:r w:rsidR="006505CB" w:rsidRPr="00990C5C">
        <w:rPr>
          <w:rFonts w:ascii="Times New Roman" w:hAnsi="Times New Roman" w:cs="Times New Roman"/>
          <w:sz w:val="28"/>
          <w:szCs w:val="28"/>
        </w:rPr>
        <w:t>антимонопольного комплаенса.</w:t>
      </w:r>
    </w:p>
    <w:p w:rsidR="006505CB" w:rsidRPr="00990C5C" w:rsidRDefault="006505CB" w:rsidP="00EE0DF8">
      <w:pPr>
        <w:pStyle w:val="ConsPlusNormal"/>
        <w:tabs>
          <w:tab w:val="left" w:pos="1134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Принципы антимонопольного</w:t>
      </w:r>
      <w:r w:rsidR="00603729">
        <w:rPr>
          <w:rFonts w:ascii="Times New Roman" w:hAnsi="Times New Roman" w:cs="Times New Roman"/>
          <w:sz w:val="28"/>
          <w:szCs w:val="28"/>
        </w:rPr>
        <w:t xml:space="preserve"> </w:t>
      </w:r>
      <w:r w:rsidRPr="00990C5C">
        <w:rPr>
          <w:rFonts w:ascii="Times New Roman" w:hAnsi="Times New Roman" w:cs="Times New Roman"/>
          <w:sz w:val="28"/>
          <w:szCs w:val="28"/>
        </w:rPr>
        <w:t>комплаенса:</w:t>
      </w:r>
    </w:p>
    <w:p w:rsidR="00F04053" w:rsidRPr="00990C5C" w:rsidRDefault="007A113B" w:rsidP="00EE0DF8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а) </w:t>
      </w:r>
      <w:r w:rsidR="00F04053" w:rsidRPr="00990C5C">
        <w:rPr>
          <w:rFonts w:ascii="Times New Roman" w:hAnsi="Times New Roman" w:cs="Times New Roman"/>
          <w:sz w:val="28"/>
          <w:szCs w:val="28"/>
        </w:rPr>
        <w:t xml:space="preserve">заинтересованность руководства </w:t>
      </w:r>
      <w:r w:rsidR="00D0526D" w:rsidRPr="00990C5C">
        <w:rPr>
          <w:rFonts w:ascii="Times New Roman" w:hAnsi="Times New Roman"/>
          <w:sz w:val="28"/>
          <w:szCs w:val="28"/>
        </w:rPr>
        <w:t>Министерства</w:t>
      </w:r>
      <w:r w:rsidR="00051DA0">
        <w:rPr>
          <w:rFonts w:ascii="Times New Roman" w:hAnsi="Times New Roman" w:cs="Times New Roman"/>
          <w:sz w:val="28"/>
          <w:szCs w:val="28"/>
        </w:rPr>
        <w:t xml:space="preserve"> </w:t>
      </w:r>
      <w:r w:rsidR="00F04053" w:rsidRPr="00990C5C">
        <w:rPr>
          <w:rFonts w:ascii="Times New Roman" w:hAnsi="Times New Roman" w:cs="Times New Roman"/>
          <w:sz w:val="28"/>
          <w:szCs w:val="28"/>
        </w:rPr>
        <w:t>в эффективности функционирования антимонопольного комплаенса;</w:t>
      </w:r>
    </w:p>
    <w:p w:rsidR="00F04053" w:rsidRPr="00990C5C" w:rsidRDefault="007A113B" w:rsidP="00EE0DF8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б) </w:t>
      </w:r>
      <w:r w:rsidR="00F04053" w:rsidRPr="00990C5C">
        <w:rPr>
          <w:rFonts w:ascii="Times New Roman" w:hAnsi="Times New Roman" w:cs="Times New Roman"/>
          <w:sz w:val="28"/>
          <w:szCs w:val="28"/>
        </w:rPr>
        <w:t xml:space="preserve">регулярность оценки рисков нарушения антимонопольного </w:t>
      </w:r>
      <w:r w:rsidR="00F04053" w:rsidRPr="00990C5C">
        <w:rPr>
          <w:rFonts w:ascii="Times New Roman" w:hAnsi="Times New Roman" w:cs="Times New Roman"/>
          <w:sz w:val="28"/>
          <w:szCs w:val="28"/>
        </w:rPr>
        <w:lastRenderedPageBreak/>
        <w:t>законодательства;</w:t>
      </w:r>
    </w:p>
    <w:p w:rsidR="00F04053" w:rsidRPr="00990C5C" w:rsidRDefault="007A113B" w:rsidP="00EE0DF8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в) </w:t>
      </w:r>
      <w:r w:rsidR="00F04053" w:rsidRPr="00990C5C">
        <w:rPr>
          <w:rFonts w:ascii="Times New Roman" w:hAnsi="Times New Roman" w:cs="Times New Roman"/>
          <w:sz w:val="28"/>
          <w:szCs w:val="28"/>
        </w:rPr>
        <w:t xml:space="preserve">обеспечение информационной открытости функционирования </w:t>
      </w:r>
      <w:r w:rsidR="00B857D9">
        <w:rPr>
          <w:rFonts w:ascii="Times New Roman" w:hAnsi="Times New Roman" w:cs="Times New Roman"/>
          <w:sz w:val="28"/>
          <w:szCs w:val="28"/>
        </w:rPr>
        <w:br/>
      </w:r>
      <w:r w:rsidR="00F04053" w:rsidRPr="00990C5C">
        <w:rPr>
          <w:rFonts w:ascii="Times New Roman" w:hAnsi="Times New Roman" w:cs="Times New Roman"/>
          <w:sz w:val="28"/>
          <w:szCs w:val="28"/>
        </w:rPr>
        <w:t xml:space="preserve">в </w:t>
      </w:r>
      <w:r w:rsidR="00D0526D" w:rsidRPr="00990C5C">
        <w:rPr>
          <w:rFonts w:ascii="Times New Roman" w:hAnsi="Times New Roman"/>
          <w:sz w:val="28"/>
          <w:szCs w:val="28"/>
        </w:rPr>
        <w:t>Министерстве</w:t>
      </w:r>
      <w:r w:rsidR="00B63E05">
        <w:rPr>
          <w:rFonts w:ascii="Times New Roman" w:hAnsi="Times New Roman"/>
          <w:sz w:val="28"/>
          <w:szCs w:val="28"/>
        </w:rPr>
        <w:t xml:space="preserve"> </w:t>
      </w:r>
      <w:r w:rsidR="00F04053" w:rsidRPr="00990C5C">
        <w:rPr>
          <w:rFonts w:ascii="Times New Roman" w:hAnsi="Times New Roman" w:cs="Times New Roman"/>
          <w:sz w:val="28"/>
          <w:szCs w:val="28"/>
        </w:rPr>
        <w:t>антимонопольного комплаенса;</w:t>
      </w:r>
    </w:p>
    <w:p w:rsidR="00F04053" w:rsidRPr="00990C5C" w:rsidRDefault="007A113B" w:rsidP="00EE0DF8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г) </w:t>
      </w:r>
      <w:r w:rsidR="00F04053" w:rsidRPr="00990C5C">
        <w:rPr>
          <w:rFonts w:ascii="Times New Roman" w:hAnsi="Times New Roman" w:cs="Times New Roman"/>
          <w:sz w:val="28"/>
          <w:szCs w:val="28"/>
        </w:rPr>
        <w:t xml:space="preserve">непрерывность функционирования антимонопольного комплаенса в </w:t>
      </w:r>
      <w:r w:rsidR="00D0526D" w:rsidRPr="00990C5C">
        <w:rPr>
          <w:rFonts w:ascii="Times New Roman" w:hAnsi="Times New Roman"/>
          <w:sz w:val="28"/>
          <w:szCs w:val="28"/>
        </w:rPr>
        <w:t>Министерстве</w:t>
      </w:r>
      <w:r w:rsidR="00F04053" w:rsidRPr="00990C5C">
        <w:rPr>
          <w:rFonts w:ascii="Times New Roman" w:hAnsi="Times New Roman" w:cs="Times New Roman"/>
          <w:sz w:val="28"/>
          <w:szCs w:val="28"/>
        </w:rPr>
        <w:t>;</w:t>
      </w:r>
    </w:p>
    <w:p w:rsidR="00F04053" w:rsidRDefault="007A113B" w:rsidP="00EE0DF8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д)</w:t>
      </w:r>
      <w:r w:rsidR="00F04053" w:rsidRPr="00990C5C">
        <w:rPr>
          <w:rFonts w:ascii="Times New Roman" w:hAnsi="Times New Roman" w:cs="Times New Roman"/>
          <w:sz w:val="28"/>
          <w:szCs w:val="28"/>
        </w:rPr>
        <w:t xml:space="preserve"> совершенствование антимонопольного</w:t>
      </w:r>
      <w:r w:rsidR="00B63E05">
        <w:rPr>
          <w:rFonts w:ascii="Times New Roman" w:hAnsi="Times New Roman" w:cs="Times New Roman"/>
          <w:sz w:val="28"/>
          <w:szCs w:val="28"/>
        </w:rPr>
        <w:t xml:space="preserve"> </w:t>
      </w:r>
      <w:r w:rsidR="00F04053" w:rsidRPr="00990C5C">
        <w:rPr>
          <w:rFonts w:ascii="Times New Roman" w:hAnsi="Times New Roman" w:cs="Times New Roman"/>
          <w:sz w:val="28"/>
          <w:szCs w:val="28"/>
        </w:rPr>
        <w:t>комплаенса.</w:t>
      </w:r>
    </w:p>
    <w:p w:rsidR="00AF470F" w:rsidRPr="00AF470F" w:rsidRDefault="00AF470F" w:rsidP="00AF470F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AF470F">
        <w:rPr>
          <w:rFonts w:ascii="Times New Roman" w:hAnsi="Times New Roman" w:cs="Times New Roman"/>
          <w:sz w:val="28"/>
          <w:szCs w:val="28"/>
        </w:rPr>
        <w:t>На официальном сайте Министерства в информационно-телекоммуникационной сети «Интернет» создан раздел «Антимонопольный комплаенс», состоящий из следующих разделов:</w:t>
      </w:r>
    </w:p>
    <w:p w:rsidR="00AF470F" w:rsidRPr="00AF470F" w:rsidRDefault="00AF470F" w:rsidP="00AF470F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AF470F">
        <w:rPr>
          <w:rFonts w:ascii="Times New Roman" w:hAnsi="Times New Roman" w:cs="Times New Roman"/>
          <w:sz w:val="28"/>
          <w:szCs w:val="28"/>
        </w:rPr>
        <w:t>Нормативные правовые акты в сфере антимонопольного комплаенса;</w:t>
      </w:r>
    </w:p>
    <w:p w:rsidR="00AF470F" w:rsidRPr="00AF470F" w:rsidRDefault="00AF470F" w:rsidP="00AF470F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AF470F">
        <w:rPr>
          <w:rFonts w:ascii="Times New Roman" w:hAnsi="Times New Roman" w:cs="Times New Roman"/>
          <w:sz w:val="28"/>
          <w:szCs w:val="28"/>
        </w:rPr>
        <w:t>Перечни нормативных правовых актов и проектов нормативных правовых актов;</w:t>
      </w:r>
    </w:p>
    <w:p w:rsidR="00AF470F" w:rsidRPr="00AF470F" w:rsidRDefault="00AF470F" w:rsidP="00AF470F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AF470F">
        <w:rPr>
          <w:rFonts w:ascii="Times New Roman" w:hAnsi="Times New Roman" w:cs="Times New Roman"/>
          <w:sz w:val="28"/>
          <w:szCs w:val="28"/>
        </w:rPr>
        <w:t>Форма сбора замечаний и предложений организаций и граждан по перечням нормативных правовых актов и проектов нормативных правовых актов;</w:t>
      </w:r>
    </w:p>
    <w:p w:rsidR="00AF470F" w:rsidRPr="00990C5C" w:rsidRDefault="00AF470F" w:rsidP="00AF470F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AF470F">
        <w:rPr>
          <w:rFonts w:ascii="Times New Roman" w:hAnsi="Times New Roman" w:cs="Times New Roman"/>
          <w:sz w:val="28"/>
          <w:szCs w:val="28"/>
        </w:rPr>
        <w:t>Доклад об антимонопольном комплаенсе.</w:t>
      </w:r>
    </w:p>
    <w:p w:rsidR="008C272C" w:rsidRDefault="008C272C" w:rsidP="00686FD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B3CC7" w:rsidRPr="007647A9" w:rsidRDefault="00280914" w:rsidP="00686FD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47A9">
        <w:rPr>
          <w:rFonts w:ascii="Times New Roman" w:hAnsi="Times New Roman" w:cs="Times New Roman"/>
          <w:b/>
          <w:sz w:val="28"/>
          <w:szCs w:val="28"/>
        </w:rPr>
        <w:t>Выявление и оценка рисков</w:t>
      </w:r>
      <w:r w:rsidR="00594462" w:rsidRPr="007647A9">
        <w:rPr>
          <w:rFonts w:ascii="Times New Roman" w:hAnsi="Times New Roman" w:cs="Times New Roman"/>
          <w:b/>
          <w:sz w:val="28"/>
          <w:szCs w:val="28"/>
        </w:rPr>
        <w:t xml:space="preserve"> нарушения антимонопольного законодательства</w:t>
      </w:r>
    </w:p>
    <w:p w:rsidR="007648BA" w:rsidRDefault="00BA657B" w:rsidP="00764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647A9">
        <w:rPr>
          <w:rFonts w:ascii="Times New Roman" w:hAnsi="Times New Roman"/>
          <w:sz w:val="28"/>
          <w:szCs w:val="28"/>
        </w:rPr>
        <w:t xml:space="preserve">целях выявления </w:t>
      </w:r>
      <w:r w:rsidR="00A85F70">
        <w:rPr>
          <w:rFonts w:ascii="Times New Roman" w:hAnsi="Times New Roman"/>
          <w:sz w:val="28"/>
          <w:szCs w:val="28"/>
        </w:rPr>
        <w:t>и</w:t>
      </w:r>
      <w:r w:rsidRPr="007647A9">
        <w:rPr>
          <w:rFonts w:ascii="Times New Roman" w:hAnsi="Times New Roman"/>
          <w:sz w:val="28"/>
          <w:szCs w:val="28"/>
        </w:rPr>
        <w:t xml:space="preserve"> оценки рисков нарушения Министерством  антимонопольного законодательства была сформирована Карта </w:t>
      </w:r>
    </w:p>
    <w:p w:rsidR="00F6591C" w:rsidRPr="00F6591C" w:rsidRDefault="00F6591C" w:rsidP="00F65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91C">
        <w:rPr>
          <w:rFonts w:ascii="Times New Roman" w:hAnsi="Times New Roman"/>
          <w:sz w:val="28"/>
          <w:szCs w:val="28"/>
        </w:rPr>
        <w:t>По результатам проведенного анализа риски нарушения антимонопольного законодательства усматриваются в следующих областях деятельности учреждений:</w:t>
      </w:r>
    </w:p>
    <w:p w:rsidR="00F6591C" w:rsidRPr="00F6591C" w:rsidRDefault="00F6591C" w:rsidP="00F65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91C">
        <w:rPr>
          <w:rFonts w:ascii="Times New Roman" w:hAnsi="Times New Roman"/>
          <w:sz w:val="28"/>
          <w:szCs w:val="28"/>
        </w:rPr>
        <w:t>1) оказание государственных услуг;</w:t>
      </w:r>
    </w:p>
    <w:p w:rsidR="00F6591C" w:rsidRPr="00F6591C" w:rsidRDefault="00F6591C" w:rsidP="00F65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91C">
        <w:rPr>
          <w:rFonts w:ascii="Times New Roman" w:hAnsi="Times New Roman"/>
          <w:sz w:val="28"/>
          <w:szCs w:val="28"/>
        </w:rPr>
        <w:t>2) осуществление закупок, товаров, работ, услуг для обеспечения государственных нужд;</w:t>
      </w:r>
    </w:p>
    <w:p w:rsidR="00F6591C" w:rsidRPr="00F6591C" w:rsidRDefault="00F6591C" w:rsidP="00F65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91C">
        <w:rPr>
          <w:rFonts w:ascii="Times New Roman" w:hAnsi="Times New Roman"/>
          <w:sz w:val="28"/>
          <w:szCs w:val="28"/>
        </w:rPr>
        <w:t>3) разработка проектов нормативных правовых актов;</w:t>
      </w:r>
    </w:p>
    <w:p w:rsidR="00F6591C" w:rsidRPr="00F6591C" w:rsidRDefault="00F6591C" w:rsidP="00F65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91C">
        <w:rPr>
          <w:rFonts w:ascii="Times New Roman" w:hAnsi="Times New Roman"/>
          <w:sz w:val="28"/>
          <w:szCs w:val="28"/>
        </w:rPr>
        <w:t>4) проведение правовой и антикоррупционной экспертизы проектов нормативных правовых актов;</w:t>
      </w:r>
    </w:p>
    <w:p w:rsidR="00F6591C" w:rsidRPr="00F6591C" w:rsidRDefault="00F6591C" w:rsidP="00F65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91C">
        <w:rPr>
          <w:rFonts w:ascii="Times New Roman" w:hAnsi="Times New Roman"/>
          <w:sz w:val="28"/>
          <w:szCs w:val="28"/>
        </w:rPr>
        <w:t>5) рассмотрение обращение физических и юридических лиц.</w:t>
      </w:r>
    </w:p>
    <w:p w:rsidR="00F6591C" w:rsidRDefault="00F6591C" w:rsidP="00F65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91C">
        <w:rPr>
          <w:rFonts w:ascii="Times New Roman" w:hAnsi="Times New Roman"/>
          <w:sz w:val="28"/>
          <w:szCs w:val="28"/>
        </w:rPr>
        <w:t xml:space="preserve">Выявленные риски отражены в карте </w:t>
      </w:r>
      <w:r w:rsidRPr="007647A9">
        <w:rPr>
          <w:rFonts w:ascii="Times New Roman" w:hAnsi="Times New Roman"/>
          <w:sz w:val="28"/>
          <w:szCs w:val="28"/>
        </w:rPr>
        <w:t>комплаенс - рисков на период 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7647A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7A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7647A9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591C">
        <w:rPr>
          <w:rFonts w:ascii="Times New Roman" w:hAnsi="Times New Roman"/>
          <w:sz w:val="28"/>
          <w:szCs w:val="28"/>
        </w:rPr>
        <w:t>вместе с мероприятиями, направленными на минимизацию и (или) устранение данных рисков.</w:t>
      </w:r>
    </w:p>
    <w:p w:rsidR="00B857D9" w:rsidRDefault="004078A6" w:rsidP="008C27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7A9">
        <w:rPr>
          <w:rFonts w:ascii="Times New Roman" w:hAnsi="Times New Roman"/>
          <w:sz w:val="28"/>
          <w:szCs w:val="28"/>
        </w:rPr>
        <w:t>На постоянной основе проводится анализ нормативных правовых актов Министерства</w:t>
      </w:r>
      <w:r w:rsidR="007648BA">
        <w:rPr>
          <w:rFonts w:ascii="Times New Roman" w:hAnsi="Times New Roman"/>
          <w:sz w:val="28"/>
          <w:szCs w:val="28"/>
        </w:rPr>
        <w:t>,</w:t>
      </w:r>
      <w:r w:rsidRPr="007647A9">
        <w:rPr>
          <w:rFonts w:ascii="Times New Roman" w:hAnsi="Times New Roman"/>
          <w:sz w:val="28"/>
          <w:szCs w:val="28"/>
        </w:rPr>
        <w:t xml:space="preserve"> осуществляе</w:t>
      </w:r>
      <w:r w:rsidR="007648BA">
        <w:rPr>
          <w:rFonts w:ascii="Times New Roman" w:hAnsi="Times New Roman"/>
          <w:sz w:val="28"/>
          <w:szCs w:val="28"/>
        </w:rPr>
        <w:t>мый</w:t>
      </w:r>
      <w:r w:rsidRPr="007647A9">
        <w:rPr>
          <w:rFonts w:ascii="Times New Roman" w:hAnsi="Times New Roman"/>
          <w:sz w:val="28"/>
          <w:szCs w:val="28"/>
        </w:rPr>
        <w:t xml:space="preserve"> структурными подразделениями (отделами) Министерства промышленности, экономического развития и торговли Республики Марий Эл в части своей компетенции</w:t>
      </w:r>
      <w:r w:rsidR="00B857D9" w:rsidRPr="00B857D9">
        <w:rPr>
          <w:rFonts w:ascii="Times New Roman" w:hAnsi="Times New Roman"/>
          <w:sz w:val="28"/>
          <w:szCs w:val="28"/>
        </w:rPr>
        <w:t>.</w:t>
      </w:r>
    </w:p>
    <w:p w:rsidR="00F6591C" w:rsidRDefault="00F6591C" w:rsidP="00686FD2">
      <w:pPr>
        <w:pStyle w:val="ConsPlusNormal"/>
        <w:tabs>
          <w:tab w:val="left" w:pos="993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bookmark5"/>
    </w:p>
    <w:p w:rsidR="006B3CC7" w:rsidRPr="007647A9" w:rsidRDefault="000F3983" w:rsidP="00686FD2">
      <w:pPr>
        <w:pStyle w:val="ConsPlusNormal"/>
        <w:tabs>
          <w:tab w:val="left" w:pos="993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47A9">
        <w:rPr>
          <w:rFonts w:ascii="Times New Roman" w:hAnsi="Times New Roman" w:cs="Times New Roman"/>
          <w:b/>
          <w:sz w:val="28"/>
          <w:szCs w:val="28"/>
        </w:rPr>
        <w:t>М</w:t>
      </w:r>
      <w:r w:rsidR="000D5AF1" w:rsidRPr="007647A9">
        <w:rPr>
          <w:rFonts w:ascii="Times New Roman" w:hAnsi="Times New Roman" w:cs="Times New Roman"/>
          <w:b/>
          <w:sz w:val="28"/>
          <w:szCs w:val="28"/>
        </w:rPr>
        <w:t>ероприяти</w:t>
      </w:r>
      <w:r w:rsidRPr="007647A9">
        <w:rPr>
          <w:rFonts w:ascii="Times New Roman" w:hAnsi="Times New Roman" w:cs="Times New Roman"/>
          <w:b/>
          <w:sz w:val="28"/>
          <w:szCs w:val="28"/>
        </w:rPr>
        <w:t>я</w:t>
      </w:r>
      <w:r w:rsidR="000D5AF1" w:rsidRPr="007647A9">
        <w:rPr>
          <w:rFonts w:ascii="Times New Roman" w:hAnsi="Times New Roman" w:cs="Times New Roman"/>
          <w:b/>
          <w:sz w:val="28"/>
          <w:szCs w:val="28"/>
        </w:rPr>
        <w:t xml:space="preserve"> по снижению рисков нарушения </w:t>
      </w:r>
      <w:r w:rsidR="00B857D9">
        <w:rPr>
          <w:rFonts w:ascii="Times New Roman" w:hAnsi="Times New Roman" w:cs="Times New Roman"/>
          <w:b/>
          <w:sz w:val="28"/>
          <w:szCs w:val="28"/>
        </w:rPr>
        <w:br/>
      </w:r>
      <w:r w:rsidR="000D5AF1" w:rsidRPr="007647A9">
        <w:rPr>
          <w:rFonts w:ascii="Times New Roman" w:hAnsi="Times New Roman" w:cs="Times New Roman"/>
          <w:b/>
          <w:sz w:val="28"/>
          <w:szCs w:val="28"/>
        </w:rPr>
        <w:t>антимонопольного законодательства</w:t>
      </w:r>
      <w:bookmarkEnd w:id="0"/>
    </w:p>
    <w:p w:rsidR="007B1853" w:rsidRPr="00160492" w:rsidRDefault="007B1853" w:rsidP="007B1853">
      <w:pPr>
        <w:pStyle w:val="ConsPlusNormal"/>
        <w:tabs>
          <w:tab w:val="left" w:pos="993"/>
        </w:tabs>
        <w:ind w:left="39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078A6" w:rsidRPr="007647A9" w:rsidRDefault="007B1853" w:rsidP="007647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647A9">
        <w:rPr>
          <w:rFonts w:ascii="Times New Roman" w:hAnsi="Times New Roman" w:cs="Times New Roman"/>
          <w:b w:val="0"/>
          <w:sz w:val="28"/>
          <w:szCs w:val="28"/>
        </w:rPr>
        <w:t xml:space="preserve"> В целях снижения рисков нарушения антимонопольного </w:t>
      </w:r>
      <w:r w:rsidRPr="007647A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законодательства </w:t>
      </w:r>
      <w:r w:rsidR="004078A6" w:rsidRPr="007647A9">
        <w:rPr>
          <w:rFonts w:ascii="Times New Roman" w:hAnsi="Times New Roman" w:cs="Times New Roman"/>
          <w:b w:val="0"/>
          <w:sz w:val="28"/>
          <w:szCs w:val="28"/>
        </w:rPr>
        <w:t>был разработан План мероприятий («дорожная карта»)</w:t>
      </w:r>
      <w:r w:rsidR="006037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78A6" w:rsidRPr="007647A9">
        <w:rPr>
          <w:rFonts w:ascii="Times New Roman" w:hAnsi="Times New Roman" w:cs="Times New Roman"/>
          <w:b w:val="0"/>
          <w:sz w:val="28"/>
          <w:szCs w:val="28"/>
        </w:rPr>
        <w:t>по</w:t>
      </w:r>
      <w:r w:rsidR="00B63E05">
        <w:rPr>
          <w:rFonts w:ascii="Times New Roman" w:hAnsi="Times New Roman" w:cs="Times New Roman"/>
          <w:b w:val="0"/>
          <w:sz w:val="28"/>
          <w:szCs w:val="28"/>
        </w:rPr>
        <w:t xml:space="preserve"> снижению комплаенс-рисков на период 2021 - 2022</w:t>
      </w:r>
      <w:r w:rsidR="004078A6" w:rsidRPr="007647A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B63E05">
        <w:rPr>
          <w:rFonts w:ascii="Times New Roman" w:hAnsi="Times New Roman" w:cs="Times New Roman"/>
          <w:b w:val="0"/>
          <w:sz w:val="28"/>
          <w:szCs w:val="28"/>
        </w:rPr>
        <w:t>ов</w:t>
      </w:r>
      <w:r w:rsidR="00ED674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078A6" w:rsidRDefault="00F6591C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F6591C">
        <w:rPr>
          <w:rFonts w:ascii="Times New Roman" w:hAnsi="Times New Roman" w:cs="Times New Roman"/>
          <w:sz w:val="28"/>
          <w:szCs w:val="28"/>
        </w:rPr>
        <w:t>Мероприятия, предусмотренные «дорожной картой», в течение 202</w:t>
      </w:r>
      <w:r w:rsidR="00421E72">
        <w:rPr>
          <w:rFonts w:ascii="Times New Roman" w:hAnsi="Times New Roman" w:cs="Times New Roman"/>
          <w:sz w:val="28"/>
          <w:szCs w:val="28"/>
        </w:rPr>
        <w:t>2</w:t>
      </w:r>
      <w:r w:rsidRPr="00F6591C">
        <w:rPr>
          <w:rFonts w:ascii="Times New Roman" w:hAnsi="Times New Roman" w:cs="Times New Roman"/>
          <w:sz w:val="28"/>
          <w:szCs w:val="28"/>
        </w:rPr>
        <w:t xml:space="preserve"> года реализовывались соответствующими структурными подразделениями Министерства.</w:t>
      </w:r>
    </w:p>
    <w:p w:rsidR="00F6591C" w:rsidRDefault="00F6591C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1123B6" w:rsidRDefault="001123B6" w:rsidP="001123B6">
      <w:pPr>
        <w:pStyle w:val="ConsPlusNormal"/>
        <w:tabs>
          <w:tab w:val="left" w:pos="993"/>
        </w:tabs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123B6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функционирования в Министерстве  </w:t>
      </w:r>
      <w:r w:rsidR="00F6591C">
        <w:rPr>
          <w:rFonts w:ascii="Times New Roman" w:hAnsi="Times New Roman" w:cs="Times New Roman"/>
          <w:b/>
          <w:sz w:val="28"/>
          <w:szCs w:val="28"/>
        </w:rPr>
        <w:t xml:space="preserve">строительства, архитектуры и жилищно-коммунального хозяйства </w:t>
      </w:r>
      <w:r w:rsidRPr="001123B6">
        <w:rPr>
          <w:rFonts w:ascii="Times New Roman" w:hAnsi="Times New Roman" w:cs="Times New Roman"/>
          <w:b/>
          <w:sz w:val="28"/>
          <w:szCs w:val="28"/>
        </w:rPr>
        <w:t xml:space="preserve"> Республики Марий Эл антимонопольного комплаенса</w:t>
      </w:r>
    </w:p>
    <w:p w:rsidR="009B2FE0" w:rsidRPr="001123B6" w:rsidRDefault="009B2FE0" w:rsidP="001123B6">
      <w:pPr>
        <w:pStyle w:val="ConsPlusNormal"/>
        <w:tabs>
          <w:tab w:val="left" w:pos="993"/>
        </w:tabs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2FE0" w:rsidRDefault="009B2FE0" w:rsidP="009B2FE0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60492">
        <w:rPr>
          <w:rFonts w:ascii="Times New Roman" w:hAnsi="Times New Roman" w:cs="Times New Roman"/>
          <w:sz w:val="28"/>
          <w:szCs w:val="28"/>
        </w:rPr>
        <w:t xml:space="preserve">целях оценки эффективности функционирования </w:t>
      </w:r>
      <w:r w:rsidR="00B857D9">
        <w:rPr>
          <w:rFonts w:ascii="Times New Roman" w:hAnsi="Times New Roman" w:cs="Times New Roman"/>
          <w:sz w:val="28"/>
          <w:szCs w:val="28"/>
        </w:rPr>
        <w:br/>
      </w:r>
      <w:r w:rsidRPr="00160492">
        <w:rPr>
          <w:rFonts w:ascii="Times New Roman" w:hAnsi="Times New Roman" w:cs="Times New Roman"/>
          <w:sz w:val="28"/>
          <w:szCs w:val="28"/>
        </w:rPr>
        <w:t>в Министерстве антимонопольного комплаенса</w:t>
      </w:r>
      <w:r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EE0DF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 ключевых</w:t>
      </w:r>
      <w:r w:rsidR="00603729">
        <w:rPr>
          <w:rFonts w:ascii="Times New Roman" w:hAnsi="Times New Roman" w:cs="Times New Roman"/>
          <w:sz w:val="28"/>
          <w:szCs w:val="28"/>
        </w:rPr>
        <w:t xml:space="preserve"> </w:t>
      </w:r>
      <w:r w:rsidRPr="00160492">
        <w:rPr>
          <w:rFonts w:ascii="Times New Roman" w:hAnsi="Times New Roman" w:cs="Times New Roman"/>
          <w:sz w:val="28"/>
          <w:szCs w:val="28"/>
        </w:rPr>
        <w:t>показателей эффективности функционирования антимонопольного комплаенса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FE0" w:rsidRPr="009B2FE0" w:rsidRDefault="009B2FE0" w:rsidP="009B2FE0">
      <w:pPr>
        <w:pStyle w:val="ConsPlusNormal"/>
        <w:tabs>
          <w:tab w:val="left" w:pos="993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1853" w:rsidRDefault="007B1853" w:rsidP="009B2FE0">
      <w:pPr>
        <w:pStyle w:val="ConsPlusNormal"/>
        <w:tabs>
          <w:tab w:val="left" w:pos="993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2FE0">
        <w:rPr>
          <w:rFonts w:ascii="Times New Roman" w:hAnsi="Times New Roman" w:cs="Times New Roman"/>
          <w:b/>
          <w:sz w:val="28"/>
          <w:szCs w:val="28"/>
        </w:rPr>
        <w:t>Информация о достижении ключевых показателей эффективности функционирования</w:t>
      </w:r>
      <w:r w:rsidR="00603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A84" w:rsidRPr="009B2FE0">
        <w:rPr>
          <w:rFonts w:ascii="Times New Roman" w:hAnsi="Times New Roman" w:cs="Times New Roman"/>
          <w:b/>
          <w:sz w:val="28"/>
          <w:szCs w:val="28"/>
        </w:rPr>
        <w:t>антимонопольного комплаенса</w:t>
      </w:r>
      <w:r w:rsidRPr="009B2FE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256AA" w:rsidRPr="009B2FE0">
        <w:rPr>
          <w:rFonts w:ascii="Times New Roman" w:hAnsi="Times New Roman" w:cs="Times New Roman"/>
          <w:b/>
          <w:sz w:val="28"/>
          <w:szCs w:val="28"/>
        </w:rPr>
        <w:t>Министерстве</w:t>
      </w:r>
      <w:r w:rsidR="00051DA0" w:rsidRPr="009B2FE0">
        <w:rPr>
          <w:rFonts w:ascii="Times New Roman" w:hAnsi="Times New Roman" w:cs="Times New Roman"/>
          <w:b/>
          <w:sz w:val="28"/>
          <w:szCs w:val="28"/>
        </w:rPr>
        <w:t xml:space="preserve"> промышленности, экономического развития </w:t>
      </w:r>
      <w:r w:rsidR="00B857D9">
        <w:rPr>
          <w:rFonts w:ascii="Times New Roman" w:hAnsi="Times New Roman" w:cs="Times New Roman"/>
          <w:b/>
          <w:sz w:val="28"/>
          <w:szCs w:val="28"/>
        </w:rPr>
        <w:br/>
        <w:t xml:space="preserve">и торговли Республики </w:t>
      </w:r>
      <w:r w:rsidR="00051DA0" w:rsidRPr="009B2FE0">
        <w:rPr>
          <w:rFonts w:ascii="Times New Roman" w:hAnsi="Times New Roman" w:cs="Times New Roman"/>
          <w:b/>
          <w:sz w:val="28"/>
          <w:szCs w:val="28"/>
        </w:rPr>
        <w:t>Марий Эл</w:t>
      </w:r>
    </w:p>
    <w:p w:rsidR="00EE0DF8" w:rsidRPr="009B2FE0" w:rsidRDefault="00EE0DF8" w:rsidP="009B2FE0">
      <w:pPr>
        <w:pStyle w:val="ConsPlusNormal"/>
        <w:tabs>
          <w:tab w:val="left" w:pos="993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D4777" w:rsidRPr="00EE0DF8" w:rsidRDefault="00B857D9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1. </w:t>
      </w:r>
      <w:r w:rsidR="00BD4777"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Коэффициент снижения количества нарушений антимонопольного законодательства со стороны </w:t>
      </w:r>
      <w:r w:rsidR="00BD4777" w:rsidRPr="00EE0DF8">
        <w:rPr>
          <w:rFonts w:ascii="Times New Roman" w:hAnsi="Times New Roman" w:cs="Times New Roman"/>
          <w:iCs/>
          <w:spacing w:val="2"/>
          <w:sz w:val="28"/>
          <w:szCs w:val="28"/>
        </w:rPr>
        <w:t>министерства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="00BD4777"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(по сравнению с 20</w:t>
      </w:r>
      <w:r w:rsidR="00F659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421E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="00BD4777"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годом).</w:t>
      </w:r>
    </w:p>
    <w:p w:rsidR="00BD4777" w:rsidRPr="00EE0DF8" w:rsidRDefault="00F6591C" w:rsidP="00F6591C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i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связи с отсутствием </w:t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нарушений антимонопольного законодательства со стороны </w:t>
      </w:r>
      <w:r w:rsidRPr="00EE0DF8">
        <w:rPr>
          <w:rFonts w:ascii="Times New Roman" w:hAnsi="Times New Roman" w:cs="Times New Roman"/>
          <w:iCs/>
          <w:spacing w:val="2"/>
          <w:sz w:val="28"/>
          <w:szCs w:val="28"/>
        </w:rPr>
        <w:t>министе</w:t>
      </w:r>
      <w:r>
        <w:rPr>
          <w:rFonts w:ascii="Times New Roman" w:hAnsi="Times New Roman" w:cs="Times New Roman"/>
          <w:iCs/>
          <w:spacing w:val="2"/>
          <w:sz w:val="28"/>
          <w:szCs w:val="28"/>
        </w:rPr>
        <w:t>рства в рассматриваемом периоде д</w:t>
      </w:r>
      <w:r w:rsidR="00BD4777"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анный показатель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выполнен</w:t>
      </w:r>
      <w:r w:rsidR="00BD4777" w:rsidRPr="00EE0DF8">
        <w:rPr>
          <w:rFonts w:ascii="Times New Roman" w:hAnsi="Times New Roman" w:cs="Times New Roman"/>
          <w:iCs/>
          <w:spacing w:val="2"/>
          <w:sz w:val="28"/>
          <w:szCs w:val="28"/>
        </w:rPr>
        <w:t>.</w:t>
      </w:r>
    </w:p>
    <w:p w:rsidR="00BD4777" w:rsidRPr="00EE0DF8" w:rsidRDefault="00BD4777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0DF8">
        <w:rPr>
          <w:rFonts w:ascii="Times New Roman" w:hAnsi="Times New Roman" w:cs="Times New Roman"/>
          <w:iCs/>
          <w:spacing w:val="2"/>
          <w:sz w:val="28"/>
          <w:szCs w:val="28"/>
        </w:rPr>
        <w:t xml:space="preserve">2. </w:t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Доля проектов нормативных правовых актов министерства, </w:t>
      </w:r>
      <w:r w:rsidR="00B857D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которых выявлены риски нарушения антимонопольного законодательства</w:t>
      </w:r>
      <w:r w:rsidR="00F659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- 0</w:t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BD4777" w:rsidRPr="00EE0DF8" w:rsidRDefault="00BD4777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 Доля нормативных правовых актов министерства, в которых выявлены риски нарушения антимонопольного законодательства</w:t>
      </w:r>
      <w:r w:rsidR="00F659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- 0</w:t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A85F70" w:rsidRDefault="00461A87" w:rsidP="00F6591C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4. Доля сотрудников министерства, в отношении которых были проведены обучающие мероприятия по антимонопольному законодательству и антимонопольному комплаенсу</w:t>
      </w:r>
      <w:r w:rsidR="00F659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</w:t>
      </w:r>
      <w:r w:rsidR="00F6591C">
        <w:rPr>
          <w:rFonts w:ascii="Times New Roman" w:hAnsi="Times New Roman" w:cs="Times New Roman"/>
          <w:sz w:val="28"/>
          <w:szCs w:val="28"/>
        </w:rPr>
        <w:t>100% сотрудников.</w:t>
      </w:r>
    </w:p>
    <w:p w:rsidR="009B2FE0" w:rsidRDefault="00AF5586" w:rsidP="009B2FE0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AF5586">
        <w:rPr>
          <w:rFonts w:ascii="Times New Roman" w:hAnsi="Times New Roman" w:cs="Times New Roman"/>
          <w:sz w:val="28"/>
          <w:szCs w:val="28"/>
        </w:rPr>
        <w:t>Показатели эффективности функционирования антимонопольного комплаенса в Министерстве свидетельствует об эффективном функционировании в Министерстве в 202</w:t>
      </w:r>
      <w:r w:rsidR="00734FBD">
        <w:rPr>
          <w:rFonts w:ascii="Times New Roman" w:hAnsi="Times New Roman" w:cs="Times New Roman"/>
          <w:sz w:val="28"/>
          <w:szCs w:val="28"/>
          <w:lang w:val="en-US"/>
        </w:rPr>
        <w:t>2</w:t>
      </w:r>
      <w:bookmarkStart w:id="1" w:name="_GoBack"/>
      <w:bookmarkEnd w:id="1"/>
      <w:r w:rsidRPr="00AF5586">
        <w:rPr>
          <w:rFonts w:ascii="Times New Roman" w:hAnsi="Times New Roman" w:cs="Times New Roman"/>
          <w:sz w:val="28"/>
          <w:szCs w:val="28"/>
        </w:rPr>
        <w:t xml:space="preserve"> году антимонопольного комплаенса.</w:t>
      </w:r>
    </w:p>
    <w:p w:rsidR="009B2FE0" w:rsidRPr="00160492" w:rsidRDefault="009B2FE0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</w:p>
    <w:sectPr w:rsidR="009B2FE0" w:rsidRPr="00160492" w:rsidSect="00B857D9">
      <w:headerReference w:type="default" r:id="rId13"/>
      <w:pgSz w:w="11907" w:h="16840" w:code="9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255" w:rsidRDefault="00334255" w:rsidP="009E5770">
      <w:pPr>
        <w:spacing w:after="0" w:line="240" w:lineRule="auto"/>
      </w:pPr>
      <w:r>
        <w:separator/>
      </w:r>
    </w:p>
  </w:endnote>
  <w:endnote w:type="continuationSeparator" w:id="0">
    <w:p w:rsidR="00334255" w:rsidRDefault="00334255" w:rsidP="009E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255" w:rsidRDefault="00334255" w:rsidP="009E5770">
      <w:pPr>
        <w:spacing w:after="0" w:line="240" w:lineRule="auto"/>
      </w:pPr>
      <w:r>
        <w:separator/>
      </w:r>
    </w:p>
  </w:footnote>
  <w:footnote w:type="continuationSeparator" w:id="0">
    <w:p w:rsidR="00334255" w:rsidRDefault="00334255" w:rsidP="009E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2926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C272C" w:rsidRPr="00686FD2" w:rsidRDefault="00D132F6">
        <w:pPr>
          <w:pStyle w:val="a8"/>
          <w:jc w:val="right"/>
          <w:rPr>
            <w:rFonts w:ascii="Times New Roman" w:hAnsi="Times New Roman"/>
            <w:sz w:val="28"/>
            <w:szCs w:val="28"/>
          </w:rPr>
        </w:pPr>
        <w:r w:rsidRPr="00686FD2">
          <w:rPr>
            <w:rFonts w:ascii="Times New Roman" w:hAnsi="Times New Roman"/>
            <w:sz w:val="28"/>
            <w:szCs w:val="28"/>
          </w:rPr>
          <w:fldChar w:fldCharType="begin"/>
        </w:r>
        <w:r w:rsidR="008C272C" w:rsidRPr="00686FD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86FD2">
          <w:rPr>
            <w:rFonts w:ascii="Times New Roman" w:hAnsi="Times New Roman"/>
            <w:sz w:val="28"/>
            <w:szCs w:val="28"/>
          </w:rPr>
          <w:fldChar w:fldCharType="separate"/>
        </w:r>
        <w:r w:rsidR="00734FBD">
          <w:rPr>
            <w:rFonts w:ascii="Times New Roman" w:hAnsi="Times New Roman"/>
            <w:noProof/>
            <w:sz w:val="28"/>
            <w:szCs w:val="28"/>
          </w:rPr>
          <w:t>3</w:t>
        </w:r>
        <w:r w:rsidRPr="00686FD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C272C" w:rsidRDefault="008C27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418"/>
        </w:tabs>
        <w:ind w:left="2418" w:hanging="99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1">
    <w:nsid w:val="03D64589"/>
    <w:multiLevelType w:val="hybridMultilevel"/>
    <w:tmpl w:val="CFEC07E6"/>
    <w:lvl w:ilvl="0" w:tplc="64CA152E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cs="TimesNewRomanPSMT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5C45BAC"/>
    <w:multiLevelType w:val="multilevel"/>
    <w:tmpl w:val="257453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E24B74"/>
    <w:multiLevelType w:val="multilevel"/>
    <w:tmpl w:val="E18652A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DEF2C7A"/>
    <w:multiLevelType w:val="multilevel"/>
    <w:tmpl w:val="DA74267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</w:rPr>
    </w:lvl>
  </w:abstractNum>
  <w:abstractNum w:abstractNumId="5">
    <w:nsid w:val="10FA757B"/>
    <w:multiLevelType w:val="multilevel"/>
    <w:tmpl w:val="6B0C03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CCC7489"/>
    <w:multiLevelType w:val="hybridMultilevel"/>
    <w:tmpl w:val="03A8AE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19D4B0D"/>
    <w:multiLevelType w:val="multilevel"/>
    <w:tmpl w:val="0172D4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26F3EF9"/>
    <w:multiLevelType w:val="multilevel"/>
    <w:tmpl w:val="842CF4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00D1FD1"/>
    <w:multiLevelType w:val="multilevel"/>
    <w:tmpl w:val="89D08676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301A19F3"/>
    <w:multiLevelType w:val="multilevel"/>
    <w:tmpl w:val="81785B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098703A"/>
    <w:multiLevelType w:val="hybridMultilevel"/>
    <w:tmpl w:val="5C4079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9B211C3"/>
    <w:multiLevelType w:val="multilevel"/>
    <w:tmpl w:val="3448191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cs="Times New Roman" w:hint="default"/>
      </w:rPr>
    </w:lvl>
  </w:abstractNum>
  <w:abstractNum w:abstractNumId="14">
    <w:nsid w:val="3E632F52"/>
    <w:multiLevelType w:val="multilevel"/>
    <w:tmpl w:val="4E403C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F20738D"/>
    <w:multiLevelType w:val="multilevel"/>
    <w:tmpl w:val="79B235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F8560C7"/>
    <w:multiLevelType w:val="multilevel"/>
    <w:tmpl w:val="2098C21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cs="Times New Roman" w:hint="default"/>
      </w:rPr>
    </w:lvl>
  </w:abstractNum>
  <w:abstractNum w:abstractNumId="17">
    <w:nsid w:val="4F861C9C"/>
    <w:multiLevelType w:val="hybridMultilevel"/>
    <w:tmpl w:val="8F90EB4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59DB67FD"/>
    <w:multiLevelType w:val="hybridMultilevel"/>
    <w:tmpl w:val="55D8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60087"/>
    <w:multiLevelType w:val="hybridMultilevel"/>
    <w:tmpl w:val="7A92BDD6"/>
    <w:lvl w:ilvl="0" w:tplc="AF44519E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5E6C1C0F"/>
    <w:multiLevelType w:val="multilevel"/>
    <w:tmpl w:val="300231DE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21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22">
    <w:nsid w:val="683F1256"/>
    <w:multiLevelType w:val="multilevel"/>
    <w:tmpl w:val="4398A43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3">
    <w:nsid w:val="6EEE753D"/>
    <w:multiLevelType w:val="hybridMultilevel"/>
    <w:tmpl w:val="86B07B0A"/>
    <w:lvl w:ilvl="0" w:tplc="CCB242D6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70BA61BC"/>
    <w:multiLevelType w:val="multilevel"/>
    <w:tmpl w:val="44CCCC08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cs="Times New Roman" w:hint="default"/>
      </w:rPr>
    </w:lvl>
  </w:abstractNum>
  <w:abstractNum w:abstractNumId="25">
    <w:nsid w:val="768C17E2"/>
    <w:multiLevelType w:val="multilevel"/>
    <w:tmpl w:val="C3C87CFA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38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abstractNum w:abstractNumId="26">
    <w:nsid w:val="77D86592"/>
    <w:multiLevelType w:val="multilevel"/>
    <w:tmpl w:val="D660C28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7FF37383"/>
    <w:multiLevelType w:val="hybridMultilevel"/>
    <w:tmpl w:val="5FC69FB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4"/>
  </w:num>
  <w:num w:numId="2">
    <w:abstractNumId w:val="0"/>
  </w:num>
  <w:num w:numId="3">
    <w:abstractNumId w:val="6"/>
  </w:num>
  <w:num w:numId="4">
    <w:abstractNumId w:val="16"/>
  </w:num>
  <w:num w:numId="5">
    <w:abstractNumId w:val="27"/>
  </w:num>
  <w:num w:numId="6">
    <w:abstractNumId w:val="12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1"/>
  </w:num>
  <w:num w:numId="12">
    <w:abstractNumId w:val="17"/>
  </w:num>
  <w:num w:numId="13">
    <w:abstractNumId w:val="19"/>
  </w:num>
  <w:num w:numId="14">
    <w:abstractNumId w:val="15"/>
  </w:num>
  <w:num w:numId="15">
    <w:abstractNumId w:val="2"/>
  </w:num>
  <w:num w:numId="16">
    <w:abstractNumId w:val="14"/>
  </w:num>
  <w:num w:numId="17">
    <w:abstractNumId w:val="23"/>
  </w:num>
  <w:num w:numId="18">
    <w:abstractNumId w:val="13"/>
  </w:num>
  <w:num w:numId="19">
    <w:abstractNumId w:val="25"/>
  </w:num>
  <w:num w:numId="20">
    <w:abstractNumId w:val="20"/>
  </w:num>
  <w:num w:numId="21">
    <w:abstractNumId w:val="4"/>
  </w:num>
  <w:num w:numId="22">
    <w:abstractNumId w:val="21"/>
  </w:num>
  <w:num w:numId="23">
    <w:abstractNumId w:val="3"/>
  </w:num>
  <w:num w:numId="24">
    <w:abstractNumId w:val="22"/>
  </w:num>
  <w:num w:numId="25">
    <w:abstractNumId w:val="9"/>
  </w:num>
  <w:num w:numId="26">
    <w:abstractNumId w:val="26"/>
  </w:num>
  <w:num w:numId="27">
    <w:abstractNumId w:val="1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F2"/>
    <w:rsid w:val="00000638"/>
    <w:rsid w:val="0000191F"/>
    <w:rsid w:val="000026E3"/>
    <w:rsid w:val="000028BD"/>
    <w:rsid w:val="0000558E"/>
    <w:rsid w:val="00005CDD"/>
    <w:rsid w:val="000070A1"/>
    <w:rsid w:val="00016A9D"/>
    <w:rsid w:val="00016F51"/>
    <w:rsid w:val="00021DE3"/>
    <w:rsid w:val="0002337A"/>
    <w:rsid w:val="00026479"/>
    <w:rsid w:val="00033AE6"/>
    <w:rsid w:val="00037083"/>
    <w:rsid w:val="000379D8"/>
    <w:rsid w:val="00040E09"/>
    <w:rsid w:val="00043629"/>
    <w:rsid w:val="000471FA"/>
    <w:rsid w:val="000478B0"/>
    <w:rsid w:val="00051DA0"/>
    <w:rsid w:val="00056F77"/>
    <w:rsid w:val="00060CB3"/>
    <w:rsid w:val="0006115C"/>
    <w:rsid w:val="0006670B"/>
    <w:rsid w:val="00067801"/>
    <w:rsid w:val="000715F1"/>
    <w:rsid w:val="00075103"/>
    <w:rsid w:val="00077841"/>
    <w:rsid w:val="00085D14"/>
    <w:rsid w:val="00087C2E"/>
    <w:rsid w:val="00092F4A"/>
    <w:rsid w:val="000933B9"/>
    <w:rsid w:val="0009640D"/>
    <w:rsid w:val="000A0532"/>
    <w:rsid w:val="000A1604"/>
    <w:rsid w:val="000A32EE"/>
    <w:rsid w:val="000A66D4"/>
    <w:rsid w:val="000B0FBD"/>
    <w:rsid w:val="000B2EE5"/>
    <w:rsid w:val="000B30E5"/>
    <w:rsid w:val="000B40F9"/>
    <w:rsid w:val="000B5909"/>
    <w:rsid w:val="000C3533"/>
    <w:rsid w:val="000C4F9E"/>
    <w:rsid w:val="000C6ACC"/>
    <w:rsid w:val="000D141D"/>
    <w:rsid w:val="000D5AF1"/>
    <w:rsid w:val="000D79DB"/>
    <w:rsid w:val="000D7E91"/>
    <w:rsid w:val="000E1184"/>
    <w:rsid w:val="000E284B"/>
    <w:rsid w:val="000E2C55"/>
    <w:rsid w:val="000E635F"/>
    <w:rsid w:val="000F3983"/>
    <w:rsid w:val="000F458D"/>
    <w:rsid w:val="000F5517"/>
    <w:rsid w:val="000F6C89"/>
    <w:rsid w:val="000F726E"/>
    <w:rsid w:val="000F74E2"/>
    <w:rsid w:val="000F74F2"/>
    <w:rsid w:val="001015E6"/>
    <w:rsid w:val="001076C9"/>
    <w:rsid w:val="00111520"/>
    <w:rsid w:val="00111A60"/>
    <w:rsid w:val="001123B6"/>
    <w:rsid w:val="0011358F"/>
    <w:rsid w:val="00120C1A"/>
    <w:rsid w:val="00121939"/>
    <w:rsid w:val="0012387B"/>
    <w:rsid w:val="00123BAC"/>
    <w:rsid w:val="00126A9F"/>
    <w:rsid w:val="00127330"/>
    <w:rsid w:val="00127399"/>
    <w:rsid w:val="00127807"/>
    <w:rsid w:val="00130865"/>
    <w:rsid w:val="001331A0"/>
    <w:rsid w:val="001356AE"/>
    <w:rsid w:val="00144BC5"/>
    <w:rsid w:val="0015065A"/>
    <w:rsid w:val="0015316B"/>
    <w:rsid w:val="00153E0B"/>
    <w:rsid w:val="00155C1D"/>
    <w:rsid w:val="00160492"/>
    <w:rsid w:val="0016256E"/>
    <w:rsid w:val="00170D14"/>
    <w:rsid w:val="001759D6"/>
    <w:rsid w:val="00180D09"/>
    <w:rsid w:val="00181B39"/>
    <w:rsid w:val="00185732"/>
    <w:rsid w:val="001929F5"/>
    <w:rsid w:val="00192C90"/>
    <w:rsid w:val="0019768E"/>
    <w:rsid w:val="001A03B1"/>
    <w:rsid w:val="001A03B2"/>
    <w:rsid w:val="001A1FD8"/>
    <w:rsid w:val="001A6343"/>
    <w:rsid w:val="001A6661"/>
    <w:rsid w:val="001B4E8E"/>
    <w:rsid w:val="001B6553"/>
    <w:rsid w:val="001C04D6"/>
    <w:rsid w:val="001C108A"/>
    <w:rsid w:val="001C30CB"/>
    <w:rsid w:val="001C3774"/>
    <w:rsid w:val="001C3E80"/>
    <w:rsid w:val="001C4C1C"/>
    <w:rsid w:val="001C5430"/>
    <w:rsid w:val="001C5B71"/>
    <w:rsid w:val="001D3E04"/>
    <w:rsid w:val="001E6A48"/>
    <w:rsid w:val="001F2C2F"/>
    <w:rsid w:val="001F4DB4"/>
    <w:rsid w:val="00200F79"/>
    <w:rsid w:val="002034BE"/>
    <w:rsid w:val="00206B12"/>
    <w:rsid w:val="00206E51"/>
    <w:rsid w:val="00210D3F"/>
    <w:rsid w:val="00223D0D"/>
    <w:rsid w:val="00224BEA"/>
    <w:rsid w:val="00224EB6"/>
    <w:rsid w:val="002279AD"/>
    <w:rsid w:val="00230C3A"/>
    <w:rsid w:val="00233ACB"/>
    <w:rsid w:val="00235878"/>
    <w:rsid w:val="00237DA4"/>
    <w:rsid w:val="0024769A"/>
    <w:rsid w:val="002500B2"/>
    <w:rsid w:val="002528A9"/>
    <w:rsid w:val="00253792"/>
    <w:rsid w:val="00255E1B"/>
    <w:rsid w:val="00264B36"/>
    <w:rsid w:val="00271D1E"/>
    <w:rsid w:val="00274C22"/>
    <w:rsid w:val="00280914"/>
    <w:rsid w:val="00281886"/>
    <w:rsid w:val="00281D1E"/>
    <w:rsid w:val="0028366C"/>
    <w:rsid w:val="00285E2E"/>
    <w:rsid w:val="0029138E"/>
    <w:rsid w:val="002920B7"/>
    <w:rsid w:val="00294066"/>
    <w:rsid w:val="002A095F"/>
    <w:rsid w:val="002A2996"/>
    <w:rsid w:val="002A2FB8"/>
    <w:rsid w:val="002A5226"/>
    <w:rsid w:val="002B3C7F"/>
    <w:rsid w:val="002B4240"/>
    <w:rsid w:val="002B541E"/>
    <w:rsid w:val="002B5E24"/>
    <w:rsid w:val="002B76C3"/>
    <w:rsid w:val="002B7F2D"/>
    <w:rsid w:val="002C03BE"/>
    <w:rsid w:val="002C16F4"/>
    <w:rsid w:val="002C3524"/>
    <w:rsid w:val="002C67E4"/>
    <w:rsid w:val="002D101B"/>
    <w:rsid w:val="002D1285"/>
    <w:rsid w:val="002D1EF4"/>
    <w:rsid w:val="002D4356"/>
    <w:rsid w:val="002E00EB"/>
    <w:rsid w:val="002E32CE"/>
    <w:rsid w:val="002E34A5"/>
    <w:rsid w:val="002E60F7"/>
    <w:rsid w:val="002F7908"/>
    <w:rsid w:val="002F7B49"/>
    <w:rsid w:val="00300E85"/>
    <w:rsid w:val="0030469C"/>
    <w:rsid w:val="003050CE"/>
    <w:rsid w:val="00317B7D"/>
    <w:rsid w:val="0032316C"/>
    <w:rsid w:val="00324C2F"/>
    <w:rsid w:val="00327B96"/>
    <w:rsid w:val="00327D04"/>
    <w:rsid w:val="00332B42"/>
    <w:rsid w:val="00334202"/>
    <w:rsid w:val="00334255"/>
    <w:rsid w:val="00334309"/>
    <w:rsid w:val="00334781"/>
    <w:rsid w:val="00340C62"/>
    <w:rsid w:val="003423D0"/>
    <w:rsid w:val="00350710"/>
    <w:rsid w:val="003516C9"/>
    <w:rsid w:val="00354996"/>
    <w:rsid w:val="003568D6"/>
    <w:rsid w:val="00357070"/>
    <w:rsid w:val="00361F59"/>
    <w:rsid w:val="003722F2"/>
    <w:rsid w:val="00375049"/>
    <w:rsid w:val="00377B74"/>
    <w:rsid w:val="00385799"/>
    <w:rsid w:val="00385841"/>
    <w:rsid w:val="003872A7"/>
    <w:rsid w:val="003872CF"/>
    <w:rsid w:val="0039130D"/>
    <w:rsid w:val="00391A13"/>
    <w:rsid w:val="003924F9"/>
    <w:rsid w:val="0039589C"/>
    <w:rsid w:val="00395BAF"/>
    <w:rsid w:val="003A1301"/>
    <w:rsid w:val="003A3FBC"/>
    <w:rsid w:val="003A403D"/>
    <w:rsid w:val="003A7806"/>
    <w:rsid w:val="003A7960"/>
    <w:rsid w:val="003B0C5C"/>
    <w:rsid w:val="003B1F9F"/>
    <w:rsid w:val="003B2DB7"/>
    <w:rsid w:val="003B60CA"/>
    <w:rsid w:val="003C036B"/>
    <w:rsid w:val="003C6485"/>
    <w:rsid w:val="003C67B0"/>
    <w:rsid w:val="003C7718"/>
    <w:rsid w:val="003C7CB7"/>
    <w:rsid w:val="003D32D6"/>
    <w:rsid w:val="003D407B"/>
    <w:rsid w:val="003E0699"/>
    <w:rsid w:val="003E459D"/>
    <w:rsid w:val="003F0C10"/>
    <w:rsid w:val="0040369E"/>
    <w:rsid w:val="004078A6"/>
    <w:rsid w:val="00420B9A"/>
    <w:rsid w:val="00421E72"/>
    <w:rsid w:val="0042292A"/>
    <w:rsid w:val="00431BEC"/>
    <w:rsid w:val="00431E4F"/>
    <w:rsid w:val="00432C35"/>
    <w:rsid w:val="00433295"/>
    <w:rsid w:val="004332BC"/>
    <w:rsid w:val="00435292"/>
    <w:rsid w:val="00441E2A"/>
    <w:rsid w:val="00442243"/>
    <w:rsid w:val="004449C2"/>
    <w:rsid w:val="004503D9"/>
    <w:rsid w:val="00451D98"/>
    <w:rsid w:val="0045239A"/>
    <w:rsid w:val="00453B81"/>
    <w:rsid w:val="00461A87"/>
    <w:rsid w:val="0046251A"/>
    <w:rsid w:val="00466829"/>
    <w:rsid w:val="004674A9"/>
    <w:rsid w:val="00471CEB"/>
    <w:rsid w:val="00473173"/>
    <w:rsid w:val="0047378F"/>
    <w:rsid w:val="00473F1A"/>
    <w:rsid w:val="0047429B"/>
    <w:rsid w:val="004747DA"/>
    <w:rsid w:val="0047562B"/>
    <w:rsid w:val="004762C0"/>
    <w:rsid w:val="00476E44"/>
    <w:rsid w:val="00477818"/>
    <w:rsid w:val="004813DA"/>
    <w:rsid w:val="0048289A"/>
    <w:rsid w:val="00486ABB"/>
    <w:rsid w:val="004874BF"/>
    <w:rsid w:val="004876B5"/>
    <w:rsid w:val="004877A1"/>
    <w:rsid w:val="004905E3"/>
    <w:rsid w:val="0049139B"/>
    <w:rsid w:val="00494258"/>
    <w:rsid w:val="004945F2"/>
    <w:rsid w:val="004A0702"/>
    <w:rsid w:val="004A106B"/>
    <w:rsid w:val="004A3EE3"/>
    <w:rsid w:val="004A481A"/>
    <w:rsid w:val="004B074B"/>
    <w:rsid w:val="004B3436"/>
    <w:rsid w:val="004C32F6"/>
    <w:rsid w:val="004C6B83"/>
    <w:rsid w:val="004D3D79"/>
    <w:rsid w:val="004D525D"/>
    <w:rsid w:val="004D61C5"/>
    <w:rsid w:val="004D6447"/>
    <w:rsid w:val="004E02A9"/>
    <w:rsid w:val="004E1EA9"/>
    <w:rsid w:val="004E4C85"/>
    <w:rsid w:val="004E613D"/>
    <w:rsid w:val="004E7434"/>
    <w:rsid w:val="004E7A1D"/>
    <w:rsid w:val="004F0D2E"/>
    <w:rsid w:val="004F47AF"/>
    <w:rsid w:val="004F5E2A"/>
    <w:rsid w:val="004F6C8C"/>
    <w:rsid w:val="005029FE"/>
    <w:rsid w:val="00512A45"/>
    <w:rsid w:val="00514295"/>
    <w:rsid w:val="0051752A"/>
    <w:rsid w:val="00522FA2"/>
    <w:rsid w:val="0052491D"/>
    <w:rsid w:val="00525EE8"/>
    <w:rsid w:val="00526E63"/>
    <w:rsid w:val="0053298E"/>
    <w:rsid w:val="005332F1"/>
    <w:rsid w:val="00535F1A"/>
    <w:rsid w:val="005361D2"/>
    <w:rsid w:val="005401B0"/>
    <w:rsid w:val="005449F0"/>
    <w:rsid w:val="005459CF"/>
    <w:rsid w:val="00545ADF"/>
    <w:rsid w:val="005501B0"/>
    <w:rsid w:val="00551047"/>
    <w:rsid w:val="00551F60"/>
    <w:rsid w:val="005525C3"/>
    <w:rsid w:val="0055606E"/>
    <w:rsid w:val="0056134B"/>
    <w:rsid w:val="005633AF"/>
    <w:rsid w:val="00563F33"/>
    <w:rsid w:val="00563F3A"/>
    <w:rsid w:val="005665F6"/>
    <w:rsid w:val="00567944"/>
    <w:rsid w:val="00567D50"/>
    <w:rsid w:val="00571DF8"/>
    <w:rsid w:val="005735CD"/>
    <w:rsid w:val="0057392F"/>
    <w:rsid w:val="0057582E"/>
    <w:rsid w:val="00577295"/>
    <w:rsid w:val="005808A3"/>
    <w:rsid w:val="00590B32"/>
    <w:rsid w:val="00591300"/>
    <w:rsid w:val="00592F8B"/>
    <w:rsid w:val="00593F3E"/>
    <w:rsid w:val="00594462"/>
    <w:rsid w:val="00594498"/>
    <w:rsid w:val="00596962"/>
    <w:rsid w:val="00597465"/>
    <w:rsid w:val="005A1FA6"/>
    <w:rsid w:val="005A3CA8"/>
    <w:rsid w:val="005A5284"/>
    <w:rsid w:val="005A6DA8"/>
    <w:rsid w:val="005B21A7"/>
    <w:rsid w:val="005B5716"/>
    <w:rsid w:val="005B6015"/>
    <w:rsid w:val="005C307D"/>
    <w:rsid w:val="005C3F27"/>
    <w:rsid w:val="005D1F74"/>
    <w:rsid w:val="005D46EA"/>
    <w:rsid w:val="005D51DB"/>
    <w:rsid w:val="005E3ACC"/>
    <w:rsid w:val="005E402B"/>
    <w:rsid w:val="005E4B2A"/>
    <w:rsid w:val="005E709D"/>
    <w:rsid w:val="005F0C51"/>
    <w:rsid w:val="005F12DE"/>
    <w:rsid w:val="005F153E"/>
    <w:rsid w:val="005F2D58"/>
    <w:rsid w:val="005F5090"/>
    <w:rsid w:val="005F7E1A"/>
    <w:rsid w:val="005F7F44"/>
    <w:rsid w:val="00603729"/>
    <w:rsid w:val="00610B41"/>
    <w:rsid w:val="006122A6"/>
    <w:rsid w:val="00614A14"/>
    <w:rsid w:val="00616FC5"/>
    <w:rsid w:val="006211A9"/>
    <w:rsid w:val="006211B9"/>
    <w:rsid w:val="006221AD"/>
    <w:rsid w:val="00623CBA"/>
    <w:rsid w:val="006242AA"/>
    <w:rsid w:val="00624B90"/>
    <w:rsid w:val="00627096"/>
    <w:rsid w:val="00630C39"/>
    <w:rsid w:val="00630C7D"/>
    <w:rsid w:val="00630E88"/>
    <w:rsid w:val="00635800"/>
    <w:rsid w:val="00637C68"/>
    <w:rsid w:val="00641D15"/>
    <w:rsid w:val="006432DD"/>
    <w:rsid w:val="006505CB"/>
    <w:rsid w:val="006508C0"/>
    <w:rsid w:val="006519FD"/>
    <w:rsid w:val="00653E3B"/>
    <w:rsid w:val="006565AD"/>
    <w:rsid w:val="00656840"/>
    <w:rsid w:val="00662F9E"/>
    <w:rsid w:val="006630DC"/>
    <w:rsid w:val="006656C2"/>
    <w:rsid w:val="00665C18"/>
    <w:rsid w:val="00667A39"/>
    <w:rsid w:val="00670928"/>
    <w:rsid w:val="00675540"/>
    <w:rsid w:val="00676EEE"/>
    <w:rsid w:val="00682354"/>
    <w:rsid w:val="006869D0"/>
    <w:rsid w:val="00686FD2"/>
    <w:rsid w:val="00693425"/>
    <w:rsid w:val="006A2B25"/>
    <w:rsid w:val="006A2BB0"/>
    <w:rsid w:val="006A4816"/>
    <w:rsid w:val="006A592B"/>
    <w:rsid w:val="006A62D2"/>
    <w:rsid w:val="006A7DFE"/>
    <w:rsid w:val="006B0B8C"/>
    <w:rsid w:val="006B2525"/>
    <w:rsid w:val="006B3CC7"/>
    <w:rsid w:val="006B3FDB"/>
    <w:rsid w:val="006B7161"/>
    <w:rsid w:val="006B7E8B"/>
    <w:rsid w:val="006C5C33"/>
    <w:rsid w:val="006C5D2A"/>
    <w:rsid w:val="006D316C"/>
    <w:rsid w:val="006D3759"/>
    <w:rsid w:val="006D3CC2"/>
    <w:rsid w:val="006D509D"/>
    <w:rsid w:val="006D5BE5"/>
    <w:rsid w:val="006D5D4F"/>
    <w:rsid w:val="006E1445"/>
    <w:rsid w:val="006E1624"/>
    <w:rsid w:val="006E251B"/>
    <w:rsid w:val="006E6146"/>
    <w:rsid w:val="006F12CA"/>
    <w:rsid w:val="006F1D6E"/>
    <w:rsid w:val="006F2042"/>
    <w:rsid w:val="006F229F"/>
    <w:rsid w:val="006F4067"/>
    <w:rsid w:val="006F4DBD"/>
    <w:rsid w:val="006F4FDE"/>
    <w:rsid w:val="006F6068"/>
    <w:rsid w:val="00701E56"/>
    <w:rsid w:val="00706760"/>
    <w:rsid w:val="007126A1"/>
    <w:rsid w:val="007138B0"/>
    <w:rsid w:val="00715C11"/>
    <w:rsid w:val="00720939"/>
    <w:rsid w:val="00724EFF"/>
    <w:rsid w:val="00725A93"/>
    <w:rsid w:val="007300BB"/>
    <w:rsid w:val="00733518"/>
    <w:rsid w:val="00734FBD"/>
    <w:rsid w:val="00736D46"/>
    <w:rsid w:val="00737C22"/>
    <w:rsid w:val="00737D76"/>
    <w:rsid w:val="00742082"/>
    <w:rsid w:val="007442D8"/>
    <w:rsid w:val="00744697"/>
    <w:rsid w:val="0074480E"/>
    <w:rsid w:val="00744B5F"/>
    <w:rsid w:val="0074736B"/>
    <w:rsid w:val="00750A04"/>
    <w:rsid w:val="00757245"/>
    <w:rsid w:val="00760B69"/>
    <w:rsid w:val="00762FA0"/>
    <w:rsid w:val="00763F12"/>
    <w:rsid w:val="007647A9"/>
    <w:rsid w:val="007648BA"/>
    <w:rsid w:val="00770FCD"/>
    <w:rsid w:val="0077326F"/>
    <w:rsid w:val="00774516"/>
    <w:rsid w:val="00781E9D"/>
    <w:rsid w:val="007838CD"/>
    <w:rsid w:val="0078658F"/>
    <w:rsid w:val="007915F9"/>
    <w:rsid w:val="00791C08"/>
    <w:rsid w:val="007929AC"/>
    <w:rsid w:val="007A113B"/>
    <w:rsid w:val="007A15B7"/>
    <w:rsid w:val="007A5BEE"/>
    <w:rsid w:val="007B1853"/>
    <w:rsid w:val="007C0037"/>
    <w:rsid w:val="007C3B8A"/>
    <w:rsid w:val="007C3ED1"/>
    <w:rsid w:val="007C3F19"/>
    <w:rsid w:val="007D03F8"/>
    <w:rsid w:val="007D3598"/>
    <w:rsid w:val="007D4541"/>
    <w:rsid w:val="007D601E"/>
    <w:rsid w:val="007D6768"/>
    <w:rsid w:val="007E0216"/>
    <w:rsid w:val="007E1DDD"/>
    <w:rsid w:val="007E3E5A"/>
    <w:rsid w:val="0080237D"/>
    <w:rsid w:val="00803C68"/>
    <w:rsid w:val="008101BE"/>
    <w:rsid w:val="008169BA"/>
    <w:rsid w:val="00817EDF"/>
    <w:rsid w:val="00820950"/>
    <w:rsid w:val="008229C3"/>
    <w:rsid w:val="00823514"/>
    <w:rsid w:val="008269E3"/>
    <w:rsid w:val="00827254"/>
    <w:rsid w:val="00827F49"/>
    <w:rsid w:val="0083088C"/>
    <w:rsid w:val="00835D79"/>
    <w:rsid w:val="00836C21"/>
    <w:rsid w:val="00837C6E"/>
    <w:rsid w:val="008444A1"/>
    <w:rsid w:val="0084451B"/>
    <w:rsid w:val="00845DBE"/>
    <w:rsid w:val="00846358"/>
    <w:rsid w:val="00846367"/>
    <w:rsid w:val="008468B6"/>
    <w:rsid w:val="0084788B"/>
    <w:rsid w:val="00850575"/>
    <w:rsid w:val="00850827"/>
    <w:rsid w:val="00851789"/>
    <w:rsid w:val="00852BBA"/>
    <w:rsid w:val="0086022A"/>
    <w:rsid w:val="008635D0"/>
    <w:rsid w:val="0086402C"/>
    <w:rsid w:val="008641E5"/>
    <w:rsid w:val="008656CD"/>
    <w:rsid w:val="0087159B"/>
    <w:rsid w:val="00871DB3"/>
    <w:rsid w:val="008732E1"/>
    <w:rsid w:val="00874167"/>
    <w:rsid w:val="0088623F"/>
    <w:rsid w:val="008865B2"/>
    <w:rsid w:val="00890018"/>
    <w:rsid w:val="008901D1"/>
    <w:rsid w:val="00892D88"/>
    <w:rsid w:val="00895053"/>
    <w:rsid w:val="00895D91"/>
    <w:rsid w:val="008A0AEA"/>
    <w:rsid w:val="008A0FE5"/>
    <w:rsid w:val="008A2584"/>
    <w:rsid w:val="008A3784"/>
    <w:rsid w:val="008A67F3"/>
    <w:rsid w:val="008B56C7"/>
    <w:rsid w:val="008B5E7B"/>
    <w:rsid w:val="008C272C"/>
    <w:rsid w:val="008C3717"/>
    <w:rsid w:val="008C3B1A"/>
    <w:rsid w:val="008C51C9"/>
    <w:rsid w:val="008D0E09"/>
    <w:rsid w:val="008E27EC"/>
    <w:rsid w:val="008E6ED1"/>
    <w:rsid w:val="008F4BD4"/>
    <w:rsid w:val="009066C9"/>
    <w:rsid w:val="00912270"/>
    <w:rsid w:val="00916209"/>
    <w:rsid w:val="00921A35"/>
    <w:rsid w:val="009221A6"/>
    <w:rsid w:val="00926E10"/>
    <w:rsid w:val="00932578"/>
    <w:rsid w:val="0093374E"/>
    <w:rsid w:val="00934611"/>
    <w:rsid w:val="009348A9"/>
    <w:rsid w:val="00936F19"/>
    <w:rsid w:val="009439F6"/>
    <w:rsid w:val="00947170"/>
    <w:rsid w:val="009475B5"/>
    <w:rsid w:val="009478CC"/>
    <w:rsid w:val="00951026"/>
    <w:rsid w:val="00953894"/>
    <w:rsid w:val="00961623"/>
    <w:rsid w:val="009637DD"/>
    <w:rsid w:val="00980E64"/>
    <w:rsid w:val="009816E6"/>
    <w:rsid w:val="00981A50"/>
    <w:rsid w:val="0098239B"/>
    <w:rsid w:val="009865F2"/>
    <w:rsid w:val="00990C5C"/>
    <w:rsid w:val="00991758"/>
    <w:rsid w:val="00991FAB"/>
    <w:rsid w:val="00992A06"/>
    <w:rsid w:val="00992FD5"/>
    <w:rsid w:val="00994AD2"/>
    <w:rsid w:val="009963B4"/>
    <w:rsid w:val="009A1F8E"/>
    <w:rsid w:val="009A4E02"/>
    <w:rsid w:val="009A4E37"/>
    <w:rsid w:val="009A5AC2"/>
    <w:rsid w:val="009B182F"/>
    <w:rsid w:val="009B27B2"/>
    <w:rsid w:val="009B2FE0"/>
    <w:rsid w:val="009B4246"/>
    <w:rsid w:val="009B6678"/>
    <w:rsid w:val="009C296A"/>
    <w:rsid w:val="009D039F"/>
    <w:rsid w:val="009D156E"/>
    <w:rsid w:val="009D3520"/>
    <w:rsid w:val="009D3634"/>
    <w:rsid w:val="009D62E1"/>
    <w:rsid w:val="009D75BB"/>
    <w:rsid w:val="009D7E70"/>
    <w:rsid w:val="009D7FC5"/>
    <w:rsid w:val="009E2722"/>
    <w:rsid w:val="009E33E4"/>
    <w:rsid w:val="009E3AFD"/>
    <w:rsid w:val="009E5770"/>
    <w:rsid w:val="009F3484"/>
    <w:rsid w:val="009F4F62"/>
    <w:rsid w:val="009F5AFB"/>
    <w:rsid w:val="009F6832"/>
    <w:rsid w:val="009F757F"/>
    <w:rsid w:val="009F7DBE"/>
    <w:rsid w:val="00A024F6"/>
    <w:rsid w:val="00A02C6A"/>
    <w:rsid w:val="00A12464"/>
    <w:rsid w:val="00A14D6D"/>
    <w:rsid w:val="00A24976"/>
    <w:rsid w:val="00A25123"/>
    <w:rsid w:val="00A27C0C"/>
    <w:rsid w:val="00A30749"/>
    <w:rsid w:val="00A3545C"/>
    <w:rsid w:val="00A37C3F"/>
    <w:rsid w:val="00A4253C"/>
    <w:rsid w:val="00A45601"/>
    <w:rsid w:val="00A46B08"/>
    <w:rsid w:val="00A54624"/>
    <w:rsid w:val="00A54F4A"/>
    <w:rsid w:val="00A60369"/>
    <w:rsid w:val="00A6120F"/>
    <w:rsid w:val="00A621B6"/>
    <w:rsid w:val="00A6585B"/>
    <w:rsid w:val="00A72D60"/>
    <w:rsid w:val="00A74421"/>
    <w:rsid w:val="00A85F70"/>
    <w:rsid w:val="00A86BB0"/>
    <w:rsid w:val="00A86DBA"/>
    <w:rsid w:val="00A90F5C"/>
    <w:rsid w:val="00A92DCB"/>
    <w:rsid w:val="00A93380"/>
    <w:rsid w:val="00A9554C"/>
    <w:rsid w:val="00A956DE"/>
    <w:rsid w:val="00AA7A84"/>
    <w:rsid w:val="00AB020E"/>
    <w:rsid w:val="00AB1EF0"/>
    <w:rsid w:val="00AB7110"/>
    <w:rsid w:val="00AC3A2C"/>
    <w:rsid w:val="00AC5C39"/>
    <w:rsid w:val="00AC6454"/>
    <w:rsid w:val="00AC6ACA"/>
    <w:rsid w:val="00AD1E79"/>
    <w:rsid w:val="00AD4D68"/>
    <w:rsid w:val="00AD5E6C"/>
    <w:rsid w:val="00AD65AD"/>
    <w:rsid w:val="00AE01A4"/>
    <w:rsid w:val="00AE1933"/>
    <w:rsid w:val="00AE23F8"/>
    <w:rsid w:val="00AE33E8"/>
    <w:rsid w:val="00AF042A"/>
    <w:rsid w:val="00AF173C"/>
    <w:rsid w:val="00AF470F"/>
    <w:rsid w:val="00AF5586"/>
    <w:rsid w:val="00AF76E8"/>
    <w:rsid w:val="00B01DDB"/>
    <w:rsid w:val="00B028AC"/>
    <w:rsid w:val="00B0364C"/>
    <w:rsid w:val="00B051B3"/>
    <w:rsid w:val="00B0529F"/>
    <w:rsid w:val="00B06D8C"/>
    <w:rsid w:val="00B10F39"/>
    <w:rsid w:val="00B15658"/>
    <w:rsid w:val="00B26118"/>
    <w:rsid w:val="00B27247"/>
    <w:rsid w:val="00B32DEC"/>
    <w:rsid w:val="00B32FAC"/>
    <w:rsid w:val="00B3439F"/>
    <w:rsid w:val="00B350E7"/>
    <w:rsid w:val="00B407FE"/>
    <w:rsid w:val="00B41548"/>
    <w:rsid w:val="00B4293A"/>
    <w:rsid w:val="00B4462E"/>
    <w:rsid w:val="00B45488"/>
    <w:rsid w:val="00B50B7C"/>
    <w:rsid w:val="00B52752"/>
    <w:rsid w:val="00B528F0"/>
    <w:rsid w:val="00B54896"/>
    <w:rsid w:val="00B55D80"/>
    <w:rsid w:val="00B55EA1"/>
    <w:rsid w:val="00B63E05"/>
    <w:rsid w:val="00B647BF"/>
    <w:rsid w:val="00B65334"/>
    <w:rsid w:val="00B71E0F"/>
    <w:rsid w:val="00B71F40"/>
    <w:rsid w:val="00B77C76"/>
    <w:rsid w:val="00B83A73"/>
    <w:rsid w:val="00B857D9"/>
    <w:rsid w:val="00B85EA3"/>
    <w:rsid w:val="00BA0A78"/>
    <w:rsid w:val="00BA0D9D"/>
    <w:rsid w:val="00BA60F4"/>
    <w:rsid w:val="00BA6384"/>
    <w:rsid w:val="00BA657B"/>
    <w:rsid w:val="00BB4E9B"/>
    <w:rsid w:val="00BC39A4"/>
    <w:rsid w:val="00BC4468"/>
    <w:rsid w:val="00BC678A"/>
    <w:rsid w:val="00BC6C95"/>
    <w:rsid w:val="00BD1E04"/>
    <w:rsid w:val="00BD2E25"/>
    <w:rsid w:val="00BD4777"/>
    <w:rsid w:val="00BD6A88"/>
    <w:rsid w:val="00BD76EC"/>
    <w:rsid w:val="00BE1EF8"/>
    <w:rsid w:val="00BE2AFF"/>
    <w:rsid w:val="00BE3896"/>
    <w:rsid w:val="00BE5943"/>
    <w:rsid w:val="00BE7E66"/>
    <w:rsid w:val="00BF7348"/>
    <w:rsid w:val="00BF79B1"/>
    <w:rsid w:val="00C04095"/>
    <w:rsid w:val="00C046F0"/>
    <w:rsid w:val="00C0592F"/>
    <w:rsid w:val="00C0772D"/>
    <w:rsid w:val="00C10B8A"/>
    <w:rsid w:val="00C12220"/>
    <w:rsid w:val="00C13866"/>
    <w:rsid w:val="00C15DF9"/>
    <w:rsid w:val="00C224A5"/>
    <w:rsid w:val="00C23899"/>
    <w:rsid w:val="00C23A61"/>
    <w:rsid w:val="00C23DAF"/>
    <w:rsid w:val="00C24ACC"/>
    <w:rsid w:val="00C276E0"/>
    <w:rsid w:val="00C30302"/>
    <w:rsid w:val="00C3379E"/>
    <w:rsid w:val="00C36049"/>
    <w:rsid w:val="00C41620"/>
    <w:rsid w:val="00C41FB3"/>
    <w:rsid w:val="00C44092"/>
    <w:rsid w:val="00C53D35"/>
    <w:rsid w:val="00C576F8"/>
    <w:rsid w:val="00C60C23"/>
    <w:rsid w:val="00C634C7"/>
    <w:rsid w:val="00C6452A"/>
    <w:rsid w:val="00C7013C"/>
    <w:rsid w:val="00C72A25"/>
    <w:rsid w:val="00C73DD0"/>
    <w:rsid w:val="00C7666A"/>
    <w:rsid w:val="00C7689B"/>
    <w:rsid w:val="00C82B78"/>
    <w:rsid w:val="00C86E55"/>
    <w:rsid w:val="00C93385"/>
    <w:rsid w:val="00C942E9"/>
    <w:rsid w:val="00C97563"/>
    <w:rsid w:val="00C97778"/>
    <w:rsid w:val="00CA13CA"/>
    <w:rsid w:val="00CA4F5E"/>
    <w:rsid w:val="00CA51D2"/>
    <w:rsid w:val="00CB254C"/>
    <w:rsid w:val="00CB4E9A"/>
    <w:rsid w:val="00CC6147"/>
    <w:rsid w:val="00CD2E94"/>
    <w:rsid w:val="00CD688F"/>
    <w:rsid w:val="00CD711B"/>
    <w:rsid w:val="00CE33DA"/>
    <w:rsid w:val="00CE5512"/>
    <w:rsid w:val="00CE7A8A"/>
    <w:rsid w:val="00CF1BF0"/>
    <w:rsid w:val="00CF1FF0"/>
    <w:rsid w:val="00CF2BC2"/>
    <w:rsid w:val="00CF6325"/>
    <w:rsid w:val="00D0076C"/>
    <w:rsid w:val="00D0526D"/>
    <w:rsid w:val="00D058E8"/>
    <w:rsid w:val="00D11C12"/>
    <w:rsid w:val="00D13210"/>
    <w:rsid w:val="00D132F6"/>
    <w:rsid w:val="00D15FBA"/>
    <w:rsid w:val="00D20C83"/>
    <w:rsid w:val="00D21B4D"/>
    <w:rsid w:val="00D256AA"/>
    <w:rsid w:val="00D27758"/>
    <w:rsid w:val="00D34145"/>
    <w:rsid w:val="00D3430B"/>
    <w:rsid w:val="00D37F0E"/>
    <w:rsid w:val="00D41B6F"/>
    <w:rsid w:val="00D473BB"/>
    <w:rsid w:val="00D53509"/>
    <w:rsid w:val="00D54E85"/>
    <w:rsid w:val="00D54FD5"/>
    <w:rsid w:val="00D65C28"/>
    <w:rsid w:val="00D66987"/>
    <w:rsid w:val="00D67DDF"/>
    <w:rsid w:val="00D72674"/>
    <w:rsid w:val="00D7554A"/>
    <w:rsid w:val="00D8120D"/>
    <w:rsid w:val="00D83C5A"/>
    <w:rsid w:val="00D84F07"/>
    <w:rsid w:val="00D85C29"/>
    <w:rsid w:val="00DA056D"/>
    <w:rsid w:val="00DA09B9"/>
    <w:rsid w:val="00DA4269"/>
    <w:rsid w:val="00DA4513"/>
    <w:rsid w:val="00DA4B6D"/>
    <w:rsid w:val="00DB37BB"/>
    <w:rsid w:val="00DC6040"/>
    <w:rsid w:val="00DC6893"/>
    <w:rsid w:val="00DC7471"/>
    <w:rsid w:val="00DD540C"/>
    <w:rsid w:val="00DE1CA3"/>
    <w:rsid w:val="00DE2557"/>
    <w:rsid w:val="00DE2793"/>
    <w:rsid w:val="00DF0648"/>
    <w:rsid w:val="00DF17B2"/>
    <w:rsid w:val="00DF3759"/>
    <w:rsid w:val="00E012D4"/>
    <w:rsid w:val="00E059AC"/>
    <w:rsid w:val="00E10DEA"/>
    <w:rsid w:val="00E139A6"/>
    <w:rsid w:val="00E14AFB"/>
    <w:rsid w:val="00E2019A"/>
    <w:rsid w:val="00E237D9"/>
    <w:rsid w:val="00E251F9"/>
    <w:rsid w:val="00E25A7B"/>
    <w:rsid w:val="00E31FC7"/>
    <w:rsid w:val="00E33694"/>
    <w:rsid w:val="00E36E42"/>
    <w:rsid w:val="00E43230"/>
    <w:rsid w:val="00E44476"/>
    <w:rsid w:val="00E45B55"/>
    <w:rsid w:val="00E510BB"/>
    <w:rsid w:val="00E51C76"/>
    <w:rsid w:val="00E52E4F"/>
    <w:rsid w:val="00E554A7"/>
    <w:rsid w:val="00E57588"/>
    <w:rsid w:val="00E7110D"/>
    <w:rsid w:val="00E746D6"/>
    <w:rsid w:val="00E7675E"/>
    <w:rsid w:val="00E8118C"/>
    <w:rsid w:val="00E82316"/>
    <w:rsid w:val="00E827E9"/>
    <w:rsid w:val="00E93DF0"/>
    <w:rsid w:val="00E9426C"/>
    <w:rsid w:val="00E96811"/>
    <w:rsid w:val="00EA292F"/>
    <w:rsid w:val="00EA61B8"/>
    <w:rsid w:val="00EA6D16"/>
    <w:rsid w:val="00EA7926"/>
    <w:rsid w:val="00EB0F48"/>
    <w:rsid w:val="00EB15F1"/>
    <w:rsid w:val="00EB44D5"/>
    <w:rsid w:val="00EB654D"/>
    <w:rsid w:val="00EC793F"/>
    <w:rsid w:val="00ED045F"/>
    <w:rsid w:val="00ED072F"/>
    <w:rsid w:val="00ED674D"/>
    <w:rsid w:val="00ED7046"/>
    <w:rsid w:val="00EE0DF8"/>
    <w:rsid w:val="00EE3D3D"/>
    <w:rsid w:val="00EF0E51"/>
    <w:rsid w:val="00EF5DB0"/>
    <w:rsid w:val="00EF6813"/>
    <w:rsid w:val="00F0274D"/>
    <w:rsid w:val="00F02E1E"/>
    <w:rsid w:val="00F03A65"/>
    <w:rsid w:val="00F04053"/>
    <w:rsid w:val="00F06617"/>
    <w:rsid w:val="00F07A2F"/>
    <w:rsid w:val="00F111A0"/>
    <w:rsid w:val="00F1180E"/>
    <w:rsid w:val="00F11D6D"/>
    <w:rsid w:val="00F122FF"/>
    <w:rsid w:val="00F123E6"/>
    <w:rsid w:val="00F15058"/>
    <w:rsid w:val="00F15563"/>
    <w:rsid w:val="00F20389"/>
    <w:rsid w:val="00F20F21"/>
    <w:rsid w:val="00F230C7"/>
    <w:rsid w:val="00F2391F"/>
    <w:rsid w:val="00F241F1"/>
    <w:rsid w:val="00F255CE"/>
    <w:rsid w:val="00F266E3"/>
    <w:rsid w:val="00F27707"/>
    <w:rsid w:val="00F30267"/>
    <w:rsid w:val="00F30CC7"/>
    <w:rsid w:val="00F3463E"/>
    <w:rsid w:val="00F42352"/>
    <w:rsid w:val="00F429E0"/>
    <w:rsid w:val="00F4321A"/>
    <w:rsid w:val="00F44B9A"/>
    <w:rsid w:val="00F46249"/>
    <w:rsid w:val="00F5167A"/>
    <w:rsid w:val="00F51786"/>
    <w:rsid w:val="00F53CD8"/>
    <w:rsid w:val="00F555D9"/>
    <w:rsid w:val="00F562D3"/>
    <w:rsid w:val="00F56E03"/>
    <w:rsid w:val="00F56E76"/>
    <w:rsid w:val="00F63472"/>
    <w:rsid w:val="00F651A3"/>
    <w:rsid w:val="00F6591C"/>
    <w:rsid w:val="00F65F59"/>
    <w:rsid w:val="00F66D45"/>
    <w:rsid w:val="00F6775D"/>
    <w:rsid w:val="00F70550"/>
    <w:rsid w:val="00F71206"/>
    <w:rsid w:val="00F7658C"/>
    <w:rsid w:val="00F82910"/>
    <w:rsid w:val="00F87997"/>
    <w:rsid w:val="00F87EF5"/>
    <w:rsid w:val="00F9148B"/>
    <w:rsid w:val="00F92E4D"/>
    <w:rsid w:val="00F93063"/>
    <w:rsid w:val="00F968FF"/>
    <w:rsid w:val="00F976A5"/>
    <w:rsid w:val="00FA0161"/>
    <w:rsid w:val="00FB0210"/>
    <w:rsid w:val="00FB2324"/>
    <w:rsid w:val="00FB5602"/>
    <w:rsid w:val="00FB7D0C"/>
    <w:rsid w:val="00FC272C"/>
    <w:rsid w:val="00FC476E"/>
    <w:rsid w:val="00FC7A31"/>
    <w:rsid w:val="00FD0348"/>
    <w:rsid w:val="00FD2873"/>
    <w:rsid w:val="00FD295A"/>
    <w:rsid w:val="00FD6001"/>
    <w:rsid w:val="00FE2293"/>
    <w:rsid w:val="00FE2CBD"/>
    <w:rsid w:val="00FF31C7"/>
    <w:rsid w:val="00FF32EC"/>
    <w:rsid w:val="00FF6135"/>
    <w:rsid w:val="00FF71A5"/>
    <w:rsid w:val="00FF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4BC5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144BC5"/>
    <w:pPr>
      <w:keepNext/>
      <w:spacing w:after="0" w:line="240" w:lineRule="auto"/>
      <w:jc w:val="center"/>
      <w:outlineLvl w:val="1"/>
    </w:pPr>
    <w:rPr>
      <w:rFonts w:ascii="Times New Roman" w:hAnsi="Times New Roman"/>
      <w:b/>
      <w:spacing w:val="40"/>
      <w:sz w:val="4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B6F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B6F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44BC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44BC5"/>
    <w:rPr>
      <w:rFonts w:ascii="Times New Roman" w:hAnsi="Times New Roman" w:cs="Times New Roman"/>
      <w:b/>
      <w:spacing w:val="4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41B6F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D41B6F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981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4AD2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3B0C5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3B0C5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B0C5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A2FB8"/>
    <w:rPr>
      <w:rFonts w:cs="Times New Roman"/>
      <w:color w:val="0000FF"/>
      <w:u w:val="single"/>
    </w:rPr>
  </w:style>
  <w:style w:type="character" w:customStyle="1" w:styleId="WW-Absatz-Standardschriftart1">
    <w:name w:val="WW-Absatz-Standardschriftart1"/>
    <w:rsid w:val="009D7FC5"/>
  </w:style>
  <w:style w:type="paragraph" w:customStyle="1" w:styleId="ConsPlusNormal">
    <w:name w:val="ConsPlusNormal"/>
    <w:rsid w:val="006B3CC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6B3CC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basedOn w:val="a0"/>
    <w:rsid w:val="006B3CC7"/>
    <w:rPr>
      <w:rFonts w:cs="Times New Roman"/>
    </w:rPr>
  </w:style>
  <w:style w:type="character" w:customStyle="1" w:styleId="21">
    <w:name w:val="Основной текст (2)_"/>
    <w:basedOn w:val="a0"/>
    <w:rsid w:val="00BC4468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 + Полужирный"/>
    <w:basedOn w:val="21"/>
    <w:rsid w:val="00BC446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"/>
    <w:basedOn w:val="21"/>
    <w:rsid w:val="00BC446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9E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E5770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9E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9E5770"/>
    <w:rPr>
      <w:rFonts w:cs="Times New Roman"/>
    </w:rPr>
  </w:style>
  <w:style w:type="character" w:styleId="ac">
    <w:name w:val="Strong"/>
    <w:basedOn w:val="a0"/>
    <w:qFormat/>
    <w:rsid w:val="00E8118C"/>
    <w:rPr>
      <w:b/>
      <w:bCs/>
    </w:rPr>
  </w:style>
  <w:style w:type="paragraph" w:styleId="ad">
    <w:name w:val="Normal (Web)"/>
    <w:basedOn w:val="a"/>
    <w:rsid w:val="009D62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4BC5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144BC5"/>
    <w:pPr>
      <w:keepNext/>
      <w:spacing w:after="0" w:line="240" w:lineRule="auto"/>
      <w:jc w:val="center"/>
      <w:outlineLvl w:val="1"/>
    </w:pPr>
    <w:rPr>
      <w:rFonts w:ascii="Times New Roman" w:hAnsi="Times New Roman"/>
      <w:b/>
      <w:spacing w:val="40"/>
      <w:sz w:val="4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B6F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B6F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44BC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44BC5"/>
    <w:rPr>
      <w:rFonts w:ascii="Times New Roman" w:hAnsi="Times New Roman" w:cs="Times New Roman"/>
      <w:b/>
      <w:spacing w:val="4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41B6F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D41B6F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981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4AD2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3B0C5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3B0C5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B0C5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A2FB8"/>
    <w:rPr>
      <w:rFonts w:cs="Times New Roman"/>
      <w:color w:val="0000FF"/>
      <w:u w:val="single"/>
    </w:rPr>
  </w:style>
  <w:style w:type="character" w:customStyle="1" w:styleId="WW-Absatz-Standardschriftart1">
    <w:name w:val="WW-Absatz-Standardschriftart1"/>
    <w:rsid w:val="009D7FC5"/>
  </w:style>
  <w:style w:type="paragraph" w:customStyle="1" w:styleId="ConsPlusNormal">
    <w:name w:val="ConsPlusNormal"/>
    <w:rsid w:val="006B3CC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6B3CC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basedOn w:val="a0"/>
    <w:rsid w:val="006B3CC7"/>
    <w:rPr>
      <w:rFonts w:cs="Times New Roman"/>
    </w:rPr>
  </w:style>
  <w:style w:type="character" w:customStyle="1" w:styleId="21">
    <w:name w:val="Основной текст (2)_"/>
    <w:basedOn w:val="a0"/>
    <w:rsid w:val="00BC4468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 + Полужирный"/>
    <w:basedOn w:val="21"/>
    <w:rsid w:val="00BC446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"/>
    <w:basedOn w:val="21"/>
    <w:rsid w:val="00BC446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9E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E5770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9E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9E5770"/>
    <w:rPr>
      <w:rFonts w:cs="Times New Roman"/>
    </w:rPr>
  </w:style>
  <w:style w:type="character" w:styleId="ac">
    <w:name w:val="Strong"/>
    <w:basedOn w:val="a0"/>
    <w:qFormat/>
    <w:rsid w:val="00E8118C"/>
    <w:rPr>
      <w:b/>
      <w:bCs/>
    </w:rPr>
  </w:style>
  <w:style w:type="paragraph" w:styleId="ad">
    <w:name w:val="Normal (Web)"/>
    <w:basedOn w:val="a"/>
    <w:rsid w:val="009D62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организации системы внутреннего обеспечения соответствия требованиям антимонопольного законодательства 
в Министерстве промышленности, экономического развития 
и торговли Республики Марий Эл в 2020 году
</_x041e__x043f__x0438__x0441__x0430__x043d__x0438__x0435_>
    <_dlc_DocId xmlns="57504d04-691e-4fc4-8f09-4f19fdbe90f6">XXJ7TYMEEKJ2-1955821173-9</_dlc_DocId>
    <_dlc_DocIdUrl xmlns="57504d04-691e-4fc4-8f09-4f19fdbe90f6">
      <Url>https://vip.gov.mari.ru/mecon/_layouts/DocIdRedir.aspx?ID=XXJ7TYMEEKJ2-1955821173-9</Url>
      <Description>XXJ7TYMEEKJ2-1955821173-9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D42B6367CB6944863C50341E463EFA" ma:contentTypeVersion="1" ma:contentTypeDescription="Создание документа." ma:contentTypeScope="" ma:versionID="5897bf1e99ebfe58a90956659baecc6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248C-E589-4E5B-8DBE-587E521E78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366E5-409E-4D32-88C7-D90B102227A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4D55A5E-2203-4E0C-974E-906FCF41A5A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93B4193E-A93D-4357-B212-535848A6C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CB686D-4216-42D8-AE5A-E7534FB1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Петрова Ирина Николаевна</dc:creator>
  <cp:lastModifiedBy>Семенова В.А.</cp:lastModifiedBy>
  <cp:revision>3</cp:revision>
  <cp:lastPrinted>2022-02-25T13:20:00Z</cp:lastPrinted>
  <dcterms:created xsi:type="dcterms:W3CDTF">2022-02-25T13:22:00Z</dcterms:created>
  <dcterms:modified xsi:type="dcterms:W3CDTF">2023-02-17T10:59:00Z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0x01010008D42B6367CB6944863C50341E463EFA</vt:lpwstr>
  </property>
  <property fmtid="{D5CDD505-2E9C-101B-9397-08002B2CF9AE}" pid="3" name="_dlc_DocIdItemGuid">
    <vt:lpwstr>4e1175ae-7d18-42ed-8a6b-2a3e8a89d03f</vt:lpwstr>
  </property>
</Properties>
</file>