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C4" w:rsidRPr="00B067BA" w:rsidRDefault="006E1EC4" w:rsidP="006E1E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Допускается ли увольнение женщины в период её беременности, если с ней был заключен срочный трудовой договор на время исполнения обязанностей временно отсутствующего работника? </w:t>
      </w:r>
    </w:p>
    <w:p w:rsidR="006E1EC4" w:rsidRPr="00B067BA" w:rsidRDefault="006E1EC4" w:rsidP="006E1E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67BA">
        <w:rPr>
          <w:sz w:val="28"/>
          <w:szCs w:val="28"/>
        </w:rPr>
        <w:t xml:space="preserve">В соответствии со </w:t>
      </w:r>
      <w:hyperlink r:id="rId5" w:tgtFrame="_blank" w:history="1">
        <w:r w:rsidRPr="00B067BA">
          <w:rPr>
            <w:rStyle w:val="a5"/>
            <w:sz w:val="28"/>
            <w:szCs w:val="28"/>
          </w:rPr>
          <w:t>статьей 261 Трудового кодекса Российской Федерации</w:t>
        </w:r>
      </w:hyperlink>
      <w:r w:rsidRPr="00B067BA">
        <w:rPr>
          <w:sz w:val="28"/>
          <w:szCs w:val="28"/>
        </w:rPr>
        <w:t xml:space="preserve"> 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</w:t>
      </w:r>
      <w:proofErr w:type="gramEnd"/>
      <w:r w:rsidRPr="00B067BA">
        <w:rPr>
          <w:sz w:val="28"/>
          <w:szCs w:val="28"/>
        </w:rPr>
        <w:t xml:space="preserve">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 </w:t>
      </w:r>
    </w:p>
    <w:p w:rsidR="006E1EC4" w:rsidRPr="00B067BA" w:rsidRDefault="006E1EC4" w:rsidP="006E1EC4">
      <w:pPr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Моего знакомого по приговору суда лишили воинского звания. Приговор отменен Верховным Судом Российской Федерации, может ли знакомый восстановиться в звании? </w:t>
      </w:r>
    </w:p>
    <w:p w:rsidR="006E1EC4" w:rsidRPr="00B067BA" w:rsidRDefault="006E1EC4" w:rsidP="006E1E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Да, может. </w:t>
      </w:r>
      <w:proofErr w:type="gramStart"/>
      <w:r w:rsidRPr="00B067BA">
        <w:rPr>
          <w:sz w:val="28"/>
          <w:szCs w:val="28"/>
        </w:rPr>
        <w:t>Согласно изменениям, внесенным в пункт 2 статьи 48 Федерального закона от 28 марта 1998 года №53-ФЗ «О воинской обязанности и военной службе» Федеральным законом от 27 декабря 2018 года №551-ФЗ гражданин, лишенный воинского звания, в случае его реабилитации или изменения (отмены) приговора суда в части лишения воинского звания восстанавливается в прежнем воинском звании в порядке, определяемом Положением о порядке прохождения</w:t>
      </w:r>
      <w:proofErr w:type="gramEnd"/>
      <w:r w:rsidRPr="00B067BA">
        <w:rPr>
          <w:sz w:val="28"/>
          <w:szCs w:val="28"/>
        </w:rPr>
        <w:t xml:space="preserve"> военной службы. </w:t>
      </w:r>
    </w:p>
    <w:p w:rsidR="003B57B6" w:rsidRPr="006E1EC4" w:rsidRDefault="003B57B6" w:rsidP="006E1EC4">
      <w:bookmarkStart w:id="0" w:name="_GoBack"/>
      <w:bookmarkEnd w:id="0"/>
    </w:p>
    <w:sectPr w:rsidR="003B57B6" w:rsidRPr="006E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383500"/>
    <w:rsid w:val="003B57B6"/>
    <w:rsid w:val="003C27C9"/>
    <w:rsid w:val="0041592F"/>
    <w:rsid w:val="00481147"/>
    <w:rsid w:val="004C1112"/>
    <w:rsid w:val="005E1A9D"/>
    <w:rsid w:val="005F568F"/>
    <w:rsid w:val="006815AB"/>
    <w:rsid w:val="006E1EC4"/>
    <w:rsid w:val="00734087"/>
    <w:rsid w:val="007413B9"/>
    <w:rsid w:val="0079600C"/>
    <w:rsid w:val="007A58D0"/>
    <w:rsid w:val="007E6584"/>
    <w:rsid w:val="00831A2C"/>
    <w:rsid w:val="00875DC3"/>
    <w:rsid w:val="008857D7"/>
    <w:rsid w:val="00894292"/>
    <w:rsid w:val="008F471E"/>
    <w:rsid w:val="008F5B5F"/>
    <w:rsid w:val="00907A9B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zakonbase.ru/trudovoj-kodeks/statja-26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со статьей 261 Трудового кодекса Российской Федерации</_x041e__x043f__x0438__x0441__x0430__x043d__x0438__x0435_>
    <_x043f__x0430__x043f__x043a__x0430_ xmlns="b47e526b-a475-43b7-bdc6-b5a4e228affa">2019</_x043f__x0430__x043f__x043a__x0430_>
    <_dlc_DocId xmlns="57504d04-691e-4fc4-8f09-4f19fdbe90f6">XXJ7TYMEEKJ2-2815-527</_dlc_DocId>
    <_dlc_DocIdUrl xmlns="57504d04-691e-4fc4-8f09-4f19fdbe90f6">
      <Url>https://vip.gov.mari.ru/kilemary/_layouts/DocIdRedir.aspx?ID=XXJ7TYMEEKJ2-2815-527</Url>
      <Description>XXJ7TYMEEKJ2-2815-527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C6E710-F874-4D14-B84D-BE6AAA33E2FE}"/>
</file>

<file path=customXml/itemProps2.xml><?xml version="1.0" encoding="utf-8"?>
<ds:datastoreItem xmlns:ds="http://schemas.openxmlformats.org/officeDocument/2006/customXml" ds:itemID="{133EA079-C8AB-41C9-AA3D-1BDD7EDA7C4D}"/>
</file>

<file path=customXml/itemProps3.xml><?xml version="1.0" encoding="utf-8"?>
<ds:datastoreItem xmlns:ds="http://schemas.openxmlformats.org/officeDocument/2006/customXml" ds:itemID="{CFAE5C02-8EEF-43E2-9B52-858D59DE757F}"/>
</file>

<file path=customXml/itemProps4.xml><?xml version="1.0" encoding="utf-8"?>
<ds:datastoreItem xmlns:ds="http://schemas.openxmlformats.org/officeDocument/2006/customXml" ds:itemID="{A8A294D8-9EC5-4E01-8CF2-963EF832F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Допускается ли увольнение женщины в период её беременности, если с ней был заключен срочный трудовой договор на время исполнения обязанностей временно отсутствующего работника?</dc:title>
  <dc:creator>User</dc:creator>
  <cp:lastModifiedBy>User</cp:lastModifiedBy>
  <cp:revision>2</cp:revision>
  <dcterms:created xsi:type="dcterms:W3CDTF">2019-03-31T17:32:00Z</dcterms:created>
  <dcterms:modified xsi:type="dcterms:W3CDTF">2019-03-31T17:32:00Z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82844c5f-291d-4ab0-bb9f-c3eb47f2b289</vt:lpwstr>
  </property>
</Properties>
</file>