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D0" w:rsidRPr="006B511E" w:rsidRDefault="007A58D0" w:rsidP="007A58D0">
      <w:pPr>
        <w:pStyle w:val="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511E">
        <w:rPr>
          <w:sz w:val="32"/>
          <w:szCs w:val="32"/>
        </w:rPr>
        <w:t>О льготах и социальных гарантиях одиноким родителям</w:t>
      </w:r>
    </w:p>
    <w:p w:rsidR="007A58D0" w:rsidRPr="006B511E" w:rsidRDefault="007A58D0" w:rsidP="007A58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Матери-одиночки, воспитывающие ребенка определенного возраста, а также отцы, воспитывающие такого ребенка без матери, имеют гарантии в сфере трудовых отношений.</w:t>
      </w:r>
    </w:p>
    <w:p w:rsidR="007A58D0" w:rsidRPr="006B511E" w:rsidRDefault="007A58D0" w:rsidP="007A58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>Не допускается расторжение трудового договора по инициативе работодателя с одинокой матерью, воспитывающей ребенка-инвалида в возрасте до 18 лет или ребенка в возрасте до 14 лет, а также с другим лицом, воспитывающим таких детей без матери (за исключением увольнения по отдельным основаниям, в частности в случае ликвидации организации, грубого нарушения работником трудовых обязанностей, представления им работодателю подложных документов при заключении трудового</w:t>
      </w:r>
      <w:proofErr w:type="gramEnd"/>
      <w:r w:rsidRPr="006B511E">
        <w:rPr>
          <w:sz w:val="28"/>
          <w:szCs w:val="28"/>
        </w:rPr>
        <w:t xml:space="preserve"> договора) (ч. 4 ст. 261 ТК РФ). </w:t>
      </w:r>
    </w:p>
    <w:p w:rsidR="007A58D0" w:rsidRPr="006B511E" w:rsidRDefault="007A58D0" w:rsidP="007A58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>При этом к одиноким матерям может быть отнесена женщина, являющаяся единственным лицом, фактически осуществляющим родительские обязанности по воспитанию и развитию своих детей (родных или усыновленных), то есть воспитывающая их без отца, в частности, в случаях, когда отец ребенка умер, лишен родительских прав, ограничен в родительских правах, а также в иных ситуациях (</w:t>
      </w:r>
      <w:proofErr w:type="spellStart"/>
      <w:r w:rsidRPr="006B511E">
        <w:rPr>
          <w:sz w:val="28"/>
          <w:szCs w:val="28"/>
        </w:rPr>
        <w:t>абз</w:t>
      </w:r>
      <w:proofErr w:type="spellEnd"/>
      <w:r w:rsidRPr="006B511E">
        <w:rPr>
          <w:sz w:val="28"/>
          <w:szCs w:val="28"/>
        </w:rPr>
        <w:t>. 2 п. 28 Постановления Пленума Верховного Суда РФ</w:t>
      </w:r>
      <w:proofErr w:type="gramEnd"/>
      <w:r w:rsidRPr="006B511E">
        <w:rPr>
          <w:sz w:val="28"/>
          <w:szCs w:val="28"/>
        </w:rPr>
        <w:t xml:space="preserve"> от 28.01.2014 N 1). Кроме того, одинокой матери, воспитывающей ребенка в возрасте до 14 лет, либо отцу, воспитывающему такому ребенка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 (ст. 263 ТК РФ). </w:t>
      </w:r>
    </w:p>
    <w:p w:rsidR="007A58D0" w:rsidRPr="006B511E" w:rsidRDefault="007A58D0" w:rsidP="007A58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>При этом на отцов, воспитывающих детей без матери, также распространяются гарантии и льготы, предоставляемые женщинам в связи с материнством, в частности ограничение работы в ночное время и сверхурочных работ, привлечения к работам в выходные и нерабочие праздничные дни, направления в служебные командировки, предоставление дополнительных отпусков, установление льготных режимов труда (ст. 264 ТК РФ).</w:t>
      </w:r>
      <w:proofErr w:type="gramEnd"/>
    </w:p>
    <w:p w:rsidR="007A58D0" w:rsidRPr="006B511E" w:rsidRDefault="007A58D0" w:rsidP="007A58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Помимо этого, работающему одинокому родителю, имеющему трех и более детей в возрасте до 12 лет, ежегодный оплачиваемый отпуск предоставляется по его желанию в удобное для него время (ст. 262.2 ТК РФ).</w:t>
      </w:r>
    </w:p>
    <w:p w:rsidR="003B57B6" w:rsidRPr="001F1184" w:rsidRDefault="003B57B6" w:rsidP="001F1184">
      <w:bookmarkStart w:id="0" w:name="_GoBack"/>
      <w:bookmarkEnd w:id="0"/>
    </w:p>
    <w:sectPr w:rsidR="003B57B6" w:rsidRPr="001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E3AD7"/>
    <w:rsid w:val="0014756E"/>
    <w:rsid w:val="001A47CE"/>
    <w:rsid w:val="001C4A7D"/>
    <w:rsid w:val="001E091F"/>
    <w:rsid w:val="001E46C2"/>
    <w:rsid w:val="001F1184"/>
    <w:rsid w:val="00267677"/>
    <w:rsid w:val="002B2755"/>
    <w:rsid w:val="00383500"/>
    <w:rsid w:val="003B57B6"/>
    <w:rsid w:val="003C27C9"/>
    <w:rsid w:val="0041592F"/>
    <w:rsid w:val="00481147"/>
    <w:rsid w:val="004C1112"/>
    <w:rsid w:val="005F568F"/>
    <w:rsid w:val="006815AB"/>
    <w:rsid w:val="00734087"/>
    <w:rsid w:val="007413B9"/>
    <w:rsid w:val="0079600C"/>
    <w:rsid w:val="007A58D0"/>
    <w:rsid w:val="007E6584"/>
    <w:rsid w:val="00831A2C"/>
    <w:rsid w:val="00875DC3"/>
    <w:rsid w:val="008857D7"/>
    <w:rsid w:val="00894292"/>
    <w:rsid w:val="008F471E"/>
    <w:rsid w:val="008F5B5F"/>
    <w:rsid w:val="009B5141"/>
    <w:rsid w:val="009E0290"/>
    <w:rsid w:val="009F31DF"/>
    <w:rsid w:val="00A61394"/>
    <w:rsid w:val="00AF6A4B"/>
    <w:rsid w:val="00B47C42"/>
    <w:rsid w:val="00B90391"/>
    <w:rsid w:val="00C0003B"/>
    <w:rsid w:val="00C4433A"/>
    <w:rsid w:val="00D96EA2"/>
    <w:rsid w:val="00DB3A33"/>
    <w:rsid w:val="00E17144"/>
    <w:rsid w:val="00E46D73"/>
    <w:rsid w:val="00E6074C"/>
    <w:rsid w:val="00EA262C"/>
    <w:rsid w:val="00EC4D9E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Матери-одиночки, воспитывающие ребенка определенного возраста, а также отцы, воспитывающие такого ребенка без матери, имеют гарантии в сфере трудовых отношений</_x041e__x043f__x0438__x0441__x0430__x043d__x0438__x0435_>
    <_x043f__x0430__x043f__x043a__x0430_ xmlns="b47e526b-a475-43b7-bdc6-b5a4e228affa">2019</_x043f__x0430__x043f__x043a__x0430_>
    <_dlc_DocId xmlns="57504d04-691e-4fc4-8f09-4f19fdbe90f6">XXJ7TYMEEKJ2-2815-524</_dlc_DocId>
    <_dlc_DocIdUrl xmlns="57504d04-691e-4fc4-8f09-4f19fdbe90f6">
      <Url>https://vip.gov.mari.ru/kilemary/_layouts/DocIdRedir.aspx?ID=XXJ7TYMEEKJ2-2815-524</Url>
      <Description>XXJ7TYMEEKJ2-2815-524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073C5-F307-4A51-92EA-D2292D4DF9B6}"/>
</file>

<file path=customXml/itemProps2.xml><?xml version="1.0" encoding="utf-8"?>
<ds:datastoreItem xmlns:ds="http://schemas.openxmlformats.org/officeDocument/2006/customXml" ds:itemID="{0CFCB411-67E1-40C1-9424-416F7F3D9FE9}"/>
</file>

<file path=customXml/itemProps3.xml><?xml version="1.0" encoding="utf-8"?>
<ds:datastoreItem xmlns:ds="http://schemas.openxmlformats.org/officeDocument/2006/customXml" ds:itemID="{24C16808-E158-4E31-9787-AE992BDE2906}"/>
</file>

<file path=customXml/itemProps4.xml><?xml version="1.0" encoding="utf-8"?>
<ds:datastoreItem xmlns:ds="http://schemas.openxmlformats.org/officeDocument/2006/customXml" ds:itemID="{CB5C27C8-7A04-4658-9A17-C1110354B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льготах и социальных гарантиях одиноким родителям</dc:title>
  <dc:creator>User</dc:creator>
  <cp:lastModifiedBy>User</cp:lastModifiedBy>
  <cp:revision>2</cp:revision>
  <dcterms:created xsi:type="dcterms:W3CDTF">2019-03-31T17:32:00Z</dcterms:created>
  <dcterms:modified xsi:type="dcterms:W3CDTF">2019-03-31T17:32:00Z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17cd32d3-e314-4133-a7e6-fbdedbabcdb3</vt:lpwstr>
  </property>
</Properties>
</file>