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355678" w:rsidRDefault="00355678" w:rsidP="00396F04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 возможном предоставлении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49</w:t>
      </w:r>
      <w:r w:rsidR="00E7543D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лет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для </w:t>
      </w:r>
      <w:r w:rsidR="00E7543D">
        <w:rPr>
          <w:rFonts w:ascii="Times New Roman" w:eastAsia="Times New Roman" w:hAnsi="Times New Roman"/>
          <w:sz w:val="23"/>
          <w:szCs w:val="23"/>
          <w:lang w:eastAsia="ru-RU"/>
        </w:rPr>
        <w:t>целей осуществления крестьянским фермерским хозяйством его деятельности в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соответствии со статьей 39.17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Земельного кодекса Российской Федерации.</w:t>
      </w:r>
    </w:p>
    <w:p w:rsidR="00355678" w:rsidRDefault="00027467" w:rsidP="00355678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</w:t>
      </w:r>
      <w:r w:rsidR="00355678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:</w:t>
      </w:r>
      <w:r w:rsidR="0035567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12:02:0130106: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762</w:t>
      </w:r>
      <w:r w:rsidR="00396F04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355678" w:rsidRDefault="00355678" w:rsidP="00355678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 </w:t>
      </w:r>
      <w:r w:rsidR="00CA3D21">
        <w:rPr>
          <w:rFonts w:ascii="Times New Roman" w:eastAsia="Times New Roman" w:hAnsi="Times New Roman"/>
          <w:sz w:val="23"/>
          <w:szCs w:val="23"/>
          <w:lang w:eastAsia="ru-RU"/>
        </w:rPr>
        <w:t xml:space="preserve">2900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кв.м,</w:t>
      </w:r>
    </w:p>
    <w:p w:rsidR="00355678" w:rsidRDefault="00355678" w:rsidP="00355678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355678" w:rsidRDefault="00355678" w:rsidP="00355678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хранение и переработка сельскохозяйственной продукции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355678" w:rsidRDefault="00355678" w:rsidP="00355678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</w:t>
      </w:r>
      <w:r w:rsidR="00396F04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Границы земельного участка 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становлены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 xml:space="preserve"> в результате проведения кадастровых работ в отношении данного земельного участка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граждане и крестьянские (фермерские) хозяйства,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аренды такого земельного участка принимаются по адресу: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осмонавтов, д. 14, каб.419, контактный телефон: 8 (83632)71959.</w:t>
      </w:r>
    </w:p>
    <w:p w:rsidR="00355678" w:rsidRDefault="00355678" w:rsidP="00355678">
      <w:pPr>
        <w:spacing w:after="0" w:line="274" w:lineRule="exact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sz w:val="23"/>
            <w:szCs w:val="23"/>
            <w:lang w:val="en-US"/>
          </w:rPr>
          <w:t>kumi</w:t>
        </w:r>
        <w:r>
          <w:rPr>
            <w:rStyle w:val="a3"/>
            <w:sz w:val="23"/>
            <w:szCs w:val="23"/>
          </w:rPr>
          <w:t>-</w:t>
        </w:r>
        <w:r>
          <w:rPr>
            <w:rStyle w:val="a3"/>
            <w:sz w:val="23"/>
            <w:szCs w:val="23"/>
            <w:lang w:val="en-US"/>
          </w:rPr>
          <w:t>gorn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yandex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 участвовать в аукционе на право заключения договора аренды такого земельного участка подаются или направляются лицами, заинтересованными в предоставлении такого земельного участка, гражданами и крестьянскими (фермерскими) хозяйствами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развития Российской Федерации от 14 января 2015 г. №7. Заявления о намерении участвовать в аукционе на право заключения договора аренды такого земельного участка подаются в произвольной форме.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14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.1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.2018 г. рабочие дни с 8.00 до 12.00 и с 13.00 до 17.00 по московскому времени.</w:t>
      </w:r>
    </w:p>
    <w:p w:rsidR="00355678" w:rsidRDefault="00355678" w:rsidP="00355678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1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01.2019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 в 12 часов 00 мин. </w:t>
      </w:r>
    </w:p>
    <w:p w:rsidR="00355678" w:rsidRDefault="00355678" w:rsidP="00355678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1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0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1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.2019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осмонавтов, д. 14, каб.419. рабочие дни с 8.00 до 12.00 и с 13.00 до 17.00 по московскому времени с 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14.12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2018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 по 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1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0</w:t>
      </w:r>
      <w:r w:rsidR="00027467">
        <w:rPr>
          <w:rFonts w:ascii="Times New Roman" w:eastAsia="Times New Roman" w:hAnsi="Times New Roman"/>
          <w:sz w:val="23"/>
          <w:szCs w:val="23"/>
          <w:lang w:eastAsia="ru-RU"/>
        </w:rPr>
        <w:t>1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.201</w:t>
      </w:r>
      <w:r w:rsidR="00F62655">
        <w:rPr>
          <w:rFonts w:ascii="Times New Roman" w:eastAsia="Times New Roman" w:hAnsi="Times New Roman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</w:p>
    <w:p w:rsidR="00355678" w:rsidRDefault="00355678" w:rsidP="00355678"/>
    <w:p w:rsidR="008D410C" w:rsidRDefault="008D410C"/>
    <w:sectPr w:rsidR="008D410C" w:rsidSect="008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78"/>
    <w:rsid w:val="00027467"/>
    <w:rsid w:val="000759E4"/>
    <w:rsid w:val="00112DA5"/>
    <w:rsid w:val="001679C3"/>
    <w:rsid w:val="00355678"/>
    <w:rsid w:val="00396F04"/>
    <w:rsid w:val="004D4611"/>
    <w:rsid w:val="00501947"/>
    <w:rsid w:val="005A1A3A"/>
    <w:rsid w:val="008731B9"/>
    <w:rsid w:val="008D410C"/>
    <w:rsid w:val="00A1776E"/>
    <w:rsid w:val="00B105AF"/>
    <w:rsid w:val="00BC0A07"/>
    <w:rsid w:val="00C404E1"/>
    <w:rsid w:val="00C57726"/>
    <w:rsid w:val="00CA3D21"/>
    <w:rsid w:val="00CF2636"/>
    <w:rsid w:val="00DB189A"/>
    <w:rsid w:val="00DC0209"/>
    <w:rsid w:val="00E15C99"/>
    <w:rsid w:val="00E7543D"/>
    <w:rsid w:val="00F62655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XXJ7TYMEEKJ2-5007-485</_dlc_DocId>
    <_dlc_DocIdUrl xmlns="57504d04-691e-4fc4-8f09-4f19fdbe90f6">
      <Url>https://vip.gov.mari.ru/gornomari/_layouts/DocIdRedir.aspx?ID=XXJ7TYMEEKJ2-5007-485</Url>
      <Description>XXJ7TYMEEKJ2-5007-485</Description>
    </_dlc_DocIdUrl>
  </documentManagement>
</p:properties>
</file>

<file path=customXml/itemProps1.xml><?xml version="1.0" encoding="utf-8"?>
<ds:datastoreItem xmlns:ds="http://schemas.openxmlformats.org/officeDocument/2006/customXml" ds:itemID="{CC1E64F9-CD68-4844-A650-6126544FEBAC}"/>
</file>

<file path=customXml/itemProps2.xml><?xml version="1.0" encoding="utf-8"?>
<ds:datastoreItem xmlns:ds="http://schemas.openxmlformats.org/officeDocument/2006/customXml" ds:itemID="{66D93B59-5691-422C-BD6E-5EB365D11637}"/>
</file>

<file path=customXml/itemProps3.xml><?xml version="1.0" encoding="utf-8"?>
<ds:datastoreItem xmlns:ds="http://schemas.openxmlformats.org/officeDocument/2006/customXml" ds:itemID="{93AE694F-8210-47F2-A496-BF7C4F0B7F54}"/>
</file>

<file path=customXml/itemProps4.xml><?xml version="1.0" encoding="utf-8"?>
<ds:datastoreItem xmlns:ds="http://schemas.openxmlformats.org/officeDocument/2006/customXml" ds:itemID="{E9CD5AEE-A2B3-4D4F-9AC4-2C6BF76BF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Links>
    <vt:vector size="6" baseType="variant">
      <vt:variant>
        <vt:i4>6357004</vt:i4>
      </vt:variant>
      <vt:variant>
        <vt:i4>0</vt:i4>
      </vt:variant>
      <vt:variant>
        <vt:i4>0</vt:i4>
      </vt:variant>
      <vt:variant>
        <vt:i4>5</vt:i4>
      </vt:variant>
      <vt:variant>
        <vt:lpwstr>mailto:kumi-gorn@yandex.ru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2018-11-07T12:38:00Z</cp:lastPrinted>
  <dcterms:created xsi:type="dcterms:W3CDTF">2018-12-12T10:10:00Z</dcterms:created>
  <dcterms:modified xsi:type="dcterms:W3CDTF">2018-12-14T09:45:00Z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1cd20ce6-5b38-49e7-a7bb-0eea8ab53c03</vt:lpwstr>
  </property>
</Properties>
</file>