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6F" w:rsidRPr="006C4C6F" w:rsidRDefault="006C4C6F" w:rsidP="006C4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6C4C6F" w:rsidRPr="006C4C6F" w:rsidRDefault="006C4C6F" w:rsidP="006C4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6C4C6F" w:rsidRPr="006C4C6F" w:rsidRDefault="006C4C6F" w:rsidP="006C4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C6F" w:rsidRPr="006C4C6F" w:rsidRDefault="006C4C6F" w:rsidP="006C4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Р Е Ш Е Н И 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6F" w:rsidRPr="006C4C6F" w:rsidRDefault="006C4C6F" w:rsidP="006C4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6F" w:rsidRPr="006C4C6F" w:rsidRDefault="006C4C6F" w:rsidP="006C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седьмая сессия</w:t>
      </w:r>
      <w:r w:rsidRPr="006C4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53195">
        <w:rPr>
          <w:rFonts w:ascii="Times New Roman" w:hAnsi="Times New Roman" w:cs="Times New Roman"/>
          <w:sz w:val="28"/>
          <w:szCs w:val="28"/>
        </w:rPr>
        <w:t>5</w:t>
      </w:r>
    </w:p>
    <w:p w:rsidR="006C4C6F" w:rsidRPr="006C4C6F" w:rsidRDefault="006C4C6F" w:rsidP="006C4C6F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21 декабря 2016 г.</w:t>
      </w:r>
      <w:r w:rsidRPr="006C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6F" w:rsidRPr="006C4C6F" w:rsidRDefault="006C4C6F" w:rsidP="006C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C6F" w:rsidRPr="006C4C6F" w:rsidRDefault="006C4C6F" w:rsidP="006C4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</w:p>
    <w:p w:rsidR="006C4C6F" w:rsidRPr="006C4C6F" w:rsidRDefault="006C4C6F" w:rsidP="006C4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6C4C6F" w:rsidRPr="006C4C6F" w:rsidRDefault="006C4C6F" w:rsidP="006C4C6F">
      <w:pPr>
        <w:pStyle w:val="1"/>
        <w:spacing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C4C6F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г. </w:t>
      </w:r>
      <w:r w:rsidRPr="006C4C6F">
        <w:rPr>
          <w:rFonts w:ascii="Times New Roman" w:hAnsi="Times New Roman"/>
          <w:b w:val="0"/>
          <w:color w:val="auto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</w:t>
      </w:r>
    </w:p>
    <w:p w:rsidR="006C4C6F" w:rsidRPr="006C4C6F" w:rsidRDefault="006C4C6F" w:rsidP="006C4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6C4C6F" w:rsidRPr="006C4C6F" w:rsidRDefault="006C4C6F" w:rsidP="006C4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6C4C6F" w:rsidRPr="006C4C6F" w:rsidRDefault="006C4C6F" w:rsidP="006C4C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C4C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6C4C6F" w:rsidRPr="006C4C6F" w:rsidRDefault="006C4C6F" w:rsidP="006C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ab/>
        <w:t>1. Внести в Устав муниципального образования «Новоторъяльский муниципальный район», утвержденный решением Собрания депутатов муниципального образования «Новоторъяльский муниципальный район»              от 29 июня 2005 года № 81 (далее – Устав), следующие изменения:</w:t>
      </w:r>
      <w:r w:rsidRPr="006C4C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4C6F" w:rsidRPr="006C4C6F" w:rsidRDefault="006C4C6F" w:rsidP="006C4C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1.1. Часть 5 статьи 30 Устава изложить в следующей редакции:</w:t>
      </w:r>
    </w:p>
    <w:p w:rsidR="006C4C6F" w:rsidRPr="006C4C6F" w:rsidRDefault="006C4C6F" w:rsidP="006C4C6F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C4C6F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 установленных Федеральным законом от 06 октября 2003 г. №131 – ФЗ «Об общих принципах организации местного самоуправления Российской Федерации», Федеральным законом от 25 декабря 2008 года №273-ФЗ «О противодействии коррупции», Федеральным законом от 3 декабря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C6F">
        <w:rPr>
          <w:rFonts w:ascii="Times New Roman" w:hAnsi="Times New Roman" w:cs="Times New Roman"/>
          <w:sz w:val="28"/>
          <w:szCs w:val="28"/>
        </w:rPr>
        <w:t>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6C4C6F" w:rsidRPr="006C4C6F" w:rsidRDefault="006C4C6F" w:rsidP="006C4C6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1.2. Часть 4 статьи 33 Устава изложить в следующей редакции: </w:t>
      </w:r>
    </w:p>
    <w:p w:rsidR="006C4C6F" w:rsidRPr="006C4C6F" w:rsidRDefault="006C4C6F" w:rsidP="006C4C6F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6C4C6F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как Глава муниципального образования должен соблюдать ограничения и запреты и исполнять </w:t>
      </w:r>
      <w:r w:rsidRPr="006C4C6F">
        <w:rPr>
          <w:rFonts w:ascii="Times New Roman" w:hAnsi="Times New Roman" w:cs="Times New Roman"/>
          <w:sz w:val="28"/>
          <w:szCs w:val="28"/>
        </w:rPr>
        <w:lastRenderedPageBreak/>
        <w:t>обязанности, которые установлены Федеральным законом от 06 октября 2003 г. №131 – ФЗ «Об общих принципах организации местного самоуправления Российской Федерации»,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 xml:space="preserve">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6C4C6F" w:rsidRPr="006C4C6F" w:rsidRDefault="006C4C6F" w:rsidP="006C4C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Марий Эл для государственной регистрации.</w:t>
      </w:r>
    </w:p>
    <w:p w:rsidR="006C4C6F" w:rsidRPr="006C4C6F" w:rsidRDefault="006C4C6F" w:rsidP="006C4C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spellStart"/>
      <w:r w:rsidRPr="006C4C6F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6C4C6F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6C4C6F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6C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C6F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proofErr w:type="gramStart"/>
      <w:r w:rsidRPr="006C4C6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>«Сельская новь» после его государственной регистрации.</w:t>
      </w:r>
    </w:p>
    <w:p w:rsidR="006C4C6F" w:rsidRPr="006C4C6F" w:rsidRDefault="006C4C6F" w:rsidP="006C4C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6C4C6F" w:rsidRPr="006C4C6F" w:rsidRDefault="006C4C6F" w:rsidP="006C4C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4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C4C6F" w:rsidRPr="006C4C6F" w:rsidRDefault="006C4C6F" w:rsidP="006C4C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C6F" w:rsidRPr="006C4C6F" w:rsidRDefault="006C4C6F" w:rsidP="006C4C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C6F" w:rsidRPr="006C4C6F" w:rsidRDefault="006C4C6F" w:rsidP="006C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C4C6F" w:rsidRPr="006C4C6F" w:rsidRDefault="006C4C6F" w:rsidP="006C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6C4C6F" w:rsidRPr="006C4C6F" w:rsidRDefault="006C4C6F" w:rsidP="006C4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6C4C6F">
        <w:rPr>
          <w:rFonts w:ascii="Times New Roman" w:hAnsi="Times New Roman" w:cs="Times New Roman"/>
          <w:sz w:val="28"/>
          <w:szCs w:val="28"/>
        </w:rPr>
        <w:tab/>
      </w:r>
      <w:r w:rsidRPr="006C4C6F">
        <w:rPr>
          <w:rFonts w:ascii="Times New Roman" w:hAnsi="Times New Roman" w:cs="Times New Roman"/>
          <w:sz w:val="28"/>
          <w:szCs w:val="28"/>
        </w:rPr>
        <w:tab/>
      </w:r>
      <w:r w:rsidRPr="006C4C6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C4C6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sub_204"/>
      <w:r w:rsidRPr="006C4C6F">
        <w:rPr>
          <w:rFonts w:ascii="Times New Roman" w:hAnsi="Times New Roman" w:cs="Times New Roman"/>
          <w:sz w:val="28"/>
          <w:szCs w:val="28"/>
        </w:rPr>
        <w:t xml:space="preserve"> </w:t>
      </w:r>
      <w:r w:rsidRPr="006C4C6F">
        <w:rPr>
          <w:rFonts w:ascii="Times New Roman" w:hAnsi="Times New Roman" w:cs="Times New Roman"/>
          <w:sz w:val="28"/>
          <w:szCs w:val="28"/>
        </w:rPr>
        <w:tab/>
        <w:t xml:space="preserve">Е. Небогатиков </w:t>
      </w:r>
      <w:bookmarkEnd w:id="0"/>
    </w:p>
    <w:p w:rsidR="007C63F8" w:rsidRDefault="007C63F8" w:rsidP="006C4C6F">
      <w:pPr>
        <w:spacing w:after="0"/>
      </w:pPr>
    </w:p>
    <w:sectPr w:rsidR="007C63F8" w:rsidSect="006C4C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C4C6F"/>
    <w:rsid w:val="002E276A"/>
    <w:rsid w:val="006C4C6F"/>
    <w:rsid w:val="007C63F8"/>
    <w:rsid w:val="00923997"/>
    <w:rsid w:val="00A53195"/>
    <w:rsid w:val="00D34BB6"/>
    <w:rsid w:val="00DA58D9"/>
    <w:rsid w:val="00DF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B6"/>
  </w:style>
  <w:style w:type="paragraph" w:styleId="1">
    <w:name w:val="heading 1"/>
    <w:basedOn w:val="a"/>
    <w:next w:val="a"/>
    <w:link w:val="10"/>
    <w:qFormat/>
    <w:rsid w:val="006C4C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C6F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
«Новоторъяльский муниципальный район»</_x041e__x043f__x0438__x0441__x0430__x043d__x0438__x0435_>
    <_dlc_DocId xmlns="57504d04-691e-4fc4-8f09-4f19fdbe90f6">XXJ7TYMEEKJ2-7771-140</_dlc_DocId>
    <_dlc_DocIdUrl xmlns="57504d04-691e-4fc4-8f09-4f19fdbe90f6">
      <Url>https://vip.gov.mari.ru/toryal/_layouts/DocIdRedir.aspx?ID=XXJ7TYMEEKJ2-7771-140</Url>
      <Description>XXJ7TYMEEKJ2-7771-140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CF941-85F4-49AC-9A4D-61C639A35916}"/>
</file>

<file path=customXml/itemProps2.xml><?xml version="1.0" encoding="utf-8"?>
<ds:datastoreItem xmlns:ds="http://schemas.openxmlformats.org/officeDocument/2006/customXml" ds:itemID="{D36E6714-600E-4757-B092-25895A18244E}"/>
</file>

<file path=customXml/itemProps3.xml><?xml version="1.0" encoding="utf-8"?>
<ds:datastoreItem xmlns:ds="http://schemas.openxmlformats.org/officeDocument/2006/customXml" ds:itemID="{5EB680EA-481B-40FF-B78F-DAACF6C003CE}"/>
</file>

<file path=customXml/itemProps4.xml><?xml version="1.0" encoding="utf-8"?>
<ds:datastoreItem xmlns:ds="http://schemas.openxmlformats.org/officeDocument/2006/customXml" ds:itemID="{144DBE9C-4349-4FF3-AED4-BFB22164F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2016 г. № 175</dc:title>
  <dc:subject/>
  <dc:creator>Budj</dc:creator>
  <cp:keywords/>
  <dc:description/>
  <cp:lastModifiedBy>Budj</cp:lastModifiedBy>
  <cp:revision>8</cp:revision>
  <cp:lastPrinted>2016-12-26T05:21:00Z</cp:lastPrinted>
  <dcterms:created xsi:type="dcterms:W3CDTF">2016-12-19T10:13:00Z</dcterms:created>
  <dcterms:modified xsi:type="dcterms:W3CDTF">2016-12-26T05:21:00Z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c2000517-dd6e-456c-aae0-19d15cb6de7f</vt:lpwstr>
  </property>
</Properties>
</file>