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5D" w:rsidRPr="00E34EE9" w:rsidRDefault="00B97750" w:rsidP="00E34EE9">
      <w:pPr>
        <w:pStyle w:val="a3"/>
        <w:ind w:firstLine="360"/>
        <w:rPr>
          <w:u w:val="single"/>
        </w:rPr>
      </w:pPr>
      <w:r>
        <w:rPr>
          <w:szCs w:val="28"/>
        </w:rPr>
        <w:t>14 октября 2016</w:t>
      </w:r>
      <w:r w:rsidRPr="00B97750">
        <w:rPr>
          <w:szCs w:val="28"/>
        </w:rPr>
        <w:t xml:space="preserve"> года состоялось заседание Центра профилактики правонарушений при администрации МО «</w:t>
      </w:r>
      <w:proofErr w:type="spellStart"/>
      <w:r w:rsidRPr="00B97750">
        <w:rPr>
          <w:szCs w:val="28"/>
        </w:rPr>
        <w:t>Сернурский</w:t>
      </w:r>
      <w:proofErr w:type="spellEnd"/>
      <w:r w:rsidRPr="00B97750">
        <w:rPr>
          <w:szCs w:val="28"/>
        </w:rPr>
        <w:t xml:space="preserve"> муниципальный район», на котором рассмотрены вопросы</w:t>
      </w:r>
      <w:r w:rsidRPr="00B97750">
        <w:rPr>
          <w:b/>
          <w:szCs w:val="28"/>
        </w:rPr>
        <w:t xml:space="preserve"> </w:t>
      </w:r>
      <w:r>
        <w:rPr>
          <w:szCs w:val="28"/>
        </w:rPr>
        <w:t>о</w:t>
      </w:r>
      <w:r w:rsidRPr="00B97750">
        <w:rPr>
          <w:szCs w:val="28"/>
          <w:lang w:eastAsia="en-US"/>
        </w:rPr>
        <w:t xml:space="preserve"> повышении роли культурн</w:t>
      </w:r>
      <w:proofErr w:type="gramStart"/>
      <w:r w:rsidRPr="00B97750">
        <w:rPr>
          <w:szCs w:val="28"/>
          <w:lang w:eastAsia="en-US"/>
        </w:rPr>
        <w:t>о-</w:t>
      </w:r>
      <w:proofErr w:type="gramEnd"/>
      <w:r w:rsidRPr="00B97750">
        <w:rPr>
          <w:szCs w:val="28"/>
          <w:lang w:eastAsia="en-US"/>
        </w:rPr>
        <w:t xml:space="preserve"> </w:t>
      </w:r>
      <w:proofErr w:type="spellStart"/>
      <w:r w:rsidRPr="00B97750">
        <w:rPr>
          <w:szCs w:val="28"/>
          <w:lang w:eastAsia="en-US"/>
        </w:rPr>
        <w:t>досуговых</w:t>
      </w:r>
      <w:proofErr w:type="spellEnd"/>
      <w:r w:rsidRPr="00B97750">
        <w:rPr>
          <w:szCs w:val="28"/>
          <w:lang w:eastAsia="en-US"/>
        </w:rPr>
        <w:t xml:space="preserve"> и спортивных</w:t>
      </w:r>
      <w:r>
        <w:rPr>
          <w:szCs w:val="28"/>
        </w:rPr>
        <w:t xml:space="preserve"> учреждений района в профилактике правонарушений, об о</w:t>
      </w:r>
      <w:r w:rsidRPr="00B97750">
        <w:rPr>
          <w:szCs w:val="28"/>
          <w:lang w:eastAsia="en-US"/>
        </w:rPr>
        <w:t>рганизация профессионального обучения лиц, освободившихся из мест лишения свободы,</w:t>
      </w:r>
      <w:r>
        <w:rPr>
          <w:szCs w:val="28"/>
        </w:rPr>
        <w:t xml:space="preserve"> и отбывающих наказание без лишения свободы,</w:t>
      </w:r>
      <w:r w:rsidRPr="00B97750">
        <w:rPr>
          <w:szCs w:val="28"/>
          <w:lang w:eastAsia="en-US"/>
        </w:rPr>
        <w:t xml:space="preserve"> признанных безработными, изъявивших желание пройти профессиональное обучение или получить</w:t>
      </w:r>
      <w:r w:rsidRPr="00B97750">
        <w:rPr>
          <w:szCs w:val="28"/>
        </w:rPr>
        <w:t xml:space="preserve">, </w:t>
      </w:r>
      <w:r>
        <w:rPr>
          <w:szCs w:val="28"/>
        </w:rPr>
        <w:t xml:space="preserve">ознакомления </w:t>
      </w:r>
      <w:r w:rsidRPr="00B97750">
        <w:rPr>
          <w:szCs w:val="28"/>
          <w:lang w:eastAsia="en-US"/>
        </w:rPr>
        <w:t>с опытом работы МО МВД России</w:t>
      </w:r>
      <w:r w:rsidRPr="00B97750">
        <w:rPr>
          <w:szCs w:val="28"/>
        </w:rPr>
        <w:t xml:space="preserve"> </w:t>
      </w:r>
      <w:r w:rsidR="00BA155D">
        <w:rPr>
          <w:szCs w:val="28"/>
        </w:rPr>
        <w:t>«</w:t>
      </w:r>
      <w:proofErr w:type="spellStart"/>
      <w:r w:rsidR="00BA155D">
        <w:rPr>
          <w:szCs w:val="28"/>
        </w:rPr>
        <w:t>Маритурекский</w:t>
      </w:r>
      <w:proofErr w:type="spellEnd"/>
      <w:r w:rsidR="00BA155D">
        <w:rPr>
          <w:szCs w:val="28"/>
        </w:rPr>
        <w:t xml:space="preserve">» по организации профилактической работы, о результатах </w:t>
      </w:r>
      <w:r w:rsidR="00BA155D" w:rsidRPr="00BA155D">
        <w:rPr>
          <w:szCs w:val="28"/>
          <w:lang w:eastAsia="en-US"/>
        </w:rPr>
        <w:t xml:space="preserve"> работы Центра профилактики правонарушений за 1 полугодие 2016 года, анализ</w:t>
      </w:r>
      <w:r w:rsidR="00BA155D">
        <w:rPr>
          <w:szCs w:val="28"/>
        </w:rPr>
        <w:t>а</w:t>
      </w:r>
      <w:r w:rsidR="00BA155D" w:rsidRPr="00BA155D">
        <w:rPr>
          <w:szCs w:val="28"/>
          <w:lang w:eastAsia="en-US"/>
        </w:rPr>
        <w:t xml:space="preserve"> выполнения принятых</w:t>
      </w:r>
      <w:r w:rsidR="00BA155D">
        <w:rPr>
          <w:szCs w:val="28"/>
        </w:rPr>
        <w:t xml:space="preserve"> решений</w:t>
      </w:r>
      <w:r w:rsidRPr="00B97750">
        <w:rPr>
          <w:szCs w:val="28"/>
        </w:rPr>
        <w:t xml:space="preserve">. </w:t>
      </w:r>
      <w:proofErr w:type="gramStart"/>
      <w:r w:rsidR="00BA155D">
        <w:rPr>
          <w:szCs w:val="28"/>
        </w:rPr>
        <w:t>Вела заседание  председатель</w:t>
      </w:r>
      <w:r w:rsidRPr="00B97750">
        <w:rPr>
          <w:szCs w:val="28"/>
        </w:rPr>
        <w:t xml:space="preserve"> Центра профилактики правонарушений Казанцева И.Л. По первому вопросу выступил</w:t>
      </w:r>
      <w:r w:rsidR="00BA155D">
        <w:rPr>
          <w:szCs w:val="28"/>
        </w:rPr>
        <w:t>и</w:t>
      </w:r>
      <w:proofErr w:type="gramEnd"/>
      <w:r w:rsidR="00BA155D" w:rsidRPr="00BA155D">
        <w:rPr>
          <w:szCs w:val="28"/>
        </w:rPr>
        <w:t xml:space="preserve"> </w:t>
      </w:r>
      <w:r w:rsidR="00BA155D">
        <w:rPr>
          <w:szCs w:val="28"/>
        </w:rPr>
        <w:t xml:space="preserve"> </w:t>
      </w:r>
      <w:r w:rsidR="00BA155D" w:rsidRPr="00BA155D">
        <w:rPr>
          <w:szCs w:val="28"/>
          <w:lang w:eastAsia="en-US"/>
        </w:rPr>
        <w:t>и.о. руководителя отдела культу</w:t>
      </w:r>
      <w:r w:rsidR="00BA155D">
        <w:rPr>
          <w:szCs w:val="28"/>
        </w:rPr>
        <w:t xml:space="preserve">ры администрации района </w:t>
      </w:r>
      <w:proofErr w:type="spellStart"/>
      <w:r w:rsidR="00BA155D">
        <w:rPr>
          <w:szCs w:val="28"/>
        </w:rPr>
        <w:t>Пакеева</w:t>
      </w:r>
      <w:proofErr w:type="spellEnd"/>
      <w:r w:rsidR="00BA155D">
        <w:rPr>
          <w:szCs w:val="28"/>
        </w:rPr>
        <w:t xml:space="preserve"> Т.И., руководитель</w:t>
      </w:r>
      <w:r w:rsidR="00BA155D" w:rsidRPr="00BA155D">
        <w:rPr>
          <w:szCs w:val="28"/>
          <w:lang w:eastAsia="en-US"/>
        </w:rPr>
        <w:t xml:space="preserve"> отдела физической культуры и спо</w:t>
      </w:r>
      <w:r w:rsidR="00BA155D">
        <w:rPr>
          <w:szCs w:val="28"/>
        </w:rPr>
        <w:t>рта администрации района Иванов</w:t>
      </w:r>
      <w:r w:rsidR="00BA155D" w:rsidRPr="00BA155D">
        <w:rPr>
          <w:szCs w:val="28"/>
          <w:lang w:eastAsia="en-US"/>
        </w:rPr>
        <w:t xml:space="preserve"> А.И.</w:t>
      </w:r>
      <w:r w:rsidR="00BA155D">
        <w:rPr>
          <w:szCs w:val="28"/>
        </w:rPr>
        <w:t xml:space="preserve"> </w:t>
      </w:r>
      <w:r w:rsidR="00BA155D" w:rsidRPr="00E34EE9">
        <w:rPr>
          <w:szCs w:val="28"/>
          <w:u w:val="single"/>
        </w:rPr>
        <w:t xml:space="preserve">По первому вопросу </w:t>
      </w:r>
      <w:r w:rsidR="00BA155D" w:rsidRPr="00E34EE9">
        <w:rPr>
          <w:u w:val="single"/>
        </w:rPr>
        <w:t xml:space="preserve">Центр профилактики правонарушений решил: </w:t>
      </w:r>
    </w:p>
    <w:p w:rsidR="00BA155D" w:rsidRDefault="00BA155D" w:rsidP="00BA155D">
      <w:pPr>
        <w:pStyle w:val="a3"/>
        <w:numPr>
          <w:ilvl w:val="0"/>
          <w:numId w:val="1"/>
        </w:numPr>
      </w:pPr>
      <w:r>
        <w:t>Информации докладчиков принять к сведению.</w:t>
      </w:r>
    </w:p>
    <w:p w:rsidR="00BA155D" w:rsidRDefault="00BA155D" w:rsidP="00BA155D">
      <w:pPr>
        <w:pStyle w:val="a3"/>
        <w:numPr>
          <w:ilvl w:val="0"/>
          <w:numId w:val="1"/>
        </w:numPr>
      </w:pPr>
      <w:r>
        <w:t>МУ «Отдел культуры» администрации МО «</w:t>
      </w:r>
      <w:proofErr w:type="spellStart"/>
      <w:r>
        <w:t>Сернурский</w:t>
      </w:r>
      <w:proofErr w:type="spellEnd"/>
      <w:r>
        <w:t xml:space="preserve"> муниципальный район» пересмотреть распорядок работы МБУК «</w:t>
      </w:r>
      <w:proofErr w:type="spellStart"/>
      <w:r>
        <w:t>Сернурский</w:t>
      </w:r>
      <w:proofErr w:type="spellEnd"/>
      <w:r>
        <w:t xml:space="preserve"> </w:t>
      </w:r>
      <w:proofErr w:type="spellStart"/>
      <w:r>
        <w:t>РЦДиК</w:t>
      </w:r>
      <w:proofErr w:type="spellEnd"/>
      <w:r>
        <w:t>» и применять в своей работе по профилактике правонарушений новые формы и методы работы с категорией граждан, находящихся в социально-опасном положении.</w:t>
      </w:r>
    </w:p>
    <w:p w:rsidR="00BA155D" w:rsidRDefault="00BA155D" w:rsidP="00BA155D">
      <w:pPr>
        <w:pStyle w:val="a3"/>
        <w:numPr>
          <w:ilvl w:val="0"/>
          <w:numId w:val="1"/>
        </w:numPr>
        <w:ind w:firstLine="0"/>
      </w:pPr>
      <w:r>
        <w:t>Отделу по физической культуре и спорту продолжить работу по пропаганде здорового образа жизни среди населения района.</w:t>
      </w:r>
    </w:p>
    <w:p w:rsidR="00BA155D" w:rsidRPr="00E34EE9" w:rsidRDefault="00BA155D" w:rsidP="00BA155D">
      <w:pPr>
        <w:pStyle w:val="a3"/>
        <w:ind w:firstLine="360"/>
        <w:rPr>
          <w:szCs w:val="28"/>
          <w:u w:val="single"/>
          <w:lang w:eastAsia="en-US"/>
        </w:rPr>
      </w:pPr>
      <w:r>
        <w:rPr>
          <w:szCs w:val="28"/>
        </w:rPr>
        <w:t xml:space="preserve">По второму вопросу заслушали </w:t>
      </w:r>
      <w:r>
        <w:rPr>
          <w:szCs w:val="28"/>
          <w:lang w:eastAsia="en-US"/>
        </w:rPr>
        <w:t>заместителя начальника МО МВД России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» Лебедева А.В., начальника филиала по </w:t>
      </w:r>
      <w:proofErr w:type="spellStart"/>
      <w:r>
        <w:rPr>
          <w:szCs w:val="28"/>
          <w:lang w:eastAsia="en-US"/>
        </w:rPr>
        <w:t>Сернурскому</w:t>
      </w:r>
      <w:proofErr w:type="spellEnd"/>
      <w:r>
        <w:rPr>
          <w:szCs w:val="28"/>
          <w:lang w:eastAsia="en-US"/>
        </w:rPr>
        <w:t xml:space="preserve"> району ФКУ УИИ УФСИН РФ по РМЭ Зайцева С.А., руководителя ГКУ РМЭ «Центр занятости населения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района» </w:t>
      </w:r>
      <w:proofErr w:type="spellStart"/>
      <w:r>
        <w:rPr>
          <w:szCs w:val="28"/>
          <w:lang w:eastAsia="en-US"/>
        </w:rPr>
        <w:t>Макматова</w:t>
      </w:r>
      <w:proofErr w:type="spellEnd"/>
      <w:r>
        <w:rPr>
          <w:szCs w:val="28"/>
          <w:lang w:eastAsia="en-US"/>
        </w:rPr>
        <w:t xml:space="preserve"> А.А. </w:t>
      </w:r>
      <w:r w:rsidRPr="00E34EE9">
        <w:rPr>
          <w:szCs w:val="28"/>
          <w:u w:val="single"/>
          <w:lang w:eastAsia="en-US"/>
        </w:rPr>
        <w:t>По второму вопросу Центр профилактики правонарушений решил:</w:t>
      </w:r>
    </w:p>
    <w:p w:rsidR="00BA155D" w:rsidRDefault="00BA155D" w:rsidP="00BA155D">
      <w:pPr>
        <w:pStyle w:val="a3"/>
        <w:numPr>
          <w:ilvl w:val="0"/>
          <w:numId w:val="2"/>
        </w:numPr>
        <w:rPr>
          <w:szCs w:val="28"/>
          <w:lang w:eastAsia="en-US"/>
        </w:rPr>
      </w:pPr>
      <w:r>
        <w:rPr>
          <w:szCs w:val="28"/>
          <w:lang w:eastAsia="en-US"/>
        </w:rPr>
        <w:t>Информации докладчиков принять к сведению</w:t>
      </w:r>
    </w:p>
    <w:p w:rsidR="00BA155D" w:rsidRDefault="00BA155D" w:rsidP="00BA155D">
      <w:pPr>
        <w:pStyle w:val="a3"/>
        <w:numPr>
          <w:ilvl w:val="0"/>
          <w:numId w:val="2"/>
        </w:numPr>
        <w:rPr>
          <w:szCs w:val="28"/>
          <w:lang w:eastAsia="en-US"/>
        </w:rPr>
      </w:pPr>
      <w:r>
        <w:rPr>
          <w:szCs w:val="28"/>
          <w:lang w:eastAsia="en-US"/>
        </w:rPr>
        <w:t>МО МВД России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» своевременно направлять сведения в ГКУ РМЭ «Центр занятости населения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района» о лицах, прибывших из мест лишения свободы.</w:t>
      </w:r>
    </w:p>
    <w:p w:rsidR="00BA155D" w:rsidRPr="009125D8" w:rsidRDefault="00BA155D" w:rsidP="00BA155D">
      <w:pPr>
        <w:pStyle w:val="a3"/>
        <w:numPr>
          <w:ilvl w:val="0"/>
          <w:numId w:val="2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Рекомендовать ГКУ РМЭ «Центр занятости населения </w:t>
      </w:r>
      <w:proofErr w:type="spellStart"/>
      <w:r>
        <w:rPr>
          <w:szCs w:val="28"/>
          <w:lang w:eastAsia="en-US"/>
        </w:rPr>
        <w:t>Сернурского</w:t>
      </w:r>
      <w:proofErr w:type="spellEnd"/>
      <w:r>
        <w:rPr>
          <w:szCs w:val="28"/>
          <w:lang w:eastAsia="en-US"/>
        </w:rPr>
        <w:t xml:space="preserve"> района» разработать информационный бюллетень о представлении услуг</w:t>
      </w:r>
      <w:r w:rsidRPr="009125D8">
        <w:rPr>
          <w:b/>
          <w:szCs w:val="28"/>
          <w:lang w:eastAsia="en-US"/>
        </w:rPr>
        <w:t xml:space="preserve"> </w:t>
      </w:r>
      <w:r w:rsidRPr="009125D8">
        <w:rPr>
          <w:szCs w:val="28"/>
          <w:lang w:eastAsia="en-US"/>
        </w:rPr>
        <w:t>лицам</w:t>
      </w:r>
      <w:r>
        <w:rPr>
          <w:b/>
          <w:szCs w:val="28"/>
          <w:lang w:eastAsia="en-US"/>
        </w:rPr>
        <w:t xml:space="preserve">, </w:t>
      </w:r>
      <w:r w:rsidRPr="009125D8">
        <w:rPr>
          <w:szCs w:val="28"/>
          <w:lang w:eastAsia="en-US"/>
        </w:rPr>
        <w:t>освободивши</w:t>
      </w:r>
      <w:r>
        <w:rPr>
          <w:szCs w:val="28"/>
          <w:lang w:eastAsia="en-US"/>
        </w:rPr>
        <w:t xml:space="preserve">мся из мест лишения свободы и лицам, </w:t>
      </w:r>
      <w:r w:rsidRPr="009125D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отбывающим наказание без изоляции от общества, </w:t>
      </w:r>
      <w:r w:rsidRPr="009125D8">
        <w:rPr>
          <w:szCs w:val="28"/>
          <w:lang w:eastAsia="en-US"/>
        </w:rPr>
        <w:t xml:space="preserve"> признанных безработными</w:t>
      </w:r>
      <w:r>
        <w:rPr>
          <w:szCs w:val="28"/>
          <w:lang w:eastAsia="en-US"/>
        </w:rPr>
        <w:t xml:space="preserve"> до 02.11.2016 г. </w:t>
      </w:r>
    </w:p>
    <w:p w:rsidR="00BA155D" w:rsidRDefault="00BA155D" w:rsidP="00BA155D">
      <w:pPr>
        <w:pStyle w:val="a3"/>
        <w:numPr>
          <w:ilvl w:val="0"/>
          <w:numId w:val="2"/>
        </w:numPr>
        <w:rPr>
          <w:szCs w:val="28"/>
          <w:lang w:eastAsia="en-US"/>
        </w:rPr>
      </w:pPr>
      <w:r>
        <w:rPr>
          <w:szCs w:val="28"/>
          <w:lang w:eastAsia="en-US"/>
        </w:rPr>
        <w:t>Главам</w:t>
      </w:r>
      <w:r w:rsidRPr="00352A4E">
        <w:rPr>
          <w:szCs w:val="28"/>
          <w:lang w:eastAsia="en-US"/>
        </w:rPr>
        <w:t xml:space="preserve"> </w:t>
      </w:r>
      <w:proofErr w:type="gramStart"/>
      <w:r>
        <w:rPr>
          <w:szCs w:val="28"/>
          <w:lang w:eastAsia="en-US"/>
        </w:rPr>
        <w:t>городского</w:t>
      </w:r>
      <w:proofErr w:type="gramEnd"/>
      <w:r>
        <w:rPr>
          <w:szCs w:val="28"/>
          <w:lang w:eastAsia="en-US"/>
        </w:rPr>
        <w:t xml:space="preserve"> и сельских поселений способствовать трудоустройству данной категории граждан.</w:t>
      </w:r>
    </w:p>
    <w:p w:rsidR="00622EF0" w:rsidRPr="00BA155D" w:rsidRDefault="00BA155D" w:rsidP="00257C39">
      <w:pPr>
        <w:pStyle w:val="a3"/>
        <w:ind w:firstLine="360"/>
        <w:rPr>
          <w:szCs w:val="28"/>
          <w:lang w:eastAsia="en-US"/>
        </w:rPr>
      </w:pPr>
      <w:r>
        <w:rPr>
          <w:szCs w:val="28"/>
        </w:rPr>
        <w:lastRenderedPageBreak/>
        <w:t>По третьему вопросу выступил заместитель</w:t>
      </w:r>
      <w:r w:rsidRPr="00BA155D">
        <w:rPr>
          <w:szCs w:val="28"/>
          <w:lang w:eastAsia="en-US"/>
        </w:rPr>
        <w:t xml:space="preserve"> начальника МО </w:t>
      </w:r>
      <w:r>
        <w:rPr>
          <w:szCs w:val="28"/>
        </w:rPr>
        <w:t>МВД России «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>» Лебедев</w:t>
      </w:r>
      <w:r w:rsidRPr="00BA155D">
        <w:rPr>
          <w:szCs w:val="28"/>
          <w:lang w:eastAsia="en-US"/>
        </w:rPr>
        <w:t xml:space="preserve"> А.В</w:t>
      </w:r>
      <w:r>
        <w:rPr>
          <w:szCs w:val="28"/>
        </w:rPr>
        <w:t xml:space="preserve">. </w:t>
      </w:r>
      <w:r w:rsidR="00E34EE9" w:rsidRPr="00E34EE9">
        <w:rPr>
          <w:szCs w:val="28"/>
          <w:u w:val="single"/>
          <w:lang w:eastAsia="en-US"/>
        </w:rPr>
        <w:t>По третьему вопросу Центр профилактики правонарушений решил:</w:t>
      </w:r>
    </w:p>
    <w:p w:rsidR="00BA155D" w:rsidRPr="00EC3584" w:rsidRDefault="00BA155D" w:rsidP="00257C39">
      <w:pPr>
        <w:pStyle w:val="a3"/>
        <w:numPr>
          <w:ilvl w:val="0"/>
          <w:numId w:val="3"/>
        </w:numPr>
        <w:rPr>
          <w:szCs w:val="28"/>
          <w:lang w:eastAsia="en-US"/>
        </w:rPr>
      </w:pPr>
      <w:r w:rsidRPr="00EC3584">
        <w:rPr>
          <w:szCs w:val="28"/>
          <w:lang w:eastAsia="en-US"/>
        </w:rPr>
        <w:t>Информацию докладчика принять к сведению.</w:t>
      </w:r>
    </w:p>
    <w:p w:rsidR="00BA155D" w:rsidRDefault="00BA155D" w:rsidP="00257C39">
      <w:pPr>
        <w:pStyle w:val="a3"/>
        <w:numPr>
          <w:ilvl w:val="0"/>
          <w:numId w:val="3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Всем субъектам системы профилактики правонарушений активно включиться в работу по организации профилактической работы. </w:t>
      </w:r>
    </w:p>
    <w:p w:rsidR="00BA155D" w:rsidRDefault="00BA155D" w:rsidP="00257C39">
      <w:pPr>
        <w:pStyle w:val="a3"/>
        <w:numPr>
          <w:ilvl w:val="0"/>
          <w:numId w:val="3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Центру профилактики правонарушений администрации района довести данную информацию до глав администраций городского и сельских поселений. </w:t>
      </w:r>
    </w:p>
    <w:p w:rsidR="00BA155D" w:rsidRPr="00EC3584" w:rsidRDefault="00BA155D" w:rsidP="00257C39">
      <w:pPr>
        <w:pStyle w:val="a3"/>
        <w:numPr>
          <w:ilvl w:val="0"/>
          <w:numId w:val="3"/>
        </w:numPr>
        <w:rPr>
          <w:szCs w:val="28"/>
          <w:lang w:eastAsia="en-US"/>
        </w:rPr>
      </w:pPr>
      <w:r>
        <w:rPr>
          <w:szCs w:val="28"/>
          <w:lang w:eastAsia="en-US"/>
        </w:rPr>
        <w:t>С целью контроля рекомендовать МО МВД России «</w:t>
      </w:r>
      <w:proofErr w:type="spellStart"/>
      <w:r>
        <w:rPr>
          <w:szCs w:val="28"/>
          <w:lang w:eastAsia="en-US"/>
        </w:rPr>
        <w:t>Сернурский</w:t>
      </w:r>
      <w:proofErr w:type="spellEnd"/>
      <w:r>
        <w:rPr>
          <w:szCs w:val="28"/>
          <w:lang w:eastAsia="en-US"/>
        </w:rPr>
        <w:t xml:space="preserve">» ежемесячно подводить итоги межведомственной работы по организации профилактической работы. </w:t>
      </w:r>
    </w:p>
    <w:p w:rsidR="00257C39" w:rsidRPr="00BA155D" w:rsidRDefault="00257C39" w:rsidP="00257C39">
      <w:pPr>
        <w:pStyle w:val="a3"/>
        <w:ind w:firstLine="360"/>
        <w:rPr>
          <w:szCs w:val="28"/>
          <w:lang w:eastAsia="en-US"/>
        </w:rPr>
      </w:pPr>
      <w:r w:rsidRPr="00257C39">
        <w:rPr>
          <w:szCs w:val="28"/>
        </w:rPr>
        <w:t xml:space="preserve">По </w:t>
      </w:r>
      <w:r>
        <w:rPr>
          <w:szCs w:val="28"/>
        </w:rPr>
        <w:t xml:space="preserve"> </w:t>
      </w:r>
      <w:r w:rsidRPr="00257C39">
        <w:rPr>
          <w:szCs w:val="28"/>
        </w:rPr>
        <w:t>четвертому вопросу</w:t>
      </w:r>
      <w:r>
        <w:rPr>
          <w:szCs w:val="28"/>
        </w:rPr>
        <w:t xml:space="preserve"> секретарь Центра профилактики Шубина О.И. ознакомила присутствующих с </w:t>
      </w:r>
      <w:r w:rsidRPr="00257C39">
        <w:rPr>
          <w:szCs w:val="28"/>
        </w:rPr>
        <w:t xml:space="preserve"> </w:t>
      </w:r>
      <w:r>
        <w:rPr>
          <w:szCs w:val="28"/>
        </w:rPr>
        <w:t xml:space="preserve">результатами </w:t>
      </w:r>
      <w:r w:rsidRPr="00BA155D">
        <w:rPr>
          <w:szCs w:val="28"/>
          <w:lang w:eastAsia="en-US"/>
        </w:rPr>
        <w:t xml:space="preserve"> работы Центра профилактики правонарушений </w:t>
      </w:r>
      <w:r>
        <w:rPr>
          <w:szCs w:val="28"/>
        </w:rPr>
        <w:t xml:space="preserve">за 1 полугодие 2016 года,  сделала анализ </w:t>
      </w:r>
      <w:r w:rsidRPr="00BA155D">
        <w:rPr>
          <w:szCs w:val="28"/>
          <w:lang w:eastAsia="en-US"/>
        </w:rPr>
        <w:t>выполнения принятых</w:t>
      </w:r>
      <w:r>
        <w:rPr>
          <w:szCs w:val="28"/>
        </w:rPr>
        <w:t xml:space="preserve"> решений. </w:t>
      </w:r>
      <w:r w:rsidRPr="00257C39">
        <w:rPr>
          <w:szCs w:val="28"/>
          <w:u w:val="single"/>
        </w:rPr>
        <w:t>По четвертому вопросу</w:t>
      </w:r>
      <w:r>
        <w:rPr>
          <w:szCs w:val="28"/>
        </w:rPr>
        <w:t xml:space="preserve"> </w:t>
      </w:r>
      <w:r w:rsidRPr="00E34EE9">
        <w:rPr>
          <w:szCs w:val="28"/>
          <w:u w:val="single"/>
          <w:lang w:eastAsia="en-US"/>
        </w:rPr>
        <w:t>Центр профилактики правонарушений решил:</w:t>
      </w:r>
    </w:p>
    <w:p w:rsidR="00257C39" w:rsidRDefault="00257C39" w:rsidP="00257C39">
      <w:pPr>
        <w:pStyle w:val="a3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>Информацию докладчика принять к сведению</w:t>
      </w:r>
    </w:p>
    <w:p w:rsidR="00257C39" w:rsidRDefault="00257C39" w:rsidP="00257C39">
      <w:pPr>
        <w:pStyle w:val="a3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>Активизировать деятельность Центра профилактики правонарушений во 2 полугодии</w:t>
      </w:r>
    </w:p>
    <w:p w:rsidR="00257C39" w:rsidRDefault="00257C39" w:rsidP="00257C39">
      <w:pPr>
        <w:pStyle w:val="a3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Усилить </w:t>
      </w:r>
      <w:proofErr w:type="gramStart"/>
      <w:r>
        <w:rPr>
          <w:szCs w:val="28"/>
          <w:lang w:eastAsia="en-US"/>
        </w:rPr>
        <w:t>контроль за</w:t>
      </w:r>
      <w:proofErr w:type="gramEnd"/>
      <w:r>
        <w:rPr>
          <w:szCs w:val="28"/>
          <w:lang w:eastAsia="en-US"/>
        </w:rPr>
        <w:t xml:space="preserve"> выполнением принятых решений.</w:t>
      </w:r>
    </w:p>
    <w:p w:rsidR="00257C39" w:rsidRPr="005E7A64" w:rsidRDefault="00257C39" w:rsidP="00257C39">
      <w:pPr>
        <w:pStyle w:val="a3"/>
        <w:numPr>
          <w:ilvl w:val="0"/>
          <w:numId w:val="4"/>
        </w:numPr>
        <w:rPr>
          <w:szCs w:val="28"/>
          <w:lang w:eastAsia="en-US"/>
        </w:rPr>
      </w:pPr>
      <w:r>
        <w:rPr>
          <w:szCs w:val="28"/>
          <w:lang w:eastAsia="en-US"/>
        </w:rPr>
        <w:t xml:space="preserve">Принять меры по выполнению </w:t>
      </w:r>
      <w:proofErr w:type="spellStart"/>
      <w:r>
        <w:rPr>
          <w:szCs w:val="28"/>
          <w:lang w:eastAsia="en-US"/>
        </w:rPr>
        <w:t>невыполненых</w:t>
      </w:r>
      <w:proofErr w:type="spellEnd"/>
      <w:r>
        <w:rPr>
          <w:szCs w:val="28"/>
          <w:lang w:eastAsia="en-US"/>
        </w:rPr>
        <w:t xml:space="preserve"> решений в срок до 20 ноября 2016 года</w:t>
      </w:r>
    </w:p>
    <w:p w:rsidR="00BA155D" w:rsidRPr="00257C39" w:rsidRDefault="00BA155D" w:rsidP="00257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55D" w:rsidRDefault="00BA155D" w:rsidP="00257C39">
      <w:pPr>
        <w:jc w:val="both"/>
        <w:rPr>
          <w:szCs w:val="28"/>
        </w:rPr>
      </w:pPr>
    </w:p>
    <w:p w:rsidR="00BA155D" w:rsidRPr="00BA155D" w:rsidRDefault="00BA155D" w:rsidP="00B977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A155D" w:rsidRPr="00BA155D" w:rsidSect="0062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94F"/>
    <w:multiLevelType w:val="hybridMultilevel"/>
    <w:tmpl w:val="1CCE507E"/>
    <w:lvl w:ilvl="0" w:tplc="9B7680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B954908"/>
    <w:multiLevelType w:val="hybridMultilevel"/>
    <w:tmpl w:val="945C3AE2"/>
    <w:lvl w:ilvl="0" w:tplc="54DE4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D0192"/>
    <w:multiLevelType w:val="hybridMultilevel"/>
    <w:tmpl w:val="40AA30E8"/>
    <w:lvl w:ilvl="0" w:tplc="3D9C1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B2147F"/>
    <w:multiLevelType w:val="hybridMultilevel"/>
    <w:tmpl w:val="6CAC6998"/>
    <w:lvl w:ilvl="0" w:tplc="2D86E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50"/>
    <w:rsid w:val="00257C39"/>
    <w:rsid w:val="00622EF0"/>
    <w:rsid w:val="00B97750"/>
    <w:rsid w:val="00BA155D"/>
    <w:rsid w:val="00E3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5D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XXJ7TYMEEKJ2-3654-15</_dlc_DocId>
    <_dlc_DocIdUrl xmlns="57504d04-691e-4fc4-8f09-4f19fdbe90f6">
      <Url>http://spsearch.gov.mari.ru:32643/sernur/_layouts/DocIdRedir.aspx?ID=XXJ7TYMEEKJ2-3654-15</Url>
      <Description>XXJ7TYMEEKJ2-3654-15</Description>
    </_dlc_DocIdUrl>
  </documentManagement>
</p:properties>
</file>

<file path=customXml/itemProps1.xml><?xml version="1.0" encoding="utf-8"?>
<ds:datastoreItem xmlns:ds="http://schemas.openxmlformats.org/officeDocument/2006/customXml" ds:itemID="{ECCDBE06-499F-4C89-9A14-CC321A71212E}"/>
</file>

<file path=customXml/itemProps2.xml><?xml version="1.0" encoding="utf-8"?>
<ds:datastoreItem xmlns:ds="http://schemas.openxmlformats.org/officeDocument/2006/customXml" ds:itemID="{BFF07C8F-F23D-4618-B0AA-B8AA2EC404B8}"/>
</file>

<file path=customXml/itemProps3.xml><?xml version="1.0" encoding="utf-8"?>
<ds:datastoreItem xmlns:ds="http://schemas.openxmlformats.org/officeDocument/2006/customXml" ds:itemID="{331A9E19-CCB5-4499-AEBF-35F5C260C6F9}"/>
</file>

<file path=customXml/itemProps4.xml><?xml version="1.0" encoding="utf-8"?>
<ds:datastoreItem xmlns:ds="http://schemas.openxmlformats.org/officeDocument/2006/customXml" ds:itemID="{02DDB92D-9D47-4E50-AA04-7128BBB1BA54}"/>
</file>

<file path=customXml/itemProps5.xml><?xml version="1.0" encoding="utf-8"?>
<ds:datastoreItem xmlns:ds="http://schemas.openxmlformats.org/officeDocument/2006/customXml" ds:itemID="{6D65378A-84C3-4B45-84EA-5DC64953AB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14 октября 2016 года</dc:title>
  <dc:subject/>
  <dc:creator>Demyanova</dc:creator>
  <cp:keywords/>
  <dc:description/>
  <cp:lastModifiedBy>Demyanova</cp:lastModifiedBy>
  <cp:revision>2</cp:revision>
  <dcterms:created xsi:type="dcterms:W3CDTF">2016-10-19T08:23:00Z</dcterms:created>
  <dcterms:modified xsi:type="dcterms:W3CDTF">2016-10-19T09:18:00Z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77163f90-a49a-41ba-9666-d018fe8b658e</vt:lpwstr>
  </property>
</Properties>
</file>