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52" w:rsidRDefault="00DB6552" w:rsidP="00DB6552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1A8">
        <w:rPr>
          <w:rFonts w:ascii="Times New Roman" w:hAnsi="Times New Roman" w:cs="Times New Roman"/>
          <w:b/>
          <w:sz w:val="32"/>
          <w:szCs w:val="28"/>
        </w:rPr>
        <w:t>Госуд</w:t>
      </w:r>
      <w:r w:rsidR="005C7291">
        <w:rPr>
          <w:rFonts w:ascii="Times New Roman" w:hAnsi="Times New Roman" w:cs="Times New Roman"/>
          <w:b/>
          <w:sz w:val="32"/>
          <w:szCs w:val="28"/>
        </w:rPr>
        <w:t>арственная регистрация смерти</w:t>
      </w:r>
    </w:p>
    <w:p w:rsidR="00DB6552" w:rsidRDefault="00DB6552" w:rsidP="00DB6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госу</w:t>
      </w:r>
      <w:r w:rsidR="002B709D">
        <w:rPr>
          <w:rFonts w:ascii="Times New Roman" w:hAnsi="Times New Roman" w:cs="Times New Roman"/>
          <w:sz w:val="28"/>
          <w:szCs w:val="28"/>
        </w:rPr>
        <w:t>дарственной регистрации смерти</w:t>
      </w:r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2B709D" w:rsidRDefault="002B709D" w:rsidP="00DB6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09D" w:rsidRDefault="002B709D" w:rsidP="002B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 смерти, выданный медицинской организацией, индивидуальным предпринимателем, осуществляющим медицинскую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09D" w:rsidRDefault="002B709D" w:rsidP="002B70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суда об установлении факта смерти или об объявлении лица умершим, вступившее в законную силу;</w:t>
      </w:r>
      <w:proofErr w:type="gramEnd"/>
    </w:p>
    <w:p w:rsidR="002B709D" w:rsidRPr="002B709D" w:rsidRDefault="002B709D" w:rsidP="002B70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B709D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2B709D">
        <w:rPr>
          <w:rFonts w:ascii="Times New Roman" w:hAnsi="Times New Roman" w:cs="Times New Roman"/>
          <w:sz w:val="28"/>
          <w:szCs w:val="28"/>
        </w:rPr>
        <w:t xml:space="preserve">, выданный компетентными органами, о факте смерти лица, необоснованно репрессированного и впоследствии реабилитированного на основании </w:t>
      </w:r>
      <w:hyperlink r:id="rId7" w:history="1">
        <w:r w:rsidRPr="002B709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B709D">
        <w:rPr>
          <w:rFonts w:ascii="Times New Roman" w:hAnsi="Times New Roman" w:cs="Times New Roman"/>
          <w:sz w:val="28"/>
          <w:szCs w:val="28"/>
        </w:rPr>
        <w:t xml:space="preserve"> о реабилитации жертв политических репрессий.</w:t>
      </w:r>
    </w:p>
    <w:p w:rsidR="002B709D" w:rsidRDefault="002B709D" w:rsidP="002B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09D" w:rsidRDefault="002B709D" w:rsidP="002B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 регистрация смерти производится органом записи актов гражданского состояния по последнему месту жительства умершего, месту наступления смерти, месту обнаружения тела умершего, месту нахождения организации, выдавшей документ о смерти, месту жительства родителей (одного из родителей), детей, пережившего супруга или по месту нахождения суда, вынесшего решение об установлении факта смерти или объявлении лица умершим, или многофункциональным центром предоставления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возложены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09D" w:rsidRDefault="002B709D" w:rsidP="002B70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смерть наступила на судне, в поезде, в самолете или в другом транспортном средстве во время его следования, государственная регистрация смерти может быть произведена органом записи актов гражданского состояния, расположенным на территории, в пределах которой умерший был снят с транспортного средства.</w:t>
      </w:r>
    </w:p>
    <w:p w:rsidR="002B709D" w:rsidRDefault="002B709D" w:rsidP="002B70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смерть наступила в экспедиции, на полярной станции или в отдаленной местности, в которой нет органов записи актов гражданского состояния, государственная регистрация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смерти может быть произведена в ближайшем к фактическому месту смерти органе записи актов гражданского состояния.</w:t>
      </w:r>
    </w:p>
    <w:p w:rsidR="002B709D" w:rsidRPr="00A23149" w:rsidRDefault="002B709D" w:rsidP="002B70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49">
        <w:rPr>
          <w:rFonts w:ascii="Times New Roman" w:hAnsi="Times New Roman" w:cs="Times New Roman"/>
          <w:sz w:val="28"/>
          <w:szCs w:val="28"/>
        </w:rPr>
        <w:t xml:space="preserve">Заявить о смерти устно или в письменной </w:t>
      </w:r>
      <w:hyperlink r:id="rId8" w:history="1">
        <w:r w:rsidRPr="00A2314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23149">
        <w:rPr>
          <w:rFonts w:ascii="Times New Roman" w:hAnsi="Times New Roman" w:cs="Times New Roman"/>
          <w:sz w:val="28"/>
          <w:szCs w:val="28"/>
        </w:rPr>
        <w:t xml:space="preserve"> в орган записи актов гражданского состояния или многофункциональный центр предоставления государственных и муниципальных услуг, на который </w:t>
      </w:r>
      <w:proofErr w:type="gramStart"/>
      <w:r w:rsidRPr="00A23149">
        <w:rPr>
          <w:rFonts w:ascii="Times New Roman" w:hAnsi="Times New Roman" w:cs="Times New Roman"/>
          <w:sz w:val="28"/>
          <w:szCs w:val="28"/>
        </w:rPr>
        <w:t xml:space="preserve">возложены </w:t>
      </w:r>
      <w:r w:rsidRPr="00A23149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A23149">
        <w:rPr>
          <w:rFonts w:ascii="Times New Roman" w:hAnsi="Times New Roman" w:cs="Times New Roman"/>
          <w:sz w:val="28"/>
          <w:szCs w:val="28"/>
        </w:rPr>
        <w:t>полномочия обязаны</w:t>
      </w:r>
      <w:proofErr w:type="gramEnd"/>
      <w:r w:rsidRPr="00A23149">
        <w:rPr>
          <w:rFonts w:ascii="Times New Roman" w:hAnsi="Times New Roman" w:cs="Times New Roman"/>
          <w:sz w:val="28"/>
          <w:szCs w:val="28"/>
        </w:rPr>
        <w:t>:</w:t>
      </w:r>
    </w:p>
    <w:p w:rsidR="002B709D" w:rsidRDefault="002B709D" w:rsidP="002B70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"/>
      <w:bookmarkEnd w:id="1"/>
      <w:r>
        <w:rPr>
          <w:rFonts w:ascii="Times New Roman" w:hAnsi="Times New Roman" w:cs="Times New Roman"/>
          <w:sz w:val="28"/>
          <w:szCs w:val="28"/>
        </w:rPr>
        <w:t>супруг (супруга), другие члены семьи умершего, а также любое другое лицо, присутствовавшее в момент смерти или иным образом информированное о наступлении смерти;</w:t>
      </w:r>
    </w:p>
    <w:p w:rsidR="002B709D" w:rsidRDefault="002B709D" w:rsidP="002B70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медицинская организация или организация социального обслуживания в случае, если смерть наступила в период пребывания лица в данных организациях;</w:t>
      </w:r>
    </w:p>
    <w:p w:rsidR="002B709D" w:rsidRDefault="002B709D" w:rsidP="002B70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учреждение, исполняющее наказание, в случае, если смерть осужденного наступила в период отбывания им наказания в местах лишения свободы;</w:t>
      </w:r>
    </w:p>
    <w:p w:rsidR="002B709D" w:rsidRDefault="002B709D" w:rsidP="002B70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внутренних дел в случае, если смерть осужденного наступила вследствие приведения в исполнение исключительной меры наказания (смертной казни);</w:t>
      </w:r>
    </w:p>
    <w:p w:rsidR="002B709D" w:rsidRDefault="002B709D" w:rsidP="002B70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 дознания или следствия в случае, если проводится расследование в связи со смертью лица или по факту смерти, когда личность умершего не установлена;</w:t>
      </w:r>
      <w:proofErr w:type="gramEnd"/>
    </w:p>
    <w:p w:rsidR="002B709D" w:rsidRDefault="002B709D" w:rsidP="002B70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воинской части в случае, если смерть наступила в период прохождения лицом военной службы.</w:t>
      </w:r>
    </w:p>
    <w:p w:rsidR="002B709D" w:rsidRDefault="002B709D" w:rsidP="002B70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л</w:t>
      </w:r>
      <w:r>
        <w:rPr>
          <w:rFonts w:ascii="Times New Roman" w:hAnsi="Times New Roman" w:cs="Times New Roman"/>
          <w:sz w:val="28"/>
          <w:szCs w:val="28"/>
        </w:rPr>
        <w:t>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вправе заявить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и региональные порталы государственных и муниципальных услуг заявления о смерти, которое подписывается простыми электронными подписями указанных лиц.</w:t>
      </w:r>
    </w:p>
    <w:p w:rsidR="002B709D" w:rsidRDefault="002B709D" w:rsidP="002B70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направления в форме электронного документа заявления о смерти документы, являющиеся основанием для государственной регистрации смерти,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время.</w:t>
      </w:r>
      <w:proofErr w:type="gramEnd"/>
    </w:p>
    <w:p w:rsidR="002B709D" w:rsidRDefault="002B709D" w:rsidP="002B70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смерти должно быть сделано не позднее чем через три дня со дня наступления смерти или со дня обнаружения тела умершего.</w:t>
      </w:r>
    </w:p>
    <w:p w:rsidR="002B709D" w:rsidRDefault="002B709D" w:rsidP="002B70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обращении с заявлением о смерти паспорт умершего (при наличии) сдается в орган записи актов гражданского состояния или многофункциональный центр предоставления государственных и муниципальных услуг, на который возложены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>
        <w:rPr>
          <w:rFonts w:ascii="Times New Roman" w:hAnsi="Times New Roman" w:cs="Times New Roman"/>
          <w:sz w:val="28"/>
          <w:szCs w:val="28"/>
        </w:rPr>
        <w:t xml:space="preserve">полномочия по месту государственной регистрации смерти для направления </w:t>
      </w:r>
      <w:r w:rsidR="00A231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территориальный орган федерального органа исполнительной власти, реализующего государственную политику в сфере миграции и осуществляющего правоприменительные функции, функции по контролю, надзору и оказанию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услуг в сфере миграции (по месту государственной регистрации смерти).</w:t>
      </w:r>
    </w:p>
    <w:sectPr w:rsidR="002B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471F0"/>
    <w:multiLevelType w:val="hybridMultilevel"/>
    <w:tmpl w:val="FC64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0A"/>
    <w:rsid w:val="002B709D"/>
    <w:rsid w:val="00321097"/>
    <w:rsid w:val="0034670A"/>
    <w:rsid w:val="005C7291"/>
    <w:rsid w:val="00652A7D"/>
    <w:rsid w:val="006861A8"/>
    <w:rsid w:val="00965401"/>
    <w:rsid w:val="00A23149"/>
    <w:rsid w:val="00DB6552"/>
    <w:rsid w:val="00F7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312D8A6AFD620821859AE1657D6AD9495AD9673F3EA92EEABB71069BAB36C6C29510CD871A7KEcEI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86312D8A6AFD620821859AE1657D6AD9394AD9976F8B798E6F2BB126EB5EC7B6B605D0DD971A5EFK0cEI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6312D8A6AFD620821859AE1657D6AD909DA89673F8B798E6F2BB126EB5EC7B6B605D0DD971A5E8K0c1I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0A5CABCA4E4247A090C9B5277DF7E7" ma:contentTypeVersion="1" ma:contentTypeDescription="Создание документа." ma:contentTypeScope="" ma:versionID="2a6040539e02b71093c7a1fce5dfa63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XXJ7TYMEEKJ2-1264-34</_dlc_DocId>
    <_dlc_DocIdUrl xmlns="57504d04-691e-4fc4-8f09-4f19fdbe90f6">
      <Url>https://vip.gov.mari.ru/mturek/_layouts/DocIdRedir.aspx?ID=XXJ7TYMEEKJ2-1264-34</Url>
      <Description>XXJ7TYMEEKJ2-1264-34</Description>
    </_dlc_DocIdUrl>
  </documentManagement>
</p:properties>
</file>

<file path=customXml/itemProps1.xml><?xml version="1.0" encoding="utf-8"?>
<ds:datastoreItem xmlns:ds="http://schemas.openxmlformats.org/officeDocument/2006/customXml" ds:itemID="{C6566958-6A81-4EEC-BF0B-2E1A91AB7B4E}"/>
</file>

<file path=customXml/itemProps2.xml><?xml version="1.0" encoding="utf-8"?>
<ds:datastoreItem xmlns:ds="http://schemas.openxmlformats.org/officeDocument/2006/customXml" ds:itemID="{16BBC9DA-D4B2-4DC1-98CC-EBFB843BA44D}"/>
</file>

<file path=customXml/itemProps3.xml><?xml version="1.0" encoding="utf-8"?>
<ds:datastoreItem xmlns:ds="http://schemas.openxmlformats.org/officeDocument/2006/customXml" ds:itemID="{220245DD-59FF-4BED-8B56-CEB5ED198589}"/>
</file>

<file path=customXml/itemProps4.xml><?xml version="1.0" encoding="utf-8"?>
<ds:datastoreItem xmlns:ds="http://schemas.openxmlformats.org/officeDocument/2006/customXml" ds:itemID="{94485D9F-599B-4638-83A0-66AB9D0E46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workstation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регистрация смерти</dc:title>
  <dc:subject/>
  <dc:creator>ivanova</dc:creator>
  <cp:keywords/>
  <dc:description/>
  <cp:lastModifiedBy>ivanova</cp:lastModifiedBy>
  <cp:revision>6</cp:revision>
  <dcterms:created xsi:type="dcterms:W3CDTF">2018-09-19T06:21:00Z</dcterms:created>
  <dcterms:modified xsi:type="dcterms:W3CDTF">2018-09-19T08:39:00Z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0x0101008C0A5CABCA4E4247A090C9B5277DF7E7</vt:lpwstr>
  </property>
  <property fmtid="{D5CDD505-2E9C-101B-9397-08002B2CF9AE}" pid="3" name="_dlc_DocIdItemGuid">
    <vt:lpwstr>a581b62e-cdc4-4179-87ce-b7ce568d7115</vt:lpwstr>
  </property>
</Properties>
</file>