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E6" w:rsidRPr="002661E6" w:rsidRDefault="002661E6" w:rsidP="002661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1E6">
        <w:rPr>
          <w:rFonts w:ascii="Times New Roman" w:hAnsi="Times New Roman" w:cs="Times New Roman"/>
          <w:b/>
          <w:sz w:val="32"/>
          <w:szCs w:val="32"/>
        </w:rPr>
        <w:t>Государственная регистрация брака</w:t>
      </w:r>
    </w:p>
    <w:p w:rsidR="002661E6" w:rsidRDefault="002661E6" w:rsidP="0026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1E6" w:rsidRDefault="002661E6" w:rsidP="0026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1E6">
        <w:rPr>
          <w:rFonts w:ascii="Times New Roman" w:hAnsi="Times New Roman" w:cs="Times New Roman"/>
          <w:sz w:val="28"/>
          <w:szCs w:val="28"/>
        </w:rPr>
        <w:t>Основанием для государственной регистрации заключения брака является совместное заявление лиц, вступающих в брак.</w:t>
      </w:r>
    </w:p>
    <w:p w:rsidR="002661E6" w:rsidRPr="002661E6" w:rsidRDefault="002661E6" w:rsidP="0026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6BA" w:rsidRDefault="002661E6" w:rsidP="0026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вступающие в брак,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услуг. Заявление, которое направляется в форме электронного документа, подписывается простой электронной подписью каждого заявителя. Это заявление и иные документы могут быть поданы через многофункциональный центр предоставления государственных и муниципальных услуг.</w:t>
      </w:r>
    </w:p>
    <w:p w:rsidR="002661E6" w:rsidRDefault="002661E6" w:rsidP="0026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1E6" w:rsidRDefault="002661E6" w:rsidP="0026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1E6">
        <w:rPr>
          <w:rFonts w:ascii="Times New Roman" w:hAnsi="Times New Roman" w:cs="Times New Roman"/>
          <w:bCs/>
          <w:sz w:val="28"/>
          <w:szCs w:val="28"/>
        </w:rPr>
        <w:t>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лиц, вступающих в брак.</w:t>
      </w:r>
    </w:p>
    <w:p w:rsidR="002661E6" w:rsidRPr="002661E6" w:rsidRDefault="002661E6" w:rsidP="0026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1E6" w:rsidRDefault="002661E6" w:rsidP="0026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подачей совместного заявления о заключении брака необходимо предъявить:</w:t>
      </w:r>
    </w:p>
    <w:p w:rsidR="002661E6" w:rsidRDefault="002661E6" w:rsidP="002661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брак;</w:t>
      </w:r>
    </w:p>
    <w:p w:rsidR="002661E6" w:rsidRDefault="002661E6" w:rsidP="002661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прекращение предыдущего брака, в случае, если лицо (лица) состояло в браке ранее.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государственная регистрация расторжения предыдущего брака производилась органом записи актов гражданского состояния, в который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брака, по собственной инициативе;</w:t>
      </w:r>
    </w:p>
    <w:p w:rsidR="002661E6" w:rsidRPr="00947988" w:rsidRDefault="002661E6" w:rsidP="002661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988">
        <w:rPr>
          <w:rFonts w:ascii="Times New Roman" w:hAnsi="Times New Roman" w:cs="Times New Roman"/>
          <w:sz w:val="28"/>
          <w:szCs w:val="28"/>
        </w:rPr>
        <w:t xml:space="preserve">разрешение на вступление в брак до достижения брачного возраста (пункт 2 </w:t>
      </w:r>
      <w:hyperlink r:id="rId5" w:history="1">
        <w:r w:rsidRPr="00947988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947988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Федерации) в случае, если лицо (лица), вступающее в брак, является несовершеннолетним.</w:t>
      </w:r>
    </w:p>
    <w:p w:rsidR="002661E6" w:rsidRDefault="002661E6" w:rsidP="002661E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совместного заявления о заключении брака в форме электронного документа подлинники документов,  направленных ранее в орган записи актов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ражданского состояния в форме электронных документов, представляются лицами, вступающими в брак, при личном обращении в орган записи актов гражданского состояния в назначенное для государственной регистрации заключения брака время.</w:t>
      </w:r>
      <w:proofErr w:type="gramEnd"/>
    </w:p>
    <w:p w:rsidR="005F36E4" w:rsidRDefault="005F36E4" w:rsidP="005F3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желанию лиц, вступающих в брак, государственная регистрация заключения брака может производиться в торжественной обстановке.</w:t>
      </w:r>
    </w:p>
    <w:p w:rsidR="005F36E4" w:rsidRDefault="005F36E4" w:rsidP="005F3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6E4" w:rsidRDefault="005F36E4" w:rsidP="005F3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за регистрацию брака – 350 рублей.</w:t>
      </w:r>
    </w:p>
    <w:p w:rsidR="005F36E4" w:rsidRDefault="005F36E4" w:rsidP="002661E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F36E4" w:rsidSect="002661E6">
      <w:pgSz w:w="11905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2A"/>
    <w:rsid w:val="0009783E"/>
    <w:rsid w:val="002661E6"/>
    <w:rsid w:val="005F36E4"/>
    <w:rsid w:val="00947988"/>
    <w:rsid w:val="00B4432A"/>
    <w:rsid w:val="00E9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16667B236B77361D75FACAA511683A88707769F52F875B1DCDE5235CF91E9BF459D819356BA5496CYFo8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0A5CABCA4E4247A090C9B5277DF7E7" ma:contentTypeVersion="1" ma:contentTypeDescription="Создание документа." ma:contentTypeScope="" ma:versionID="2a6040539e02b71093c7a1fce5dfa63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XXJ7TYMEEKJ2-1264-30</_dlc_DocId>
    <_dlc_DocIdUrl xmlns="57504d04-691e-4fc4-8f09-4f19fdbe90f6">
      <Url>https://vip.gov.mari.ru/mturek/_layouts/DocIdRedir.aspx?ID=XXJ7TYMEEKJ2-1264-30</Url>
      <Description>XXJ7TYMEEKJ2-1264-30</Description>
    </_dlc_DocIdUrl>
  </documentManagement>
</p:properties>
</file>

<file path=customXml/itemProps1.xml><?xml version="1.0" encoding="utf-8"?>
<ds:datastoreItem xmlns:ds="http://schemas.openxmlformats.org/officeDocument/2006/customXml" ds:itemID="{40322AA1-CA9D-4C11-A43D-2A1B33DED8C9}"/>
</file>

<file path=customXml/itemProps2.xml><?xml version="1.0" encoding="utf-8"?>
<ds:datastoreItem xmlns:ds="http://schemas.openxmlformats.org/officeDocument/2006/customXml" ds:itemID="{3BBEF2E4-D5B0-4731-9B0D-0C4DF7135D9B}"/>
</file>

<file path=customXml/itemProps3.xml><?xml version="1.0" encoding="utf-8"?>
<ds:datastoreItem xmlns:ds="http://schemas.openxmlformats.org/officeDocument/2006/customXml" ds:itemID="{3E6E296D-C092-4253-8D5D-B773E240FE9A}"/>
</file>

<file path=customXml/itemProps4.xml><?xml version="1.0" encoding="utf-8"?>
<ds:datastoreItem xmlns:ds="http://schemas.openxmlformats.org/officeDocument/2006/customXml" ds:itemID="{19BEA62A-F4B1-421B-97A8-E43AE44D0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регистрация брака</dc:title>
  <dc:subject/>
  <dc:creator>ivanova</dc:creator>
  <cp:keywords/>
  <dc:description/>
  <cp:lastModifiedBy>ivanova</cp:lastModifiedBy>
  <cp:revision>4</cp:revision>
  <dcterms:created xsi:type="dcterms:W3CDTF">2018-09-19T06:33:00Z</dcterms:created>
  <dcterms:modified xsi:type="dcterms:W3CDTF">2018-09-19T09:19:00Z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0x0101008C0A5CABCA4E4247A090C9B5277DF7E7</vt:lpwstr>
  </property>
  <property fmtid="{D5CDD505-2E9C-101B-9397-08002B2CF9AE}" pid="3" name="_dlc_DocIdItemGuid">
    <vt:lpwstr>3a1ff049-12fe-404f-a2fd-eab31bb1a071</vt:lpwstr>
  </property>
</Properties>
</file>