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4"/>
        <w:gridCol w:w="359"/>
        <w:gridCol w:w="291"/>
        <w:gridCol w:w="720"/>
        <w:gridCol w:w="3896"/>
      </w:tblGrid>
      <w:tr w:rsidR="002270B5" w:rsidTr="00122F12">
        <w:trPr>
          <w:gridBefore w:val="1"/>
          <w:gridAfter w:val="1"/>
          <w:wBefore w:w="3914" w:type="dxa"/>
          <w:wAfter w:w="3896" w:type="dxa"/>
          <w:trHeight w:val="1556"/>
        </w:trPr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2270B5">
            <w:pPr>
              <w:jc w:val="center"/>
              <w:rPr>
                <w:b/>
              </w:rPr>
            </w:pPr>
            <w:r w:rsidRPr="000725AF">
              <w:rPr>
                <w:b/>
                <w:noProof/>
              </w:rPr>
              <w:drawing>
                <wp:inline distT="0" distB="0" distL="0" distR="0">
                  <wp:extent cx="663575" cy="1043305"/>
                  <wp:effectExtent l="0" t="0" r="3175" b="4445"/>
                  <wp:docPr id="1" name="Рисунок 1" descr="Лого_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0B5" w:rsidRPr="00B13CBB" w:rsidRDefault="002270B5" w:rsidP="002270B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270B5" w:rsidTr="00122F12">
        <w:tblPrEx>
          <w:tblBorders>
            <w:top w:val="none" w:sz="0" w:space="0" w:color="auto"/>
            <w:left w:val="none" w:sz="0" w:space="0" w:color="auto"/>
            <w:bottom w:val="doub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87"/>
        </w:trPr>
        <w:tc>
          <w:tcPr>
            <w:tcW w:w="4273" w:type="dxa"/>
            <w:gridSpan w:val="2"/>
            <w:tcBorders>
              <w:bottom w:val="nil"/>
            </w:tcBorders>
            <w:vAlign w:val="center"/>
          </w:tcPr>
          <w:p w:rsidR="002270B5" w:rsidRPr="008A7960" w:rsidRDefault="002270B5" w:rsidP="002270B5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 xml:space="preserve">МАРИЙ ЭЛ РЕСПУБЛИКЫН </w:t>
            </w:r>
          </w:p>
          <w:p w:rsidR="002270B5" w:rsidRPr="00327337" w:rsidRDefault="002270B5" w:rsidP="002270B5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EA67A3">
              <w:rPr>
                <w:b/>
                <w:sz w:val="28"/>
                <w:szCs w:val="28"/>
              </w:rPr>
              <w:t>ЧОН</w:t>
            </w:r>
            <w:r>
              <w:rPr>
                <w:b/>
                <w:sz w:val="28"/>
                <w:szCs w:val="28"/>
              </w:rPr>
              <w:t>Г</w:t>
            </w:r>
            <w:r w:rsidRPr="00EA67A3">
              <w:rPr>
                <w:b/>
                <w:sz w:val="28"/>
                <w:szCs w:val="28"/>
              </w:rPr>
              <w:t>ЫМАШ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2270B5" w:rsidRPr="006472C0" w:rsidRDefault="002270B5" w:rsidP="002270B5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 xml:space="preserve">АРХИТЕКТУР ДЕН </w:t>
            </w:r>
          </w:p>
          <w:p w:rsidR="002270B5" w:rsidRDefault="002270B5" w:rsidP="002270B5">
            <w:pPr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ИЛЕ</w:t>
            </w:r>
            <w:r w:rsidRPr="008A7960">
              <w:rPr>
                <w:b/>
                <w:sz w:val="28"/>
                <w:szCs w:val="28"/>
              </w:rPr>
              <w:t>М</w:t>
            </w:r>
            <w:r w:rsidRPr="000E04D0">
              <w:rPr>
                <w:b/>
                <w:sz w:val="28"/>
                <w:szCs w:val="28"/>
              </w:rPr>
              <w:t>-</w:t>
            </w:r>
            <w:r w:rsidRPr="008A7960">
              <w:rPr>
                <w:b/>
                <w:sz w:val="28"/>
                <w:szCs w:val="28"/>
              </w:rPr>
              <w:t>КОММУНАЛ</w:t>
            </w:r>
          </w:p>
          <w:p w:rsidR="002270B5" w:rsidRDefault="002270B5" w:rsidP="002270B5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ОЗАНЛЫК</w:t>
            </w:r>
          </w:p>
          <w:p w:rsidR="002270B5" w:rsidRDefault="002270B5" w:rsidP="002270B5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МИНИСТЕРСТВЫЖЕ</w:t>
            </w:r>
          </w:p>
          <w:p w:rsidR="002270B5" w:rsidRPr="004F25A5" w:rsidRDefault="002270B5" w:rsidP="002270B5">
            <w:pPr>
              <w:ind w:right="-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119379</wp:posOffset>
                      </wp:positionV>
                      <wp:extent cx="5546090" cy="0"/>
                      <wp:effectExtent l="0" t="19050" r="5461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4609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B9F45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5pt,9.4pt" to="44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RgXwIAAHQEAAAOAAAAZHJzL2Uyb0RvYy54bWysVM1u1DAQviPxDlbu2yRLdttGzVZos8ul&#10;QKUW7l7b2Vh1bMt2N7tCSMAZqY/AK3AAqVKBZ8i+EWPvDy1cECIHZ+yZ+fLNzOecnC4bgRbMWK5k&#10;EaUHSYSYJIpyOS+iV5fT3lGErMOSYqEkK6IVs9Hp6PGjk1bnrK9qJSgzCECkzVtdRLVzOo9jS2rW&#10;YHugNJPgrJRpsIOtmcfU4BbQGxH3k2QYt8pQbRRh1sJpuXFGo4BfVYy4l1VlmUOiiICbC6sJ68yv&#10;8egE53ODdc3Jlgb+BxYN5hI+uocqscPo2vA/oBpOjLKqcgdENbGqKk5YqAGqSZPfqrmosWahFmiO&#10;1fs22f8HS14szg3itIj6EZK4gRF1n9bv1jfdt+7z+gat33c/uq/dl+62+97drj+Afbf+CLZ3dnfb&#10;4xvU951stc0BcCzPje8FWcoLfabIlUVSjWss5yxUdLnS8JnUZ8QPUvzGauAza58rCjH42qnQ1mVl&#10;GlQJrl/7RA8OrUPLMMfVfo5s6RCBw8EgGybHMG6y88U49xA+URvrnjHVIG8UkeDStxjneHFmnaf0&#10;K8QfSzXlQgSZCIlaAD9MBx660dA0V3N5CdK5ChBWCU59uE+0Zj4bC4MW2EsvPKFi8NwPM+pa0gBf&#10;M0wnW9thLjY20BHS40FxQHBrbbT15jg5nhxNjrJe1h9OellSlr2n03HWG07Tw0H5pByPy/Stp5Zm&#10;ec0pZdKz2+k8zf5OR9sbt1HoXun7xsQP0UMHgezuHUiHOfvRbkQyU3R1bnbzB2mH4O019Hfn/h7s&#10;+z+L0U8AAAD//wMAUEsDBBQABgAIAAAAIQA/og9C2QAAAAgBAAAPAAAAZHJzL2Rvd25yZXYueG1s&#10;TI9LT8MwEITvSPwHa5G4UacQISvEqapK3Onjws2N3TjUXlux8+i/ZxEHOK1mZzU7X71ZvGOTGVIf&#10;UMJ6VQAz2AbdYyfhdHx/EsBSVqiVC2gk3EyCTXN/V6tKhxn3ZjrkjlEIpkpJsDnHivPUWuNVWoVo&#10;kLxLGLzKJIeO60HNFO4dfy6KV+5Vj/TBqmh21rTXw+glxGMp8td0u57iOH++bMN+9+GslI8Py/YN&#10;WDZL/juGn/pUHRrqdA4j6sQc6TWhZJqCCMgXoiyBnX8XvKn5f4DmGwAA//8DAFBLAQItABQABgAI&#10;AAAAIQC2gziS/gAAAOEBAAATAAAAAAAAAAAAAAAAAAAAAABbQ29udGVudF9UeXBlc10ueG1sUEsB&#10;Ai0AFAAGAAgAAAAhADj9If/WAAAAlAEAAAsAAAAAAAAAAAAAAAAALwEAAF9yZWxzLy5yZWxzUEsB&#10;Ai0AFAAGAAgAAAAhAKXg9GBfAgAAdAQAAA4AAAAAAAAAAAAAAAAALgIAAGRycy9lMm9Eb2MueG1s&#10;UEsBAi0AFAAGAAgAAAAhAD+iD0LZAAAACAEAAA8AAAAAAAAAAAAAAAAAuQ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91" w:type="dxa"/>
            <w:tcBorders>
              <w:bottom w:val="nil"/>
            </w:tcBorders>
            <w:vAlign w:val="center"/>
          </w:tcPr>
          <w:p w:rsidR="002270B5" w:rsidRPr="004F25A5" w:rsidRDefault="002270B5" w:rsidP="00227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6" w:type="dxa"/>
            <w:gridSpan w:val="2"/>
            <w:tcBorders>
              <w:bottom w:val="nil"/>
            </w:tcBorders>
            <w:vAlign w:val="center"/>
          </w:tcPr>
          <w:p w:rsidR="002270B5" w:rsidRPr="006D5BEC" w:rsidRDefault="002270B5" w:rsidP="002270B5">
            <w:pPr>
              <w:tabs>
                <w:tab w:val="left" w:pos="-529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МИНИСТЕРСТВО СТРОИТЕЛЬСТВА, АРХИТЕКТУРЫ И ЖИЛИЩНО-</w:t>
            </w:r>
          </w:p>
          <w:p w:rsidR="002270B5" w:rsidRPr="00726067" w:rsidRDefault="002270B5" w:rsidP="002270B5">
            <w:pPr>
              <w:tabs>
                <w:tab w:val="left" w:pos="4432"/>
                <w:tab w:val="left" w:pos="497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КОММУНАЛ</w:t>
            </w:r>
            <w:r>
              <w:rPr>
                <w:b/>
                <w:sz w:val="28"/>
                <w:szCs w:val="28"/>
              </w:rPr>
              <w:t>ЬНОГО</w:t>
            </w:r>
          </w:p>
          <w:p w:rsidR="002270B5" w:rsidRPr="002C6AAF" w:rsidRDefault="002270B5" w:rsidP="002270B5">
            <w:pPr>
              <w:tabs>
                <w:tab w:val="left" w:pos="4432"/>
                <w:tab w:val="left" w:pos="497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 xml:space="preserve">ХОЗЯЙСТВА </w:t>
            </w:r>
          </w:p>
          <w:p w:rsidR="002270B5" w:rsidRPr="008A7960" w:rsidRDefault="002270B5" w:rsidP="002270B5">
            <w:pPr>
              <w:tabs>
                <w:tab w:val="left" w:pos="4432"/>
                <w:tab w:val="left" w:pos="497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РЕСПУБЛИКИ</w:t>
            </w:r>
            <w:r w:rsidRPr="008A7960">
              <w:rPr>
                <w:sz w:val="28"/>
                <w:szCs w:val="28"/>
              </w:rPr>
              <w:t xml:space="preserve"> </w:t>
            </w:r>
            <w:r w:rsidRPr="008A7960">
              <w:rPr>
                <w:b/>
                <w:sz w:val="28"/>
                <w:szCs w:val="28"/>
              </w:rPr>
              <w:t>МАРИЙ ЭЛ</w:t>
            </w:r>
          </w:p>
          <w:p w:rsidR="002270B5" w:rsidRPr="004F25A5" w:rsidRDefault="002270B5" w:rsidP="002270B5">
            <w:pPr>
              <w:tabs>
                <w:tab w:val="left" w:pos="4432"/>
              </w:tabs>
              <w:ind w:right="11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270B5" w:rsidRPr="00952B31" w:rsidRDefault="002270B5" w:rsidP="002270B5">
      <w:pPr>
        <w:jc w:val="center"/>
        <w:rPr>
          <w:sz w:val="28"/>
        </w:rPr>
      </w:pPr>
    </w:p>
    <w:p w:rsidR="002270B5" w:rsidRDefault="002270B5" w:rsidP="002270B5">
      <w:pPr>
        <w:jc w:val="center"/>
        <w:rPr>
          <w:sz w:val="28"/>
        </w:rPr>
      </w:pPr>
    </w:p>
    <w:p w:rsidR="002270B5" w:rsidRDefault="002270B5" w:rsidP="002270B5">
      <w:pPr>
        <w:jc w:val="center"/>
        <w:rPr>
          <w:b/>
          <w:sz w:val="28"/>
        </w:rPr>
      </w:pPr>
      <w:r w:rsidRPr="00741346">
        <w:rPr>
          <w:b/>
          <w:sz w:val="28"/>
        </w:rPr>
        <w:t>П Р И К А З</w:t>
      </w:r>
    </w:p>
    <w:p w:rsidR="002270B5" w:rsidRDefault="002270B5" w:rsidP="002270B5">
      <w:pPr>
        <w:jc w:val="center"/>
        <w:rPr>
          <w:sz w:val="28"/>
        </w:rPr>
      </w:pPr>
    </w:p>
    <w:p w:rsidR="002270B5" w:rsidRDefault="002270B5" w:rsidP="002270B5">
      <w:pPr>
        <w:jc w:val="center"/>
        <w:rPr>
          <w:sz w:val="28"/>
        </w:rPr>
      </w:pPr>
    </w:p>
    <w:p w:rsidR="002270B5" w:rsidRPr="00741346" w:rsidRDefault="006E321B" w:rsidP="002270B5">
      <w:pPr>
        <w:jc w:val="center"/>
        <w:rPr>
          <w:sz w:val="28"/>
        </w:rPr>
      </w:pPr>
      <w:r>
        <w:rPr>
          <w:sz w:val="28"/>
        </w:rPr>
        <w:t xml:space="preserve">от «  </w:t>
      </w:r>
      <w:r w:rsidR="00D06683">
        <w:rPr>
          <w:sz w:val="28"/>
        </w:rPr>
        <w:t xml:space="preserve">  » октября </w:t>
      </w:r>
      <w:r w:rsidR="002270B5">
        <w:rPr>
          <w:sz w:val="28"/>
        </w:rPr>
        <w:t xml:space="preserve">2019 г. № </w:t>
      </w:r>
    </w:p>
    <w:p w:rsidR="002270B5" w:rsidRDefault="002270B5" w:rsidP="002270B5">
      <w:pPr>
        <w:jc w:val="center"/>
        <w:rPr>
          <w:sz w:val="28"/>
        </w:rPr>
      </w:pPr>
    </w:p>
    <w:p w:rsidR="002270B5" w:rsidRDefault="002270B5" w:rsidP="002270B5">
      <w:pPr>
        <w:jc w:val="center"/>
        <w:rPr>
          <w:sz w:val="28"/>
        </w:rPr>
      </w:pPr>
    </w:p>
    <w:p w:rsidR="002270B5" w:rsidRDefault="002270B5" w:rsidP="002270B5">
      <w:pPr>
        <w:jc w:val="center"/>
        <w:rPr>
          <w:sz w:val="28"/>
        </w:rPr>
      </w:pPr>
    </w:p>
    <w:p w:rsidR="002270B5" w:rsidRPr="002270B5" w:rsidRDefault="0022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270B5" w:rsidRPr="002270B5" w:rsidRDefault="002270B5" w:rsidP="0022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строительства архитектуры и жилищно-коммунального хозяйства Республики Марий Эл </w:t>
      </w:r>
    </w:p>
    <w:p w:rsidR="006E321B" w:rsidRDefault="0022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6E321B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оказания общественно полезных услуг социально ориентированной некоммерческой организацией в целях выдачи (отказа в выдаче) заключений о соответствии качества оказываемых услуг социально ориентированной некоммерческой организацией общественно полезных услуг, установленным Правительством Российской Федерации критериям» </w:t>
      </w:r>
    </w:p>
    <w:p w:rsidR="002270B5" w:rsidRDefault="0022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Default="0022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227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постановления Правительства Республики                      Марий Эл от 22 февраля 2019 г. № 44 «Об организации выдачи заключений                  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критериям»   п </w:t>
      </w:r>
      <w:r w:rsidRPr="002270B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0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0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0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0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0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0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0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ю:</w:t>
      </w:r>
    </w:p>
    <w:p w:rsidR="002270B5" w:rsidRPr="002270B5" w:rsidRDefault="00227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321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29" w:history="1">
        <w:r w:rsidRPr="00122F12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122F12">
        <w:rPr>
          <w:rFonts w:ascii="Times New Roman" w:hAnsi="Times New Roman" w:cs="Times New Roman"/>
          <w:sz w:val="28"/>
          <w:szCs w:val="28"/>
        </w:rPr>
        <w:t xml:space="preserve">ия Министерством строительства, архитектуры и жилищно-коммунального хозяйства </w:t>
      </w:r>
      <w:r w:rsidRPr="002270B5">
        <w:rPr>
          <w:rFonts w:ascii="Times New Roman" w:hAnsi="Times New Roman" w:cs="Times New Roman"/>
          <w:sz w:val="28"/>
          <w:szCs w:val="28"/>
        </w:rPr>
        <w:t xml:space="preserve"> Республики М</w:t>
      </w:r>
      <w:r w:rsidR="00122F12">
        <w:rPr>
          <w:rFonts w:ascii="Times New Roman" w:hAnsi="Times New Roman" w:cs="Times New Roman"/>
          <w:sz w:val="28"/>
          <w:szCs w:val="28"/>
        </w:rPr>
        <w:t>арий Эл государственной услуги «</w:t>
      </w:r>
      <w:r w:rsidR="006E321B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оказания общественно полезных услуг социально </w:t>
      </w:r>
      <w:r w:rsidR="006E321B">
        <w:rPr>
          <w:rFonts w:ascii="Times New Roman" w:hAnsi="Times New Roman" w:cs="Times New Roman"/>
          <w:sz w:val="28"/>
          <w:szCs w:val="28"/>
        </w:rPr>
        <w:lastRenderedPageBreak/>
        <w:t>ориентированной некоммерческой организацией в целях выдачи (отказа в выдаче) заключений о соответствии качества оказываемых услуг социально ориентированной некоммерческой организацией общественно полезных услуг, установленным Правительством Российской Федерации критериям»</w:t>
      </w:r>
      <w:r w:rsidRPr="002270B5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                                                                                    Е.В. Соколов</w:t>
      </w: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21B" w:rsidRDefault="006E321B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Утвержден</w:t>
      </w:r>
    </w:p>
    <w:p w:rsidR="002270B5" w:rsidRPr="002270B5" w:rsidRDefault="002270B5" w:rsidP="00122F12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приказом</w:t>
      </w:r>
    </w:p>
    <w:p w:rsidR="002270B5" w:rsidRPr="002270B5" w:rsidRDefault="002270B5" w:rsidP="00122F12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2270B5" w:rsidRDefault="00122F12" w:rsidP="00122F12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архитектуры и</w:t>
      </w:r>
    </w:p>
    <w:p w:rsidR="00122F12" w:rsidRPr="002270B5" w:rsidRDefault="00122F12" w:rsidP="00122F12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2270B5" w:rsidRPr="002270B5" w:rsidRDefault="002270B5" w:rsidP="00122F12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270B5" w:rsidRPr="002270B5" w:rsidRDefault="006E321B" w:rsidP="00122F12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октября 2019 г. № </w:t>
      </w:r>
    </w:p>
    <w:p w:rsidR="002270B5" w:rsidRDefault="0022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F12" w:rsidRDefault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F12" w:rsidRPr="002270B5" w:rsidRDefault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F12" w:rsidRPr="002270B5" w:rsidRDefault="00122F12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22F12" w:rsidRPr="002270B5" w:rsidRDefault="00122F12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строительства архитектуры </w:t>
      </w:r>
      <w:r>
        <w:rPr>
          <w:rFonts w:ascii="Times New Roman" w:hAnsi="Times New Roman" w:cs="Times New Roman"/>
          <w:sz w:val="28"/>
          <w:szCs w:val="28"/>
        </w:rPr>
        <w:br/>
        <w:t xml:space="preserve">и жилищно-коммунального хозяйства Республики Марий Эл </w:t>
      </w:r>
    </w:p>
    <w:p w:rsidR="00874669" w:rsidRDefault="00122F12" w:rsidP="00874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874669">
        <w:rPr>
          <w:rFonts w:ascii="Times New Roman" w:hAnsi="Times New Roman" w:cs="Times New Roman"/>
          <w:sz w:val="28"/>
          <w:szCs w:val="28"/>
        </w:rPr>
        <w:t xml:space="preserve">«Осуществление оценки качества оказания общественно полезных услуг социально ориентированной некоммерческой организацией в целях выдачи (отказа в выдаче) заключений о соответствии качества оказываемых услуг социально ориентированной некоммерческой организацией общественно полезных услуг, установленным Правительством Российской Федерации критериям» </w:t>
      </w:r>
    </w:p>
    <w:p w:rsidR="00122F12" w:rsidRPr="002270B5" w:rsidRDefault="00122F12" w:rsidP="00874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270B5" w:rsidRPr="002270B5" w:rsidRDefault="0022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2270B5" w:rsidRPr="002270B5" w:rsidRDefault="0022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874669" w:rsidRDefault="002270B5" w:rsidP="00874669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669">
        <w:rPr>
          <w:rFonts w:ascii="Times New Roman" w:hAnsi="Times New Roman" w:cs="Times New Roman"/>
          <w:b w:val="0"/>
          <w:sz w:val="28"/>
          <w:szCs w:val="28"/>
        </w:rPr>
        <w:t>Настоящий Административный регламент определяет порядок и стандарт предоставления государственной услуги, состав, сроки и последовательность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 лиц М</w:t>
      </w:r>
      <w:r w:rsidR="00122F12" w:rsidRPr="00874669">
        <w:rPr>
          <w:rFonts w:ascii="Times New Roman" w:hAnsi="Times New Roman" w:cs="Times New Roman"/>
          <w:b w:val="0"/>
          <w:sz w:val="28"/>
          <w:szCs w:val="28"/>
        </w:rPr>
        <w:t>инистерства строительства, архитектуры и жилищно-коммунального хозяйства</w:t>
      </w:r>
      <w:r w:rsidRPr="00874669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 (далее - Министерство) при предост</w:t>
      </w:r>
      <w:r w:rsidR="00122F12" w:rsidRPr="00874669">
        <w:rPr>
          <w:rFonts w:ascii="Times New Roman" w:hAnsi="Times New Roman" w:cs="Times New Roman"/>
          <w:b w:val="0"/>
          <w:sz w:val="28"/>
          <w:szCs w:val="28"/>
        </w:rPr>
        <w:t xml:space="preserve">авлении государственной услуги </w:t>
      </w:r>
      <w:r w:rsidR="00874669" w:rsidRPr="00874669">
        <w:rPr>
          <w:rFonts w:ascii="Times New Roman" w:hAnsi="Times New Roman" w:cs="Times New Roman"/>
          <w:b w:val="0"/>
          <w:sz w:val="28"/>
          <w:szCs w:val="28"/>
        </w:rPr>
        <w:t xml:space="preserve">«Осуществление оценки качества оказания общественно полезных услуг социально ориентированной некоммерческой организацией в целях выдачи (отказа в выдаче) заключений о соответствии качества оказываемых услуг социально ориентированной некоммерческой организацией общественно полезных услуг, установленным Правительством Российской Федерации критериям» </w:t>
      </w:r>
      <w:r w:rsidRPr="002270B5">
        <w:rPr>
          <w:rFonts w:ascii="Times New Roman" w:hAnsi="Times New Roman" w:cs="Times New Roman"/>
          <w:sz w:val="28"/>
          <w:szCs w:val="28"/>
        </w:rPr>
        <w:t xml:space="preserve"> </w:t>
      </w:r>
      <w:r w:rsidRPr="00874669">
        <w:rPr>
          <w:rFonts w:ascii="Times New Roman" w:hAnsi="Times New Roman" w:cs="Times New Roman"/>
          <w:b w:val="0"/>
          <w:sz w:val="28"/>
          <w:szCs w:val="28"/>
        </w:rPr>
        <w:t xml:space="preserve">(далее - государственная услуга) в целях реализации </w:t>
      </w:r>
      <w:hyperlink r:id="rId5" w:history="1">
        <w:r w:rsidRPr="00874669">
          <w:rPr>
            <w:rFonts w:ascii="Times New Roman" w:hAnsi="Times New Roman" w:cs="Times New Roman"/>
            <w:b w:val="0"/>
            <w:sz w:val="28"/>
            <w:szCs w:val="28"/>
          </w:rPr>
          <w:t>постановления</w:t>
        </w:r>
      </w:hyperlink>
      <w:r w:rsidRPr="0087466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</w:t>
      </w:r>
      <w:r w:rsidR="006E321B" w:rsidRPr="00874669">
        <w:rPr>
          <w:rFonts w:ascii="Times New Roman" w:hAnsi="Times New Roman" w:cs="Times New Roman"/>
          <w:b w:val="0"/>
          <w:sz w:val="28"/>
          <w:szCs w:val="28"/>
        </w:rPr>
        <w:t xml:space="preserve">публики Марий Эл </w:t>
      </w:r>
      <w:r w:rsidR="008746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6E321B" w:rsidRPr="00874669">
        <w:rPr>
          <w:rFonts w:ascii="Times New Roman" w:hAnsi="Times New Roman" w:cs="Times New Roman"/>
          <w:b w:val="0"/>
          <w:sz w:val="28"/>
          <w:szCs w:val="28"/>
        </w:rPr>
        <w:t xml:space="preserve">от 22 февраля </w:t>
      </w:r>
      <w:r w:rsidR="00122F12" w:rsidRPr="00874669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r w:rsidR="006E321B" w:rsidRPr="00874669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122F12" w:rsidRPr="00874669">
        <w:rPr>
          <w:rFonts w:ascii="Times New Roman" w:hAnsi="Times New Roman" w:cs="Times New Roman"/>
          <w:b w:val="0"/>
          <w:sz w:val="28"/>
          <w:szCs w:val="28"/>
        </w:rPr>
        <w:t>№ 44 «</w:t>
      </w:r>
      <w:r w:rsidRPr="00874669">
        <w:rPr>
          <w:rFonts w:ascii="Times New Roman" w:hAnsi="Times New Roman" w:cs="Times New Roman"/>
          <w:b w:val="0"/>
          <w:sz w:val="28"/>
          <w:szCs w:val="28"/>
        </w:rPr>
        <w:t>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</w:t>
      </w:r>
      <w:r w:rsidR="00122F12" w:rsidRPr="0087466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критериям»</w:t>
      </w:r>
      <w:r w:rsidRPr="00874669"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 Пра</w:t>
      </w:r>
      <w:r w:rsidR="00122F12" w:rsidRPr="00874669">
        <w:rPr>
          <w:rFonts w:ascii="Times New Roman" w:hAnsi="Times New Roman" w:cs="Times New Roman"/>
          <w:b w:val="0"/>
          <w:sz w:val="28"/>
          <w:szCs w:val="28"/>
        </w:rPr>
        <w:t>вительства Республики Марий Эл №</w:t>
      </w:r>
      <w:r w:rsidRPr="00874669">
        <w:rPr>
          <w:rFonts w:ascii="Times New Roman" w:hAnsi="Times New Roman" w:cs="Times New Roman"/>
          <w:b w:val="0"/>
          <w:sz w:val="28"/>
          <w:szCs w:val="28"/>
        </w:rPr>
        <w:t xml:space="preserve"> 44).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1.2.1. Заявителем при предоставлении государственной услуги является социально ориентированная некоммерческая организация, оказывающая одну или несколько общественно </w:t>
      </w:r>
      <w:r w:rsidR="00122F12">
        <w:rPr>
          <w:rFonts w:ascii="Times New Roman" w:hAnsi="Times New Roman" w:cs="Times New Roman"/>
          <w:sz w:val="28"/>
          <w:szCs w:val="28"/>
        </w:rPr>
        <w:t xml:space="preserve">полезных услуг, направленных на </w:t>
      </w:r>
    </w:p>
    <w:p w:rsidR="002270B5" w:rsidRDefault="00122F12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70B5" w:rsidRPr="0022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во временном отселении в безопасные районы с обязательным предоставлением стационарны</w:t>
      </w:r>
      <w:r w:rsidR="00874669">
        <w:rPr>
          <w:rFonts w:ascii="Times New Roman" w:hAnsi="Times New Roman" w:cs="Times New Roman"/>
          <w:sz w:val="28"/>
          <w:szCs w:val="28"/>
        </w:rPr>
        <w:t>х или временных жилых помещений;</w:t>
      </w:r>
    </w:p>
    <w:p w:rsidR="00874669" w:rsidRPr="002270B5" w:rsidRDefault="00874669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адаптации помещений жилых домов для маломобильных граждан, страдающих тяжелыми заболеваниями.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государственной услуги представляется: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Министерстве путем устного и письменного информирования;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посредством использования средств телефонной связи;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информационных материалах, размещаемых на стендах в Министерстве,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услуг), в государственной информационн</w:t>
      </w:r>
      <w:r w:rsidR="00874669">
        <w:rPr>
          <w:rFonts w:ascii="Times New Roman" w:hAnsi="Times New Roman" w:cs="Times New Roman"/>
          <w:sz w:val="28"/>
          <w:szCs w:val="28"/>
        </w:rPr>
        <w:t>ой системе Республики Марий Эл «</w:t>
      </w:r>
      <w:r w:rsidRPr="002270B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</w:t>
      </w:r>
      <w:r w:rsidR="00874669">
        <w:rPr>
          <w:rFonts w:ascii="Times New Roman" w:hAnsi="Times New Roman" w:cs="Times New Roman"/>
          <w:sz w:val="28"/>
          <w:szCs w:val="28"/>
        </w:rPr>
        <w:t>г (функций) Республики Марий Эл»</w:t>
      </w:r>
      <w:r w:rsidRPr="002270B5">
        <w:rPr>
          <w:rFonts w:ascii="Times New Roman" w:hAnsi="Times New Roman" w:cs="Times New Roman"/>
          <w:sz w:val="28"/>
          <w:szCs w:val="28"/>
        </w:rPr>
        <w:t xml:space="preserve"> (https://pgu.mari-el.gov.ru/) (далее - Республиканский портал государственных услуг) и на официальном сайте Министерст</w:t>
      </w:r>
      <w:r w:rsidR="003E2339">
        <w:rPr>
          <w:rFonts w:ascii="Times New Roman" w:hAnsi="Times New Roman" w:cs="Times New Roman"/>
          <w:sz w:val="28"/>
          <w:szCs w:val="28"/>
        </w:rPr>
        <w:t>ва (</w:t>
      </w:r>
      <w:r w:rsidR="006E321B" w:rsidRPr="006E321B">
        <w:rPr>
          <w:rFonts w:ascii="Times New Roman" w:hAnsi="Times New Roman" w:cs="Times New Roman"/>
          <w:sz w:val="28"/>
          <w:szCs w:val="28"/>
        </w:rPr>
        <w:t>http://mari-el.gov.ru/minstroy/Pages/reg_projects.aspx</w:t>
      </w:r>
      <w:r w:rsidRPr="002270B5">
        <w:rPr>
          <w:rFonts w:ascii="Times New Roman" w:hAnsi="Times New Roman" w:cs="Times New Roman"/>
          <w:sz w:val="28"/>
          <w:szCs w:val="28"/>
        </w:rPr>
        <w:t>);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посредством размещения публикаций в средствах массовой информации.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1.3.2. На официальном сайте Министерства, на Едином портале государственных услуг и на Республиканском портале государственных услуг размещается следующая информация о предоставлении государственной услуги: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бланки </w:t>
      </w:r>
      <w:hyperlink w:anchor="P599" w:history="1">
        <w:r w:rsidRPr="00122F12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122F12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о выдаче заключения, в котором обосновывается соответствие оказываемых организацией услуг установленным критериям оценки качества оказания общественно полезных услуг, по фо</w:t>
      </w:r>
      <w:r w:rsidR="00874669">
        <w:rPr>
          <w:rFonts w:ascii="Times New Roman" w:hAnsi="Times New Roman" w:cs="Times New Roman"/>
          <w:sz w:val="28"/>
          <w:szCs w:val="28"/>
        </w:rPr>
        <w:t xml:space="preserve">рме, установленной приложением </w:t>
      </w:r>
      <w:r w:rsidRPr="002270B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заявление), и образец его заполнения;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перечень документов, предусмотренных </w:t>
      </w:r>
      <w:hyperlink w:anchor="P157" w:history="1">
        <w:r w:rsidRPr="00122F12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122F12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порядок их представления;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1.3.3. В случае подачи </w:t>
      </w:r>
      <w:hyperlink w:anchor="P599" w:history="1">
        <w:r w:rsidRPr="00950D9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заявитель имеет возможность получать информацию о ходе предоставления государственной услуги с использованием информаци</w:t>
      </w:r>
      <w:r w:rsidR="00950D9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270B5">
        <w:rPr>
          <w:rFonts w:ascii="Times New Roman" w:hAnsi="Times New Roman" w:cs="Times New Roman"/>
          <w:sz w:val="28"/>
          <w:szCs w:val="28"/>
        </w:rPr>
        <w:t>, включая Единый портал государственных услуг, Республиканский портал государственных услуг, официальный сайт Министерства.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1.3.4. Информация о месте нахождения, контактных телефонах, адресе электронной почты, форме обратной связи, графике работы Министерства размещена на официальном сайте Министерства, на Едином портале государственных услуг и Республиканском портале государственных услуг.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1.3.5. Консультации по вопросам предоставления государственной услуги предоставляются специалистами Министерства бесплатно в соответствии с графиком работы Министерства. Предоставленные должностными лицами Министерства в ходе консультаций бланки </w:t>
      </w:r>
      <w:hyperlink w:anchor="P599" w:history="1">
        <w:r w:rsidRPr="003E2339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3E2339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и образцы их заполнения являются бесплатными.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1.3.6. Основными требованиями к консультациям граждан должностными лицами Министерства являются: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полнота консультации;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1.3.7. Консультации предоставляются как в устной, так и в письменной форме. Должностные лица Министерства, предоставляющие консультации, должны корректно и внимательно относиться к гражданам, не унижая их честь и достоинство.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1.3.8. При ответе на телефонный звонок должностные лица Министерства, предоставляющие консультацию, обязаны: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представиться, назвав свои фамилию, имя. отчество (последнее - при наличии), должность;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выслушать и уточнить при необходимости суть вопроса;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вежливо, корректно и лаконично дать ответ по существу вопроса;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конце консультации должностные лица Министерства должны кратко подвести итоги и перечислить меры, которые необходимо предпринять (кто, когда и что должен сделать).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 невозможности в момент обращения ответить на поставленный вопрос предложить собеседнику перезвонить в конкретный день, в определенное время и подготовить к назначенному сроку ответ по вышеуказанным вопросам.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Должностное лицо Министерства при осуществлении консультирования вправе предложить собеседнику представиться.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1.3.9. При осуществлении консультирования на личном приеме должностное лицо Министерства обязано: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представиться, назвав фамилию, имя, отчество (последнее - при наличии), должность, наименование Министерства;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дать ответы на заданные посетителем вопросы, в конце разговора кратко подвести его итоги;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вести разговор в вежливой и корректной форме, лаконично и по существу вопроса.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Если поставленные посетителем вопросы не входят в компетенцию Министерства, должностное лицо Министерства должно проинформировать посетителя о невозможности предоставления сведений и направить его в орган, в компетенцию которого входят ответы на поставленные вопросы.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1.3.10. В случае если заявитель не удовлетворен информацией, предоставленной ему на личном приеме или по телефону, должностное лицо Министерства должно предложить ему подготовить письменное обращение по интересующим его вопросам.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1.3.11. Консультирование по письменным обращениям осуществляется в форме письменных ответов.</w:t>
      </w:r>
    </w:p>
    <w:p w:rsidR="002270B5" w:rsidRPr="002270B5" w:rsidRDefault="002270B5" w:rsidP="003E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Ответ на письменное обращение должен содержать ответы на поставленные вопросы, фамилию, инициалы и номер телефона исполнителя.</w:t>
      </w:r>
    </w:p>
    <w:p w:rsidR="002270B5" w:rsidRPr="002270B5" w:rsidRDefault="002270B5" w:rsidP="003E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Ответ на письменное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2270B5" w:rsidRPr="002270B5" w:rsidRDefault="002270B5" w:rsidP="003E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Кроме того, на обращение, содержащее предложение, </w:t>
      </w:r>
      <w:hyperlink w:anchor="P599" w:history="1">
        <w:r w:rsidRPr="003E233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E2339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 xml:space="preserve">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 w:history="1">
        <w:r w:rsidRPr="003E2339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3E2339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Федера</w:t>
      </w:r>
      <w:r w:rsidR="003E2339">
        <w:rPr>
          <w:rFonts w:ascii="Times New Roman" w:hAnsi="Times New Roman" w:cs="Times New Roman"/>
          <w:sz w:val="28"/>
          <w:szCs w:val="28"/>
        </w:rPr>
        <w:t>льного закона от 2 мая 2006 г. № 59-ФЗ «</w:t>
      </w:r>
      <w:r w:rsidRPr="002270B5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3E233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2270B5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Ответ направляется в адрес заявителя в срок, не превышающий 30 дней со дня регистрации письменного обращения в Министерстве. Порядок исчисления срока определяется Гражданским </w:t>
      </w:r>
      <w:hyperlink r:id="rId7" w:history="1">
        <w:r w:rsidRPr="003E23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1.3.12. Должностное лицо Министерства при осуществлении консультирования обязано ответить на следующие вопросы: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 порядке обращения за получением государственной услуги, включая информацию о графике работы и местонахождении Министерства;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 требованиях к заявителям;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государственной услуги, и требованиях к их оформлению;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 перечне нормативных правовых актов, регулирующих предоставление государственной услуги: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услуги.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Оценка качества оказания социально ориентированной некоммерческой организацией общественно полезных услуг.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2.2. Наименование органа исполнительной власти Республики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Марий Эл, предоставляющего государственную услугу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2.2.1. Государственная услуга предоставляется Ми</w:t>
      </w:r>
      <w:r w:rsidR="003E2339">
        <w:rPr>
          <w:rFonts w:ascii="Times New Roman" w:hAnsi="Times New Roman" w:cs="Times New Roman"/>
          <w:sz w:val="28"/>
          <w:szCs w:val="28"/>
        </w:rPr>
        <w:t>нистерством строительства, архитектуры и жилищно-коммунального хозяйства</w:t>
      </w:r>
      <w:r w:rsidRPr="002270B5">
        <w:rPr>
          <w:rFonts w:ascii="Times New Roman" w:hAnsi="Times New Roman" w:cs="Times New Roman"/>
          <w:sz w:val="28"/>
          <w:szCs w:val="28"/>
        </w:rPr>
        <w:t xml:space="preserve"> Республики Марий Эл в соответствии с его компетенцией.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Министерство осуществляет: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прием документов от заявителя, подготовку и направление в адрес Первого заместителя (заместителя) Председателя Правительства Ре</w:t>
      </w:r>
      <w:r w:rsidR="00874669">
        <w:rPr>
          <w:rFonts w:ascii="Times New Roman" w:hAnsi="Times New Roman" w:cs="Times New Roman"/>
          <w:sz w:val="28"/>
          <w:szCs w:val="28"/>
        </w:rPr>
        <w:t>спублики Марий Эл, курирующего</w:t>
      </w:r>
      <w:r w:rsidRPr="002270B5">
        <w:rPr>
          <w:rFonts w:ascii="Times New Roman" w:hAnsi="Times New Roman" w:cs="Times New Roman"/>
          <w:sz w:val="28"/>
          <w:szCs w:val="28"/>
        </w:rPr>
        <w:t xml:space="preserve"> деятельность Министерства, проекта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</w:t>
      </w:r>
      <w:hyperlink r:id="rId8" w:history="1">
        <w:r w:rsidRPr="003E233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3E2339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</w:t>
      </w:r>
      <w:r w:rsidR="00874669">
        <w:rPr>
          <w:rFonts w:ascii="Times New Roman" w:hAnsi="Times New Roman" w:cs="Times New Roman"/>
          <w:sz w:val="28"/>
          <w:szCs w:val="28"/>
        </w:rPr>
        <w:t xml:space="preserve">Правительства РФ от 26 января </w:t>
      </w:r>
      <w:r w:rsidR="003E2339">
        <w:rPr>
          <w:rFonts w:ascii="Times New Roman" w:hAnsi="Times New Roman" w:cs="Times New Roman"/>
          <w:sz w:val="28"/>
          <w:szCs w:val="28"/>
        </w:rPr>
        <w:t xml:space="preserve">2017 </w:t>
      </w:r>
      <w:r w:rsidR="00874669">
        <w:rPr>
          <w:rFonts w:ascii="Times New Roman" w:hAnsi="Times New Roman" w:cs="Times New Roman"/>
          <w:sz w:val="28"/>
          <w:szCs w:val="28"/>
        </w:rPr>
        <w:t xml:space="preserve">г. </w:t>
      </w:r>
      <w:r w:rsidR="003E2339">
        <w:rPr>
          <w:rFonts w:ascii="Times New Roman" w:hAnsi="Times New Roman" w:cs="Times New Roman"/>
          <w:sz w:val="28"/>
          <w:szCs w:val="28"/>
        </w:rPr>
        <w:t>№ 89 «</w:t>
      </w:r>
      <w:r w:rsidRPr="002270B5">
        <w:rPr>
          <w:rFonts w:ascii="Times New Roman" w:hAnsi="Times New Roman" w:cs="Times New Roman"/>
          <w:sz w:val="28"/>
          <w:szCs w:val="28"/>
        </w:rPr>
        <w:t>О реестре некоммерческих организаций - исполнит</w:t>
      </w:r>
      <w:r w:rsidR="003E2339">
        <w:rPr>
          <w:rFonts w:ascii="Times New Roman" w:hAnsi="Times New Roman" w:cs="Times New Roman"/>
          <w:sz w:val="28"/>
          <w:szCs w:val="28"/>
        </w:rPr>
        <w:t>елей общественно полезных услуг»</w:t>
      </w:r>
      <w:r w:rsidRPr="002270B5">
        <w:rPr>
          <w:rFonts w:ascii="Times New Roman" w:hAnsi="Times New Roman" w:cs="Times New Roman"/>
          <w:sz w:val="28"/>
          <w:szCs w:val="28"/>
        </w:rPr>
        <w:t xml:space="preserve"> (далее - соответственно проект заключения и </w:t>
      </w:r>
      <w:r w:rsidR="003E2339">
        <w:rPr>
          <w:rFonts w:ascii="Times New Roman" w:hAnsi="Times New Roman" w:cs="Times New Roman"/>
          <w:sz w:val="28"/>
          <w:szCs w:val="28"/>
        </w:rPr>
        <w:t>постановление Правительства РФ 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89);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заключения - выдачу/направление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</w:t>
      </w:r>
      <w:hyperlink r:id="rId9" w:history="1">
        <w:r w:rsidRPr="003E233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E2339">
        <w:rPr>
          <w:rFonts w:ascii="Times New Roman" w:hAnsi="Times New Roman" w:cs="Times New Roman"/>
          <w:sz w:val="28"/>
          <w:szCs w:val="28"/>
        </w:rPr>
        <w:t xml:space="preserve"> </w:t>
      </w:r>
      <w:r w:rsidR="003E2339">
        <w:rPr>
          <w:rFonts w:ascii="Times New Roman" w:hAnsi="Times New Roman" w:cs="Times New Roman"/>
          <w:sz w:val="28"/>
          <w:szCs w:val="28"/>
        </w:rPr>
        <w:t>приложения 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</w:t>
      </w:r>
      <w:r w:rsidR="00874669">
        <w:rPr>
          <w:rFonts w:ascii="Times New Roman" w:hAnsi="Times New Roman" w:cs="Times New Roman"/>
          <w:sz w:val="28"/>
          <w:szCs w:val="28"/>
        </w:rPr>
        <w:t xml:space="preserve">Правительства РФ от 26 января </w:t>
      </w:r>
      <w:r w:rsidR="003E2339">
        <w:rPr>
          <w:rFonts w:ascii="Times New Roman" w:hAnsi="Times New Roman" w:cs="Times New Roman"/>
          <w:sz w:val="28"/>
          <w:szCs w:val="28"/>
        </w:rPr>
        <w:t xml:space="preserve">2017 </w:t>
      </w:r>
      <w:r w:rsidR="00874669">
        <w:rPr>
          <w:rFonts w:ascii="Times New Roman" w:hAnsi="Times New Roman" w:cs="Times New Roman"/>
          <w:sz w:val="28"/>
          <w:szCs w:val="28"/>
        </w:rPr>
        <w:t xml:space="preserve">г. </w:t>
      </w:r>
      <w:r w:rsidR="003E2339">
        <w:rPr>
          <w:rFonts w:ascii="Times New Roman" w:hAnsi="Times New Roman" w:cs="Times New Roman"/>
          <w:sz w:val="28"/>
          <w:szCs w:val="28"/>
        </w:rPr>
        <w:t>№ 89 «</w:t>
      </w:r>
      <w:r w:rsidRPr="002270B5">
        <w:rPr>
          <w:rFonts w:ascii="Times New Roman" w:hAnsi="Times New Roman" w:cs="Times New Roman"/>
          <w:sz w:val="28"/>
          <w:szCs w:val="28"/>
        </w:rPr>
        <w:t>О реестре некоммерческих организаций - исполнителей общественно полезн</w:t>
      </w:r>
      <w:r w:rsidR="003E2339">
        <w:rPr>
          <w:rFonts w:ascii="Times New Roman" w:hAnsi="Times New Roman" w:cs="Times New Roman"/>
          <w:sz w:val="28"/>
          <w:szCs w:val="28"/>
        </w:rPr>
        <w:t>ых услуг»</w:t>
      </w:r>
      <w:r w:rsidRPr="002270B5">
        <w:rPr>
          <w:rFonts w:ascii="Times New Roman" w:hAnsi="Times New Roman" w:cs="Times New Roman"/>
          <w:sz w:val="28"/>
          <w:szCs w:val="28"/>
        </w:rPr>
        <w:t xml:space="preserve"> (далее - заключение);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 наличии оснований для отказа в выдаче заключения принимает решение об отказе в выдаче заключения и в течение трех рабочих дней со дня его принятия направляет заявителю мотивированное уведомление об отказе в выдаче заключения.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Предоставление Министерством государственной услуги обеспечивается уполномоченным структурным</w:t>
      </w:r>
      <w:r w:rsidR="003E2339">
        <w:rPr>
          <w:rFonts w:ascii="Times New Roman" w:hAnsi="Times New Roman" w:cs="Times New Roman"/>
          <w:sz w:val="28"/>
          <w:szCs w:val="28"/>
        </w:rPr>
        <w:t xml:space="preserve"> подразделением - отделом предоставления коммунальных услуг и коммунальной инфраструктуры</w:t>
      </w:r>
      <w:r w:rsidRPr="002270B5">
        <w:rPr>
          <w:rFonts w:ascii="Times New Roman" w:hAnsi="Times New Roman" w:cs="Times New Roman"/>
          <w:sz w:val="28"/>
          <w:szCs w:val="28"/>
        </w:rPr>
        <w:t xml:space="preserve"> (далее - уполномоченное подразделение).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Министерством </w:t>
      </w:r>
      <w:r w:rsidR="0087466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270B5">
        <w:rPr>
          <w:rFonts w:ascii="Times New Roman" w:hAnsi="Times New Roman" w:cs="Times New Roman"/>
          <w:sz w:val="28"/>
          <w:szCs w:val="28"/>
        </w:rPr>
        <w:t xml:space="preserve"> </w:t>
      </w:r>
      <w:r w:rsidR="00874669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2270B5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Марий Эл, осуществляющих оценку качества оказания общественно полезных услуг (далее - Перечень), утвержденному постановлением Пра</w:t>
      </w:r>
      <w:r w:rsidR="00C50E29">
        <w:rPr>
          <w:rFonts w:ascii="Times New Roman" w:hAnsi="Times New Roman" w:cs="Times New Roman"/>
          <w:sz w:val="28"/>
          <w:szCs w:val="28"/>
        </w:rPr>
        <w:t xml:space="preserve">вительства Республики Марий Эл </w:t>
      </w:r>
      <w:r w:rsidR="00874669">
        <w:rPr>
          <w:rFonts w:ascii="Times New Roman" w:hAnsi="Times New Roman" w:cs="Times New Roman"/>
          <w:sz w:val="28"/>
          <w:szCs w:val="28"/>
        </w:rPr>
        <w:t xml:space="preserve">от 20 февраля 2019 г. </w:t>
      </w:r>
      <w:r w:rsidR="00C50E29">
        <w:rPr>
          <w:rFonts w:ascii="Times New Roman" w:hAnsi="Times New Roman" w:cs="Times New Roman"/>
          <w:sz w:val="28"/>
          <w:szCs w:val="28"/>
        </w:rPr>
        <w:t>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44, а также в соответствии с компетенцией в отношении социально ориентированных некоммерческих организаций, оказывающих общественно полезные услуги на территории Республики Марий Эл.</w:t>
      </w:r>
    </w:p>
    <w:p w:rsidR="002270B5" w:rsidRPr="00C50E29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В случае если оценка качества оказания общественно полезной услуги осуществляется согласно Перечню несколькими органами исполнительной власти Республики Марий Эл (далее - уполномоченные органы), </w:t>
      </w:r>
      <w:hyperlink w:anchor="P599" w:history="1">
        <w:r w:rsidRPr="00C50E2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50E29">
        <w:rPr>
          <w:rFonts w:ascii="Times New Roman" w:hAnsi="Times New Roman" w:cs="Times New Roman"/>
          <w:sz w:val="28"/>
          <w:szCs w:val="28"/>
        </w:rPr>
        <w:t xml:space="preserve"> подается в уполномоченный орган, указанный в Перечне первым.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Заключение выдается уполномоченным органом, в который поступило </w:t>
      </w:r>
      <w:hyperlink w:anchor="P599" w:history="1">
        <w:r w:rsidRPr="00C50E2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50E29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о выдаче заключения, который при необходимости запрашивает у иных уполномоченных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2.2.2. При предоставлении государственной услуги Министерство и заявители осуществляют взаимодействие с Правительством Республики Марий Эл, Федеральной налоговой службой России.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2.2.3. 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Марий Эл.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являются: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направление заявителю заключения;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отказ в выдаче заключения с направлением мотивированного уведомления об отказе в выдаче заключения.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2270B5">
        <w:rPr>
          <w:rFonts w:ascii="Times New Roman" w:hAnsi="Times New Roman" w:cs="Times New Roman"/>
          <w:sz w:val="28"/>
          <w:szCs w:val="28"/>
        </w:rPr>
        <w:t xml:space="preserve">2.4.1. Министерство на основании </w:t>
      </w:r>
      <w:hyperlink w:anchor="P599" w:history="1">
        <w:r w:rsidRPr="00D0668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в </w:t>
      </w:r>
      <w:hyperlink w:anchor="P166" w:history="1">
        <w:r w:rsidRPr="00D06683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30 календарных дней со дня поступления заявления направляет заявителю заключение или мотивированное уведомление об отказе в выдаче заключения.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1"/>
      <w:bookmarkEnd w:id="2"/>
      <w:r w:rsidRPr="002270B5">
        <w:rPr>
          <w:rFonts w:ascii="Times New Roman" w:hAnsi="Times New Roman" w:cs="Times New Roman"/>
          <w:sz w:val="28"/>
          <w:szCs w:val="28"/>
        </w:rPr>
        <w:t>2.4.2. Указанный срок может быть продлен, но не более чем на 30 календарных дней в случае направления Министерством запросов для получения сведений в порядке межведомственного информационного взаимодействия.</w:t>
      </w:r>
    </w:p>
    <w:p w:rsidR="002270B5" w:rsidRPr="00D06683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О продлении срока принятия указанного решения Министерство информирует заявителя в течение 30 календарных дней со дня поступления </w:t>
      </w:r>
      <w:hyperlink w:anchor="P599" w:history="1">
        <w:r w:rsidRPr="00D0668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06683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2.4.3. 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 w:rsidRPr="002270B5">
        <w:rPr>
          <w:rFonts w:ascii="Times New Roman" w:hAnsi="Times New Roman" w:cs="Times New Roman"/>
          <w:sz w:val="28"/>
          <w:szCs w:val="28"/>
        </w:rPr>
        <w:t>2.4.4. Заключение направляется Министерством заявителю в течение трех рабочих дней со дня подписания заключения Пер</w:t>
      </w:r>
      <w:r w:rsidR="00BF0500">
        <w:rPr>
          <w:rFonts w:ascii="Times New Roman" w:hAnsi="Times New Roman" w:cs="Times New Roman"/>
          <w:sz w:val="28"/>
          <w:szCs w:val="28"/>
        </w:rPr>
        <w:t xml:space="preserve">вым заместителем </w:t>
      </w:r>
      <w:r w:rsidRPr="002270B5">
        <w:rPr>
          <w:rFonts w:ascii="Times New Roman" w:hAnsi="Times New Roman" w:cs="Times New Roman"/>
          <w:sz w:val="28"/>
          <w:szCs w:val="28"/>
        </w:rPr>
        <w:t>Председателя Правительства Рес</w:t>
      </w:r>
      <w:r w:rsidR="00BF0500">
        <w:rPr>
          <w:rFonts w:ascii="Times New Roman" w:hAnsi="Times New Roman" w:cs="Times New Roman"/>
          <w:sz w:val="28"/>
          <w:szCs w:val="28"/>
        </w:rPr>
        <w:t>публики Марий Эл, курирующим</w:t>
      </w:r>
      <w:r w:rsidRPr="002270B5">
        <w:rPr>
          <w:rFonts w:ascii="Times New Roman" w:hAnsi="Times New Roman" w:cs="Times New Roman"/>
          <w:sz w:val="28"/>
          <w:szCs w:val="28"/>
        </w:rPr>
        <w:t xml:space="preserve"> деятельность Министерства.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 наличии оснований для отказа мотивированное уведомление об отказе в выдаче заключения направляется заявителю в течение трех рабочих дней со дня принятия в рамках компетенции Министерством решения об отказе в выдаче заключения.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 отсутствии оснований для отказа заявитель вправе лично получить результат предоставления государственной услуги в виде заключения в Министерстве со дня получения Министерством подписанног</w:t>
      </w:r>
      <w:r w:rsidR="00BF0500">
        <w:rPr>
          <w:rFonts w:ascii="Times New Roman" w:hAnsi="Times New Roman" w:cs="Times New Roman"/>
          <w:sz w:val="28"/>
          <w:szCs w:val="28"/>
        </w:rPr>
        <w:t xml:space="preserve">о Первым заместителем </w:t>
      </w:r>
      <w:r w:rsidRPr="002270B5">
        <w:rPr>
          <w:rFonts w:ascii="Times New Roman" w:hAnsi="Times New Roman" w:cs="Times New Roman"/>
          <w:sz w:val="28"/>
          <w:szCs w:val="28"/>
        </w:rPr>
        <w:t>Председателя Правительства Р</w:t>
      </w:r>
      <w:r w:rsidR="00BF0500">
        <w:rPr>
          <w:rFonts w:ascii="Times New Roman" w:hAnsi="Times New Roman" w:cs="Times New Roman"/>
          <w:sz w:val="28"/>
          <w:szCs w:val="28"/>
        </w:rPr>
        <w:t>еспублики Марий Эл, курирующим</w:t>
      </w:r>
      <w:r w:rsidRPr="002270B5">
        <w:rPr>
          <w:rFonts w:ascii="Times New Roman" w:hAnsi="Times New Roman" w:cs="Times New Roman"/>
          <w:sz w:val="28"/>
          <w:szCs w:val="28"/>
        </w:rPr>
        <w:t xml:space="preserve"> деятельность Министерства, заключения, но не позднее даты окончания срока предоставления государственной услуги.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 наличии оснований для отказа заявитель вправе лично получить результат предоставления государственной услуги в виде мотивированного уведомления об отказе в выдаче заключения в Министерстве со дня принятия Министерством решения об отказе в выдаче заключения с мотивированным уведомлением об отказе в выдаче заключения, но не позднее даты окончания срока предоставления государственной услуги.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2.4.5. В случае поступления в Министерство </w:t>
      </w:r>
      <w:hyperlink w:anchor="P599" w:history="1">
        <w:r w:rsidRPr="00D0668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06683">
        <w:rPr>
          <w:rFonts w:ascii="Times New Roman" w:hAnsi="Times New Roman" w:cs="Times New Roman"/>
          <w:sz w:val="28"/>
          <w:szCs w:val="28"/>
        </w:rPr>
        <w:t xml:space="preserve">, </w:t>
      </w:r>
      <w:r w:rsidRPr="002270B5">
        <w:rPr>
          <w:rFonts w:ascii="Times New Roman" w:hAnsi="Times New Roman" w:cs="Times New Roman"/>
          <w:sz w:val="28"/>
          <w:szCs w:val="28"/>
        </w:rPr>
        <w:t xml:space="preserve">в котором содержится просьба организации о выдаче заключения по общественно полезной услуге, которая не относится к компетенции Министерства, Министерство в течение 5 рабочих дней со дня поступления заявления направляет его по принадлежности в орган, осуществляющий оценку качества оказания этой общественно полезной услуги в Республике Марий Эл, с уведомлением заявителя о переадресации представленного </w:t>
      </w:r>
      <w:hyperlink w:anchor="P599" w:history="1">
        <w:r w:rsidRPr="00D0668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06683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2.4.6. Предоставление государственной услуги прекращается со дня, следующего за днем: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выдачи/направления заявителю заключения или отказа в выдаче заключения с направлением мотивированного уведомления об отказе в выдаче заключения.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на Едином портале государственных услуг и на Республиканском портале государственных услуг.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2270B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и услуг, которые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услуги, подлежащих представлению заявителем,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 в электронной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2.6.1. Заявитель обращается за предоставлением государственной услуги в любое время после возникновения права на ее предоставление в соответствии с графиком работы Министерства.</w:t>
      </w:r>
    </w:p>
    <w:p w:rsidR="002270B5" w:rsidRPr="00D06683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6"/>
      <w:bookmarkEnd w:id="5"/>
      <w:r w:rsidRPr="002270B5">
        <w:rPr>
          <w:rFonts w:ascii="Times New Roman" w:hAnsi="Times New Roman" w:cs="Times New Roman"/>
          <w:sz w:val="28"/>
          <w:szCs w:val="28"/>
        </w:rPr>
        <w:t xml:space="preserve">2.6.2. Для предоставления государственной услуги заявители представляют в Министерство письменное </w:t>
      </w:r>
      <w:hyperlink w:anchor="P599" w:history="1">
        <w:r w:rsidRPr="00D0668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06683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В заявлении должно быть обосновано соответствие оказываемой организацией услуги установленным критериям оценки качества оказания общественно полезных услуг, утвержденных </w:t>
      </w:r>
      <w:hyperlink r:id="rId10" w:history="1">
        <w:r w:rsidRPr="002270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</w:t>
      </w:r>
      <w:r w:rsidR="00BF0500">
        <w:rPr>
          <w:rFonts w:ascii="Times New Roman" w:hAnsi="Times New Roman" w:cs="Times New Roman"/>
          <w:sz w:val="28"/>
          <w:szCs w:val="28"/>
        </w:rPr>
        <w:t xml:space="preserve">Правительства РФ от 27 октября </w:t>
      </w:r>
      <w:r w:rsidR="00D06683">
        <w:rPr>
          <w:rFonts w:ascii="Times New Roman" w:hAnsi="Times New Roman" w:cs="Times New Roman"/>
          <w:sz w:val="28"/>
          <w:szCs w:val="28"/>
        </w:rPr>
        <w:t xml:space="preserve">2016 </w:t>
      </w:r>
      <w:r w:rsidR="00BF0500">
        <w:rPr>
          <w:rFonts w:ascii="Times New Roman" w:hAnsi="Times New Roman" w:cs="Times New Roman"/>
          <w:sz w:val="28"/>
          <w:szCs w:val="28"/>
        </w:rPr>
        <w:t xml:space="preserve">г. </w:t>
      </w:r>
      <w:r w:rsidR="00D06683">
        <w:rPr>
          <w:rFonts w:ascii="Times New Roman" w:hAnsi="Times New Roman" w:cs="Times New Roman"/>
          <w:sz w:val="28"/>
          <w:szCs w:val="28"/>
        </w:rPr>
        <w:t>№</w:t>
      </w:r>
      <w:r w:rsidR="00BF0500">
        <w:rPr>
          <w:rFonts w:ascii="Times New Roman" w:hAnsi="Times New Roman" w:cs="Times New Roman"/>
          <w:sz w:val="28"/>
          <w:szCs w:val="28"/>
        </w:rPr>
        <w:t xml:space="preserve"> 1096 «</w:t>
      </w:r>
      <w:r w:rsidRPr="002270B5">
        <w:rPr>
          <w:rFonts w:ascii="Times New Roman" w:hAnsi="Times New Roman" w:cs="Times New Roman"/>
          <w:sz w:val="28"/>
          <w:szCs w:val="28"/>
        </w:rPr>
        <w:t>Об утверждении перечня общественно полезных услуг и критер</w:t>
      </w:r>
      <w:r w:rsidR="00BF0500">
        <w:rPr>
          <w:rFonts w:ascii="Times New Roman" w:hAnsi="Times New Roman" w:cs="Times New Roman"/>
          <w:sz w:val="28"/>
          <w:szCs w:val="28"/>
        </w:rPr>
        <w:t>иев оценки качества их оказания»</w:t>
      </w:r>
      <w:r w:rsidRPr="002270B5">
        <w:rPr>
          <w:rFonts w:ascii="Times New Roman" w:hAnsi="Times New Roman" w:cs="Times New Roman"/>
          <w:sz w:val="28"/>
          <w:szCs w:val="28"/>
        </w:rPr>
        <w:t xml:space="preserve"> (далее - постановление Прави</w:t>
      </w:r>
      <w:r w:rsidR="00D06683">
        <w:rPr>
          <w:rFonts w:ascii="Times New Roman" w:hAnsi="Times New Roman" w:cs="Times New Roman"/>
          <w:sz w:val="28"/>
          <w:szCs w:val="28"/>
        </w:rPr>
        <w:t>тельства РФ 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1096).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Наименование общественно полезной услуги указывается </w:t>
      </w:r>
      <w:r w:rsidRPr="00D0668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99" w:history="1">
        <w:r w:rsidRPr="00D06683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в соответствии с Перечнем.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hyperlink w:anchor="P599" w:history="1">
        <w:r w:rsidRPr="00D06683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D06683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заявитель представляет документы (надлежащим образом заверенные их копии), обосновывающие соответствие оказываемой организацией услуги установленным критериям оценки качества оказания общественно полезных услуг: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а) копия документа, подтверждающего полномочия лица, не являющегося руководителем организации - в случае подписания и подачи </w:t>
      </w:r>
      <w:hyperlink w:anchor="P599" w:history="1">
        <w:r w:rsidRPr="001F25F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F25FC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и прилагаемых к нему документов таким лицом;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б) копия устава организации;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в) копии документов, подтверждающих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предоставления), в том числе справки, характеристики, экспертные заключения, заключения общественных советов при заинтересованных органах;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г) копии документов, подтверждающих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 (штатное расписание);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д) документы, в том числе справка заявителя, подтверждающие отсутствие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</w:t>
      </w:r>
      <w:r w:rsidR="00BF0500">
        <w:rPr>
          <w:rFonts w:ascii="Times New Roman" w:hAnsi="Times New Roman" w:cs="Times New Roman"/>
          <w:sz w:val="28"/>
          <w:szCs w:val="28"/>
        </w:rPr>
        <w:t>контроля (</w:t>
      </w:r>
      <w:r w:rsidRPr="002270B5">
        <w:rPr>
          <w:rFonts w:ascii="Times New Roman" w:hAnsi="Times New Roman" w:cs="Times New Roman"/>
          <w:sz w:val="28"/>
          <w:szCs w:val="28"/>
        </w:rPr>
        <w:t>надзора</w:t>
      </w:r>
      <w:r w:rsidR="00BF0500">
        <w:rPr>
          <w:rFonts w:ascii="Times New Roman" w:hAnsi="Times New Roman" w:cs="Times New Roman"/>
          <w:sz w:val="28"/>
          <w:szCs w:val="28"/>
        </w:rPr>
        <w:t>)</w:t>
      </w:r>
      <w:r w:rsidRPr="002270B5">
        <w:rPr>
          <w:rFonts w:ascii="Times New Roman" w:hAnsi="Times New Roman" w:cs="Times New Roman"/>
          <w:sz w:val="28"/>
          <w:szCs w:val="28"/>
        </w:rPr>
        <w:t xml:space="preserve">, иными государственными </w:t>
      </w:r>
      <w:r w:rsidR="00BF0500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Pr="002270B5">
        <w:rPr>
          <w:rFonts w:ascii="Times New Roman" w:hAnsi="Times New Roman" w:cs="Times New Roman"/>
          <w:sz w:val="28"/>
          <w:szCs w:val="28"/>
        </w:rPr>
        <w:t>органами в соответствии с их компетенцией, в течение 2 лет, предшествующих выдаче заключения;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е) документы, в том числе справка заявителя, подтверждающие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ж) 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 документы, обосновывающие соответствие оказываемых организацией услуги установленным критериям;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з) если информация (в том числе документы), включенная в состав </w:t>
      </w:r>
      <w:hyperlink w:anchor="P599" w:history="1">
        <w:r w:rsidRPr="001F25F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>, содержит персональные данные, в состав заявления должны быть включены согласия субъектов этих данных на их обработку. В противном случае включение в состав заявления информации, содержащей персональные данные, не допускается.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2.6.3. </w:t>
      </w:r>
      <w:hyperlink w:anchor="P599" w:history="1">
        <w:r w:rsidRPr="001F25F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F25FC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и документы, содержащие более одного листа, должны быть прошиты, пронумерованы и заверены подписью руководителя постоянно действующего исполнительного органа заявителя или иного лица, имеющего право действовать от его имени без доверенности, на обороте последнего листа на месте прошивки.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hyperlink w:anchor="P599" w:history="1">
        <w:r w:rsidRPr="001F25F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 Текст заявления и прилагаемых к нему документов не должен быть исполнен карандашом, должен быть написан разборчиво. Текст заявления и прилагаемых к нему документов не должен содержать подчисток, приписок, зачеркнутых слов и иных не оговоренных исправлений, а также иметь повреждения, наличие которых не позволяет однозначно истолковать их содержание.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6" w:history="1">
        <w:r w:rsidRPr="00940E89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940E89">
        <w:rPr>
          <w:rFonts w:ascii="Times New Roman" w:hAnsi="Times New Roman" w:cs="Times New Roman"/>
          <w:sz w:val="28"/>
          <w:szCs w:val="28"/>
        </w:rPr>
        <w:t xml:space="preserve"> на</w:t>
      </w:r>
      <w:r w:rsidRPr="002270B5">
        <w:rPr>
          <w:rFonts w:ascii="Times New Roman" w:hAnsi="Times New Roman" w:cs="Times New Roman"/>
          <w:sz w:val="28"/>
          <w:szCs w:val="28"/>
        </w:rPr>
        <w:t xml:space="preserve">стоящего административного регламента (за исключением </w:t>
      </w:r>
      <w:hyperlink w:anchor="P599" w:history="1">
        <w:r w:rsidRPr="00940E89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2270B5">
        <w:rPr>
          <w:rFonts w:ascii="Times New Roman" w:hAnsi="Times New Roman" w:cs="Times New Roman"/>
          <w:sz w:val="28"/>
          <w:szCs w:val="28"/>
        </w:rPr>
        <w:t>), могут быть представлены как в подлинниках, так и в надлежащим образом заверенных копиях.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</w:t>
      </w:r>
      <w:hyperlink w:anchor="P166" w:history="1">
        <w:r w:rsidRPr="00940E89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(за исключением </w:t>
      </w:r>
      <w:hyperlink w:anchor="P599" w:history="1">
        <w:r w:rsidRPr="00940E89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2270B5">
        <w:rPr>
          <w:rFonts w:ascii="Times New Roman" w:hAnsi="Times New Roman" w:cs="Times New Roman"/>
          <w:sz w:val="28"/>
          <w:szCs w:val="28"/>
        </w:rPr>
        <w:t>), не заверенные надлежащим образом, предоставляются с предъявлением оригиналов документов. Должностное лицо Министерства, ответственное за прием документов, самостоятельно заверяет представленные незаверенные надлежащим образом копии документов после сверки их с оригиналом.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Предъявленные оригиналы документов возвращаются заявителю.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2.6.4. Бланки </w:t>
      </w:r>
      <w:hyperlink w:anchor="P599" w:history="1">
        <w:r w:rsidRPr="00940E89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предоставляются заявителям при личном обращении в Министерство.</w:t>
      </w:r>
    </w:p>
    <w:p w:rsidR="00BF0500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2.6.5. Заявителю предоставляется возможность распечатки бланков </w:t>
      </w:r>
      <w:hyperlink w:anchor="P599" w:history="1">
        <w:r w:rsidRPr="00940E89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940E89">
        <w:rPr>
          <w:rFonts w:ascii="Times New Roman" w:hAnsi="Times New Roman" w:cs="Times New Roman"/>
          <w:sz w:val="28"/>
          <w:szCs w:val="28"/>
        </w:rPr>
        <w:t>,</w:t>
      </w:r>
      <w:r w:rsidRPr="002270B5">
        <w:rPr>
          <w:rFonts w:ascii="Times New Roman" w:hAnsi="Times New Roman" w:cs="Times New Roman"/>
          <w:sz w:val="28"/>
          <w:szCs w:val="28"/>
        </w:rPr>
        <w:t xml:space="preserve"> размещенных на Едином портале государственных услуг, на Республиканском портале государственных услуг, на официальном сайте Министерства в информаци</w:t>
      </w:r>
      <w:r w:rsidR="00940E8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по адресу:</w:t>
      </w:r>
      <w:r w:rsidR="00BF0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F0500" w:rsidRPr="00191659">
          <w:rPr>
            <w:rStyle w:val="a3"/>
            <w:rFonts w:ascii="Times New Roman" w:hAnsi="Times New Roman" w:cs="Times New Roman"/>
            <w:sz w:val="28"/>
            <w:szCs w:val="28"/>
          </w:rPr>
          <w:t>http://mari-el.gov.ru/minstroy/Pages/reg_projects.aspx</w:t>
        </w:r>
      </w:hyperlink>
      <w:r w:rsidR="00BF0500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2.6.6. Документы, указанные в </w:t>
      </w:r>
      <w:hyperlink w:anchor="P166" w:history="1">
        <w:r w:rsidRPr="00940E89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940E89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заявитель получает в органах, уполномоченных на выдачу соответствующих документов, лично либо посредством почтовой связи.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2.6.7. Заявители вправе обратиться с </w:t>
      </w:r>
      <w:hyperlink w:anchor="P599" w:history="1">
        <w:r w:rsidRPr="00940E89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и прилагаемыми к нему документами непосредственно посредством направления почтовым отправлением с описью вложения либо в виде электронного документа, подписанного электронной подписью в соответствии с требованиями Федерального </w:t>
      </w:r>
      <w:hyperlink r:id="rId12" w:history="1">
        <w:r w:rsidRPr="00BF05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40E89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Pr="002270B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</w:t>
      </w:r>
      <w:r w:rsidR="00940E89">
        <w:rPr>
          <w:rFonts w:ascii="Times New Roman" w:hAnsi="Times New Roman" w:cs="Times New Roman"/>
          <w:sz w:val="28"/>
          <w:szCs w:val="28"/>
        </w:rPr>
        <w:t>енных и муниципальных услуг» (далее - Федеральный закон 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210-ФЗ) и Федерального </w:t>
      </w:r>
      <w:hyperlink r:id="rId13" w:history="1">
        <w:r w:rsidRPr="00BF05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940E89">
        <w:rPr>
          <w:rFonts w:ascii="Times New Roman" w:hAnsi="Times New Roman" w:cs="Times New Roman"/>
          <w:sz w:val="28"/>
          <w:szCs w:val="28"/>
        </w:rPr>
        <w:br/>
        <w:t>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63-ФЗ</w:t>
      </w:r>
      <w:r w:rsidR="00940E89">
        <w:rPr>
          <w:rFonts w:ascii="Times New Roman" w:hAnsi="Times New Roman" w:cs="Times New Roman"/>
          <w:sz w:val="28"/>
          <w:szCs w:val="28"/>
        </w:rPr>
        <w:t xml:space="preserve"> «Об электронной подписи»</w:t>
      </w:r>
      <w:r w:rsidRPr="002270B5">
        <w:rPr>
          <w:rFonts w:ascii="Times New Roman" w:hAnsi="Times New Roman" w:cs="Times New Roman"/>
          <w:sz w:val="28"/>
          <w:szCs w:val="28"/>
        </w:rPr>
        <w:t xml:space="preserve"> (далее - Федерал</w:t>
      </w:r>
      <w:r w:rsidR="00940E89">
        <w:rPr>
          <w:rFonts w:ascii="Times New Roman" w:hAnsi="Times New Roman" w:cs="Times New Roman"/>
          <w:sz w:val="28"/>
          <w:szCs w:val="28"/>
        </w:rPr>
        <w:t>ьный закон от 6 апреля 2011 г. 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63-ФЗ), с использованием информаци</w:t>
      </w:r>
      <w:r w:rsidR="00940E8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270B5">
        <w:rPr>
          <w:rFonts w:ascii="Times New Roman" w:hAnsi="Times New Roman" w:cs="Times New Roman"/>
          <w:sz w:val="28"/>
          <w:szCs w:val="28"/>
        </w:rPr>
        <w:t>, включая Единый портал государственных услуг, Республиканский портал государственных услуг, официальный сайт Министерства.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89"/>
      <w:bookmarkEnd w:id="6"/>
      <w:r w:rsidRPr="002270B5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которые находятся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 которые заявитель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заявителями, в том числе в электронной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9"/>
      <w:bookmarkEnd w:id="7"/>
      <w:r w:rsidRPr="002270B5">
        <w:rPr>
          <w:rFonts w:ascii="Times New Roman" w:hAnsi="Times New Roman" w:cs="Times New Roman"/>
          <w:sz w:val="28"/>
          <w:szCs w:val="28"/>
        </w:rPr>
        <w:t xml:space="preserve">2.7.1. При подаче в Министерство </w:t>
      </w:r>
      <w:hyperlink w:anchor="P599" w:history="1">
        <w:r w:rsidRPr="00940E8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заявители вправе представить: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0"/>
      <w:bookmarkEnd w:id="8"/>
      <w:r w:rsidRPr="002270B5">
        <w:rPr>
          <w:rFonts w:ascii="Times New Roman" w:hAnsi="Times New Roman" w:cs="Times New Roman"/>
          <w:sz w:val="28"/>
          <w:szCs w:val="28"/>
        </w:rPr>
        <w:t>1) документ, подтверждающий факт внесения записи о юридическом лице в Единый государственный реестр юридических лиц;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2) документ о постановке юридического лица на учет в налоговом органе;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3)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3"/>
      <w:bookmarkEnd w:id="9"/>
      <w:r w:rsidRPr="002270B5">
        <w:rPr>
          <w:rFonts w:ascii="Times New Roman" w:hAnsi="Times New Roman" w:cs="Times New Roman"/>
          <w:sz w:val="28"/>
          <w:szCs w:val="28"/>
        </w:rPr>
        <w:t xml:space="preserve">4) документ, подтверждающий факт внесения записи о юридическом лице в реестр поставщиков социальных услуг по соответствующей общественно полезной услуге, а также информацию об отсутствии организации в течение 2 лет, предшествующих выдаче заключения,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4" w:history="1">
        <w:r w:rsidRPr="00940E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40E89">
        <w:rPr>
          <w:rFonts w:ascii="Times New Roman" w:hAnsi="Times New Roman" w:cs="Times New Roman"/>
          <w:sz w:val="28"/>
          <w:szCs w:val="28"/>
        </w:rPr>
        <w:t xml:space="preserve"> от 5 апреля 2013 г. 44-ФЗ «</w:t>
      </w:r>
      <w:r w:rsidRPr="002270B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40E8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270B5">
        <w:rPr>
          <w:rFonts w:ascii="Times New Roman" w:hAnsi="Times New Roman" w:cs="Times New Roman"/>
          <w:sz w:val="28"/>
          <w:szCs w:val="28"/>
        </w:rPr>
        <w:t>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5) копии сертификатов, грамот, дипломов и благодарностей (при наличии).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За получением документов, указанных в </w:t>
      </w:r>
      <w:hyperlink w:anchor="P200" w:history="1">
        <w:r w:rsidRPr="00940E89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40E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3" w:history="1">
        <w:r w:rsidRPr="00940E89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заявитель обращается в Федеральную налоговую службу России с </w:t>
      </w:r>
      <w:hyperlink w:anchor="P599" w:history="1">
        <w:r w:rsidRPr="00940E89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2270B5">
        <w:rPr>
          <w:rFonts w:ascii="Times New Roman" w:hAnsi="Times New Roman" w:cs="Times New Roman"/>
          <w:sz w:val="28"/>
          <w:szCs w:val="28"/>
        </w:rPr>
        <w:t>, оформленным в свободной форме, лично либо посредством почтовой связи.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случае если указанные документы заявителем не представлены, они запрашиваются Министерством в порядке межведомственного информационного взаимодействия.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2.7.2. Заявители вправе представить в Министерство документы, указанные в </w:t>
      </w:r>
      <w:hyperlink w:anchor="P199" w:history="1">
        <w:r w:rsidRPr="00940E89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940E89">
        <w:rPr>
          <w:rFonts w:ascii="Times New Roman" w:hAnsi="Times New Roman" w:cs="Times New Roman"/>
          <w:sz w:val="28"/>
          <w:szCs w:val="28"/>
        </w:rPr>
        <w:t xml:space="preserve"> на</w:t>
      </w:r>
      <w:r w:rsidRPr="002270B5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лично, посредством почтовой связи, а также с использованием информаци</w:t>
      </w:r>
      <w:r w:rsidR="00940E8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270B5">
        <w:rPr>
          <w:rFonts w:ascii="Times New Roman" w:hAnsi="Times New Roman" w:cs="Times New Roman"/>
          <w:sz w:val="28"/>
          <w:szCs w:val="28"/>
        </w:rPr>
        <w:t>, включая Единый портал государственных услуг, Республиканский портал государственных услуг, официальный сайт Министерства.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2.7.3. Министерству запрещено требовать от заявителя представления: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B42D4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</w:t>
      </w:r>
      <w:r w:rsidR="00B42D4E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B42D4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B42D4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42D4E">
        <w:rPr>
          <w:rFonts w:ascii="Times New Roman" w:hAnsi="Times New Roman" w:cs="Times New Roman"/>
          <w:sz w:val="28"/>
          <w:szCs w:val="28"/>
        </w:rPr>
        <w:br/>
        <w:t>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4"/>
      <w:bookmarkEnd w:id="10"/>
      <w:r w:rsidRPr="002270B5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государственной услуги являются: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7" w:history="1">
        <w:r w:rsidRPr="00B42D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от</w:t>
      </w:r>
      <w:r w:rsidR="00B42D4E">
        <w:rPr>
          <w:rFonts w:ascii="Times New Roman" w:hAnsi="Times New Roman" w:cs="Times New Roman"/>
          <w:sz w:val="28"/>
          <w:szCs w:val="28"/>
        </w:rPr>
        <w:t xml:space="preserve"> 5 апреля 2013 г. № 44-ФЗ </w:t>
      </w:r>
      <w:r w:rsidR="00B42D4E">
        <w:rPr>
          <w:rFonts w:ascii="Times New Roman" w:hAnsi="Times New Roman" w:cs="Times New Roman"/>
          <w:sz w:val="28"/>
          <w:szCs w:val="28"/>
        </w:rPr>
        <w:br/>
        <w:t>«</w:t>
      </w:r>
      <w:r w:rsidRPr="002270B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42D4E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270B5">
        <w:rPr>
          <w:rFonts w:ascii="Times New Roman" w:hAnsi="Times New Roman" w:cs="Times New Roman"/>
          <w:sz w:val="28"/>
          <w:szCs w:val="28"/>
        </w:rPr>
        <w:t>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е)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2.9.2.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2.9.3. Основания для приостановления предоставления государственной услуги отсутствуют.</w:t>
      </w:r>
    </w:p>
    <w:p w:rsid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D4E" w:rsidRPr="002270B5" w:rsidRDefault="00B42D4E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услуги,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действующим законодательством не предусмотрены.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 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услуги,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включая информацию о методике расчета</w:t>
      </w:r>
    </w:p>
    <w:p w:rsidR="002270B5" w:rsidRPr="002270B5" w:rsidRDefault="002270B5" w:rsidP="00122F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размера такой платы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действующим законодательством не предусмотрены.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запроса о предоставлении государственной услуги, услуги,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услуги, и при получении результата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2.13.1. Время ожидания заявителем в очереди при подаче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2.13.2. Время ожидания заявителем в очереди при получении результата предоставления государственной услуги не должно превышать 15 минут.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услуги,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услуги, в том числе в электронной форме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2.14.1.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42D4E">
        <w:rPr>
          <w:rFonts w:ascii="Times New Roman" w:hAnsi="Times New Roman" w:cs="Times New Roman"/>
          <w:sz w:val="28"/>
          <w:szCs w:val="28"/>
        </w:rPr>
        <w:t>,</w:t>
      </w:r>
      <w:r w:rsidRPr="002270B5">
        <w:rPr>
          <w:rFonts w:ascii="Times New Roman" w:hAnsi="Times New Roman" w:cs="Times New Roman"/>
          <w:sz w:val="28"/>
          <w:szCs w:val="28"/>
        </w:rPr>
        <w:t xml:space="preserve"> в том числе поступившее по почте, с использованием Единого портала государственных услуг, Республиканского портала государственных услуг, регистрируется должностным лицом Министерства, ответственным за прием документов, в журнале регистрации обращений граждан, юридических лиц и электронной базе данных заявителей, в течение одного рабочего дня со дня поступления в Министерство указанного заявления.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2.14.2. В случае поступления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>, направленного почтовым отправлением или в виде электронного документа, после окончания рабочего времени, оно регистрируется на следующий рабочий день после дня его получения.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2.14.3. Если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270B5">
        <w:rPr>
          <w:rFonts w:ascii="Times New Roman" w:hAnsi="Times New Roman" w:cs="Times New Roman"/>
          <w:sz w:val="28"/>
          <w:szCs w:val="28"/>
        </w:rPr>
        <w:t>, направленное почтовым отправлением или в виде электронного документа, поступило в выходной или нерабочий праздничный день, оно регистрируется на следующий за ним рабочий день.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 для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заполнения запросов о предоставлении государственной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услуги, размещению и оформлению визуальной,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предоставления таких услуг, в том числе к обеспечению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2.15.1. Помещение Министерства, в котором предоставляется государственная услуга (зал ожидания, места для заполнения запросов о предоставлении государственной услуги),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</w:t>
      </w:r>
      <w:r w:rsidR="00B42D4E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2270B5">
        <w:rPr>
          <w:rFonts w:ascii="Times New Roman" w:hAnsi="Times New Roman" w:cs="Times New Roman"/>
          <w:sz w:val="28"/>
          <w:szCs w:val="28"/>
        </w:rPr>
        <w:t>, оргтехникой), канцелярскими принадлежностями, информационными и справочными материалами, наглядной информацией, стульями и столами, а также средствами пожаротушения и оповещения о возникновении чрезвычайной ситуации.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2.15.2. Вход в помещение, в котором предоставляется государственная услуга, оформляется вывеской, содержащей наименование и график работы.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обеспечиваются условия беспрепятственного доступа для заявителей - инвалидов и других лиц с учетом ограничений их жизнедеятельности, в частности, обеспечивается: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возможность сопровождения заявителя при передвижении по помещению Министерства, в том числе при обращении за государственной услугой;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возможность для самостоятельного передвижения по помещению Министерства, входа, выхода 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270B5" w:rsidRPr="002270B5" w:rsidRDefault="002270B5" w:rsidP="00B42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дублирование текстовых сообщений голосовыми сообщениями, оснащение помещения знаками, выполненными рельефно-точечным шрифтом Брайля, ознакомление с их помощью с надписями, знаками и иной текстовой и графической информацией в помещении, а также допуск </w:t>
      </w:r>
      <w:proofErr w:type="spellStart"/>
      <w:r w:rsidRPr="002270B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270B5">
        <w:rPr>
          <w:rFonts w:ascii="Times New Roman" w:hAnsi="Times New Roman" w:cs="Times New Roman"/>
          <w:sz w:val="28"/>
          <w:szCs w:val="28"/>
        </w:rPr>
        <w:t>, допуск собак-проводников;</w:t>
      </w:r>
    </w:p>
    <w:p w:rsidR="002270B5" w:rsidRPr="002270B5" w:rsidRDefault="002270B5" w:rsidP="00B42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дублирование голосовой информации текстовой информацией, надписями и (или) световыми сигналами, информирование о предоставляемых государственных услугах с использованием русского жестового языка (</w:t>
      </w:r>
      <w:proofErr w:type="spellStart"/>
      <w:r w:rsidRPr="002270B5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2270B5">
        <w:rPr>
          <w:rFonts w:ascii="Times New Roman" w:hAnsi="Times New Roman" w:cs="Times New Roman"/>
          <w:sz w:val="28"/>
          <w:szCs w:val="28"/>
        </w:rPr>
        <w:t xml:space="preserve">), допуск </w:t>
      </w:r>
      <w:proofErr w:type="spellStart"/>
      <w:r w:rsidRPr="002270B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270B5">
        <w:rPr>
          <w:rFonts w:ascii="Times New Roman" w:hAnsi="Times New Roman" w:cs="Times New Roman"/>
          <w:sz w:val="28"/>
          <w:szCs w:val="28"/>
        </w:rPr>
        <w:t>;</w:t>
      </w:r>
    </w:p>
    <w:p w:rsidR="002270B5" w:rsidRPr="002270B5" w:rsidRDefault="002270B5" w:rsidP="00B42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Министерства помощи инвалидам в преодолении барьеров, мешающих получению ими государственной услуги наравне с другими лицами, в том числе помощи при подаче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 w:rsidP="00B42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целях удобной парковки автомобилей граждан у здания, в котором предоставляется государственная услуга, оборудуется автостоянка. Доступ граждан к парковочным местам является бесплатным.</w:t>
      </w:r>
    </w:p>
    <w:p w:rsidR="002270B5" w:rsidRPr="002270B5" w:rsidRDefault="002270B5" w:rsidP="00B42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услуги оборудуются комфортными местами ожидания, предназначенными для граждан.</w:t>
      </w:r>
    </w:p>
    <w:p w:rsidR="002270B5" w:rsidRPr="002270B5" w:rsidRDefault="002270B5" w:rsidP="00B42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2270B5" w:rsidRPr="002270B5" w:rsidRDefault="002270B5" w:rsidP="00B42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2.15.3. Рабочие места должностных лиц Министерства оснащаются настенными вывесками или настольными табличками с указанием фамилии, имени, отчества (последнее - при наличии) и должности.</w:t>
      </w:r>
    </w:p>
    <w:p w:rsidR="002270B5" w:rsidRPr="002270B5" w:rsidRDefault="002270B5" w:rsidP="00B42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2.15.4. Места для информирования оборудуются визуальной, текстовой информацией, размещаемой на информационных стендах, обновляемой при изменении законодательства Российской Федерации и (или) законодательства Республики Марий Эл, регулирующего предоставление государственной услуги, и изменении справочных сведений.</w:t>
      </w:r>
    </w:p>
    <w:p w:rsid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D4E" w:rsidRDefault="00B42D4E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D4E" w:rsidRDefault="00B42D4E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D4E" w:rsidRPr="002270B5" w:rsidRDefault="00B42D4E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услуги, в том числе количество взаимодействий заявителя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государственной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информации о ходе предоставления государственной услуги,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том числе с использованием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информационно-телекоммуникационных технологий, возможность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либо невозможность получения государственной услуги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 муниципальных услуг (далее - МФЦ) (в том числе в полном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объеме), в любом территориальном подразделении органа,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по выбору заявителя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(экстерриториальный принцип), посредством запроса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 предоставлении нескольких государственных и (или)</w:t>
      </w:r>
    </w:p>
    <w:p w:rsidR="002270B5" w:rsidRPr="00B42D4E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муниципальных услуг в МФЦ, предусмотренного </w:t>
      </w:r>
      <w:hyperlink r:id="rId18" w:history="1">
        <w:r w:rsidRPr="00B42D4E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</w:p>
    <w:p w:rsidR="002270B5" w:rsidRPr="002270B5" w:rsidRDefault="00B42D4E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2270B5" w:rsidRPr="002270B5">
        <w:rPr>
          <w:rFonts w:ascii="Times New Roman" w:hAnsi="Times New Roman" w:cs="Times New Roman"/>
          <w:sz w:val="28"/>
          <w:szCs w:val="28"/>
        </w:rPr>
        <w:t xml:space="preserve"> 210-ФЗ (далее - комплексный запрос)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государственной услуги являются: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наличие исчерпывающих сведений о месте, о способах, порядке и сроках предоставления государственной услуги на информационных стендах, на официальном сайте Министерства, на Едином портале государственных услуг или Республиканском портале государственных услуг;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расположенность Министерства в зоне доступности к основным транспортным магистралям;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представление информации об административных процедурах и административных действиях гражданам;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обеспечение доступности и прозрачности административных процедур для всех категорий граждан;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возможность направления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>, документов посредством почтовой связи и в виде электронного документа с использованием информаци</w:t>
      </w:r>
      <w:r w:rsidR="00B42D4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270B5">
        <w:rPr>
          <w:rFonts w:ascii="Times New Roman" w:hAnsi="Times New Roman" w:cs="Times New Roman"/>
          <w:sz w:val="28"/>
          <w:szCs w:val="28"/>
        </w:rPr>
        <w:t>, включая Единый портал государственных услуг, Республиканский портал государственных услуг, официальный сайт Министерства;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государственной услуги почтовой связью;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ходе предоставления государственной услуги с использованием информаци</w:t>
      </w:r>
      <w:r w:rsidR="00B42D4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270B5">
        <w:rPr>
          <w:rFonts w:ascii="Times New Roman" w:hAnsi="Times New Roman" w:cs="Times New Roman"/>
          <w:sz w:val="28"/>
          <w:szCs w:val="28"/>
        </w:rPr>
        <w:t>, включая Единый портал государственных услуг, Республиканский портал государственных услуг, официальный сайт Министерства.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2.16.2. Качество предоставления государственной услуги характеризуется: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возможностью получения информации о ходе предоставления государственной услуги, в том числе с использованием информационно-т</w:t>
      </w:r>
      <w:r w:rsidR="00B42D4E">
        <w:rPr>
          <w:rFonts w:ascii="Times New Roman" w:hAnsi="Times New Roman" w:cs="Times New Roman"/>
          <w:sz w:val="28"/>
          <w:szCs w:val="28"/>
        </w:rPr>
        <w:t>елекоммуникационной сети «Интернет»</w:t>
      </w:r>
      <w:r w:rsidRPr="002270B5">
        <w:rPr>
          <w:rFonts w:ascii="Times New Roman" w:hAnsi="Times New Roman" w:cs="Times New Roman"/>
          <w:sz w:val="28"/>
          <w:szCs w:val="28"/>
        </w:rPr>
        <w:t>, включая Единый портал государственных услуг, Республиканский портал государственных услуг, официальный сайт Министерства;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детальной регламентацией административных процедур и административных действий, в том числе установлением четкого порядка и сроков их исполнения, условий принятия решений, конкретного должностного лица, ответственного за совершение каждого административного действия;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делением административно-управленческих процедур на стадии с закреплением за независимыми друг от друга должностными лицами;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наличием уполномоченных должностных лиц с 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отсутствием нарушений сроков предоставления государственной услуги;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уполномоченных должностных лиц;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отсутствием обоснованных жалоб на некорректное, невнимательное отношение уполномоченных должностных лиц к заявителям.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2.16.3. При предоставлении государственной услуги заявитель взаимодействует с одним должностным лицом Министерства, при этом продолжительность взаимодействия не должна превышать 15 минут, а количество взаимодействий - трех раз.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2.16.4. Выполнение административных процедур (действий) в процессе предоставления государственной услуги многофункциональными центрами предоставления государственных и муниципальных услуг законодательством Российской Федерации не предусмотрено.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2.16.5. Возможность получения государственной услуги в любом центре предоставления мер социальной поддержки населению в городах и районах Республики Марий Эл по выбору заявителя отсутствует.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2.16.6. Возможность направления заявителем комплексного запроса отсутствует.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экстерриториальному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принципу (в случае, если государственная услуга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предоставляется по экстерриториальному принципу)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 особенности предоставления государственной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2.17.1. Заявители вправе использовать простую электронную подпись в случае, предусмотренном </w:t>
      </w:r>
      <w:hyperlink r:id="rId19" w:history="1">
        <w:r w:rsidRPr="00B42D4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</w:t>
      </w:r>
      <w:r w:rsidR="00BF0500">
        <w:rPr>
          <w:rFonts w:ascii="Times New Roman" w:hAnsi="Times New Roman" w:cs="Times New Roman"/>
          <w:sz w:val="28"/>
          <w:szCs w:val="28"/>
        </w:rPr>
        <w:t xml:space="preserve">рации от 25 июня </w:t>
      </w:r>
      <w:r w:rsidR="00B42D4E">
        <w:rPr>
          <w:rFonts w:ascii="Times New Roman" w:hAnsi="Times New Roman" w:cs="Times New Roman"/>
          <w:sz w:val="28"/>
          <w:szCs w:val="28"/>
        </w:rPr>
        <w:t xml:space="preserve">2012 </w:t>
      </w:r>
      <w:r w:rsidR="00BF0500">
        <w:rPr>
          <w:rFonts w:ascii="Times New Roman" w:hAnsi="Times New Roman" w:cs="Times New Roman"/>
          <w:sz w:val="28"/>
          <w:szCs w:val="28"/>
        </w:rPr>
        <w:t xml:space="preserve">г. </w:t>
      </w:r>
      <w:r w:rsidR="00B42D4E">
        <w:rPr>
          <w:rFonts w:ascii="Times New Roman" w:hAnsi="Times New Roman" w:cs="Times New Roman"/>
          <w:sz w:val="28"/>
          <w:szCs w:val="28"/>
        </w:rPr>
        <w:t>№</w:t>
      </w:r>
      <w:r w:rsidR="00BF0500">
        <w:rPr>
          <w:rFonts w:ascii="Times New Roman" w:hAnsi="Times New Roman" w:cs="Times New Roman"/>
          <w:sz w:val="28"/>
          <w:szCs w:val="28"/>
        </w:rPr>
        <w:t xml:space="preserve"> 634 «</w:t>
      </w:r>
      <w:r w:rsidRPr="002270B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BF050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270B5">
        <w:rPr>
          <w:rFonts w:ascii="Times New Roman" w:hAnsi="Times New Roman" w:cs="Times New Roman"/>
          <w:sz w:val="28"/>
          <w:szCs w:val="28"/>
        </w:rPr>
        <w:t xml:space="preserve"> (далее - соответственно Правила определения видов электронной подписи и постановление Правительства</w:t>
      </w:r>
      <w:r w:rsidR="00B42D4E">
        <w:rPr>
          <w:rFonts w:ascii="Times New Roman" w:hAnsi="Times New Roman" w:cs="Times New Roman"/>
          <w:sz w:val="28"/>
          <w:szCs w:val="28"/>
        </w:rPr>
        <w:t xml:space="preserve"> Российской Федерации № </w:t>
      </w:r>
      <w:r w:rsidRPr="002270B5">
        <w:rPr>
          <w:rFonts w:ascii="Times New Roman" w:hAnsi="Times New Roman" w:cs="Times New Roman"/>
          <w:sz w:val="28"/>
          <w:szCs w:val="28"/>
        </w:rPr>
        <w:t>634).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в форме электронного документа с использованием информаци</w:t>
      </w:r>
      <w:r w:rsidR="00B42D4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270B5">
        <w:rPr>
          <w:rFonts w:ascii="Times New Roman" w:hAnsi="Times New Roman" w:cs="Times New Roman"/>
          <w:sz w:val="28"/>
          <w:szCs w:val="28"/>
        </w:rPr>
        <w:t>, включая Единый портал государственных услуг, Республиканский портал государственных услуг, официальный сайт Министерства, допускается использование простой электронной подписи.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государственной услуги, в форме электронных документов, с использованием информаци</w:t>
      </w:r>
      <w:r w:rsidR="00BF050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270B5">
        <w:rPr>
          <w:rFonts w:ascii="Times New Roman" w:hAnsi="Times New Roman" w:cs="Times New Roman"/>
          <w:sz w:val="28"/>
          <w:szCs w:val="28"/>
        </w:rPr>
        <w:t>, включая Единый портал государственных услуг, Республиканский портал государственных услуг, официальный сайт Министерства, используется квалифицированная электронная подпись.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2.17.2. В соответствии с пунктом 5 Правил определения видов электронной подписи, в случае, если для получения государственной или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2.17.3. Квалифицированная электронная подпись признается действительной при соблюдении условий, предусмотренных </w:t>
      </w:r>
      <w:hyperlink r:id="rId20" w:history="1">
        <w:r w:rsidRPr="00B42D4E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="00B42D4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63-ФЗ, </w:t>
      </w:r>
      <w:hyperlink r:id="rId21" w:history="1">
        <w:r w:rsidRPr="00B42D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</w:t>
      </w:r>
      <w:r w:rsidR="00BF0500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BF0500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r w:rsidR="00B42D4E">
        <w:rPr>
          <w:rFonts w:ascii="Times New Roman" w:hAnsi="Times New Roman" w:cs="Times New Roman"/>
          <w:sz w:val="28"/>
          <w:szCs w:val="28"/>
        </w:rPr>
        <w:t>2012</w:t>
      </w:r>
      <w:r w:rsidR="00BF0500">
        <w:rPr>
          <w:rFonts w:ascii="Times New Roman" w:hAnsi="Times New Roman" w:cs="Times New Roman"/>
          <w:sz w:val="28"/>
          <w:szCs w:val="28"/>
        </w:rPr>
        <w:t xml:space="preserve"> г.</w:t>
      </w:r>
      <w:r w:rsidR="00B42D4E">
        <w:rPr>
          <w:rFonts w:ascii="Times New Roman" w:hAnsi="Times New Roman" w:cs="Times New Roman"/>
          <w:sz w:val="28"/>
          <w:szCs w:val="28"/>
        </w:rPr>
        <w:t xml:space="preserve"> № 852 «</w:t>
      </w:r>
      <w:r w:rsidRPr="002270B5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B42D4E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2270B5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B42D4E">
        <w:rPr>
          <w:rFonts w:ascii="Times New Roman" w:hAnsi="Times New Roman" w:cs="Times New Roman"/>
          <w:sz w:val="28"/>
          <w:szCs w:val="28"/>
        </w:rPr>
        <w:t>Правительства РФ от 25.08.2012 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852).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3.1. Перечень административных процедур при предоставлении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и д</w:t>
      </w:r>
      <w:r w:rsidRPr="002270B5">
        <w:rPr>
          <w:rFonts w:ascii="Times New Roman" w:hAnsi="Times New Roman" w:cs="Times New Roman"/>
          <w:sz w:val="28"/>
          <w:szCs w:val="28"/>
        </w:rPr>
        <w:t>окументов;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документов, проверка полноты и достоверности сведений, содержащихся в документах, представленных заявителем;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принятие решения о выдаче заключения либо об отказе в выдаче заключения с направлением мотивированного уведомления об отказе в выдаче заключения;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выдача (направление) документов;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B42D4E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73"/>
      <w:bookmarkEnd w:id="11"/>
      <w:r w:rsidRPr="002270B5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в Министерство с документами, указанными в </w:t>
      </w:r>
      <w:hyperlink w:anchor="P166" w:history="1">
        <w:r w:rsidRPr="00B42D4E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70B5" w:rsidRPr="002270B5" w:rsidRDefault="006E321B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99" w:history="1">
        <w:r w:rsidR="002270B5" w:rsidRPr="00B42D4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270B5" w:rsidRPr="00B42D4E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373" w:history="1">
        <w:r w:rsidR="002270B5" w:rsidRPr="00B42D4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2270B5" w:rsidRPr="002270B5">
        <w:rPr>
          <w:rFonts w:ascii="Times New Roman" w:hAnsi="Times New Roman" w:cs="Times New Roman"/>
          <w:sz w:val="28"/>
          <w:szCs w:val="28"/>
        </w:rPr>
        <w:t xml:space="preserve"> настоящего пункта настоящего административного регламента, могут быть представлены заявителем: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а) при личном приеме;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б) по почте.</w:t>
      </w:r>
    </w:p>
    <w:p w:rsidR="002270B5" w:rsidRPr="002270B5" w:rsidRDefault="006E321B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99" w:history="1">
        <w:r w:rsidR="002270B5" w:rsidRPr="00B42D4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270B5" w:rsidRPr="00B42D4E">
        <w:rPr>
          <w:rFonts w:ascii="Times New Roman" w:hAnsi="Times New Roman" w:cs="Times New Roman"/>
          <w:sz w:val="28"/>
          <w:szCs w:val="28"/>
        </w:rPr>
        <w:t xml:space="preserve"> и</w:t>
      </w:r>
      <w:r w:rsidR="002270B5" w:rsidRPr="002270B5">
        <w:rPr>
          <w:rFonts w:ascii="Times New Roman" w:hAnsi="Times New Roman" w:cs="Times New Roman"/>
          <w:sz w:val="28"/>
          <w:szCs w:val="28"/>
        </w:rPr>
        <w:t xml:space="preserve"> надлежаще заверенные копии документов могут быть направлены в форме электронных документов с использованием информаци</w:t>
      </w:r>
      <w:r w:rsidR="00BF050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270B5" w:rsidRPr="002270B5">
        <w:rPr>
          <w:rFonts w:ascii="Times New Roman" w:hAnsi="Times New Roman" w:cs="Times New Roman"/>
          <w:sz w:val="28"/>
          <w:szCs w:val="28"/>
        </w:rPr>
        <w:t xml:space="preserve"> включая Единый портал государственных услуг, Республиканский портал государственных услуг, официальный сайт Министерства.</w:t>
      </w:r>
    </w:p>
    <w:p w:rsidR="002270B5" w:rsidRPr="00B42D4E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3.2.2. Должностные лица Министерства, ответственные за прием документов, при личном приеме устанавливают предмет обращения, личность заявителя, проверяют документ, удостоверяющий личность, проверяют полномочия обратившегося, в том числе полномочия законного представителя, правильность заполнения, оформления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, проверяют наличие документов, указанных в </w:t>
      </w:r>
      <w:hyperlink w:anchor="P166" w:history="1">
        <w:r w:rsidRPr="00B42D4E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В случае необходимости заявителю даются разъяснения по предоставляемой государственной услуге.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3.2.3. Должностные лица Министерства, ответственные за прием документов, сличают представленные экземпляры оригиналов и копий документов друг с другом. Если представленные копии документов надлежащим образом не заверены, производят на них надпись об их соответствии подлинным экземплярам, заверяют своей подписью с указанием фамилии и инициалов и печатью Министерства.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Продолжительность действия составляет 1 минуту на документ, состоящий не более чем из 2 страниц. При большом количестве страниц время проверки увеличивается на 1 минуту для каждых 2 страниц представляемых документов.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3.2.4. При отсутствии у заявителя заполненного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270B5">
        <w:rPr>
          <w:rFonts w:ascii="Times New Roman" w:hAnsi="Times New Roman" w:cs="Times New Roman"/>
          <w:sz w:val="28"/>
          <w:szCs w:val="28"/>
        </w:rPr>
        <w:t>неправильном его заполнении должностное лицо Министерства, ответственное за прием документов, помогает заявителю собственноручно заполнить заявление.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3.2.5. Должностные лица Министерства, ответственные за прием документов: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подтверждают правомочность обращения заявителя за предоставлением государственной услуги, принимают документы и регистрируют в журнале регистрации обращений граждан, юридических лиц и электронной базе данных заявителей, внося запись о приеме документов, содержащую: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дату обращения;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данные о заявителе (Ф.И.О. заявителя (отчество - при наличии), адрес местожительства);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цель обращения заявителя;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ставят входящий номер на двух экземплярах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>,</w:t>
      </w:r>
      <w:r w:rsidRPr="002270B5">
        <w:rPr>
          <w:rFonts w:ascii="Times New Roman" w:hAnsi="Times New Roman" w:cs="Times New Roman"/>
          <w:sz w:val="28"/>
          <w:szCs w:val="28"/>
        </w:rPr>
        <w:t xml:space="preserve"> поданного при личном обращении, один из которых отдают заявителю.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Продолжительность действия составляет 10 минут.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3.2.6. Регистрация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, </w:t>
      </w:r>
      <w:r w:rsidRPr="002270B5">
        <w:rPr>
          <w:rFonts w:ascii="Times New Roman" w:hAnsi="Times New Roman" w:cs="Times New Roman"/>
          <w:sz w:val="28"/>
          <w:szCs w:val="28"/>
        </w:rPr>
        <w:t>в том числе поступившего по почте, с использованием Единого портала государственных услуг, Республиканского портала государственных услуг, официального сайта Министерства, осуществляется в течение одного рабочего дня со дня поступления в Министерство указанного заявления.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3.2.7. В случае поступления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, </w:t>
      </w:r>
      <w:r w:rsidRPr="002270B5">
        <w:rPr>
          <w:rFonts w:ascii="Times New Roman" w:hAnsi="Times New Roman" w:cs="Times New Roman"/>
          <w:sz w:val="28"/>
          <w:szCs w:val="28"/>
        </w:rPr>
        <w:t>направленного почтовым отправлением или в виде электронного документа, после окончания рабочего времени, оно регистрируется на следующий рабочий день после дня его получения.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3.2.8. Если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270B5">
        <w:rPr>
          <w:rFonts w:ascii="Times New Roman" w:hAnsi="Times New Roman" w:cs="Times New Roman"/>
          <w:sz w:val="28"/>
          <w:szCs w:val="28"/>
        </w:rPr>
        <w:t>, направленное почтовым отправлением или в виде электронного документа, поступило в выходной или нерабочий праздничный день, оно регистрируется на следующий за ним рабочий день.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3.3.1. Основаниями для начала административной процедуры являются прием документов и регистрация записи о приеме документов и непредставление заявителем документов, указанных в </w:t>
      </w:r>
      <w:hyperlink w:anchor="P199" w:history="1">
        <w:r w:rsidRPr="00B42D4E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3.3.2. Должностное лицо Министерства, ответственное за формирование и направление межведомственных запросов (далее - запрос), в течение 3 календарных дней со дня регистрации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формирует запросы в Федеральную налоговую службу России с целью получения документов: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1) документ, подтверждающий факт внесения записи о юридическом лице в Единый государственный реестр юридических лиц;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2) документ о постановке юридического лица на учет в налоговом органе;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3)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4) документ, подтверждающий факт внесения записи о юридическом лице в реестр поставщиков социальных услуг по соответствующей общественно полезной услуге, а также информацию об отсутствии организации в течение 2 лет, предшествующих выдаче заключения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2" w:history="1">
        <w:r w:rsidRPr="00B42D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от 5 апреля 2013</w:t>
      </w:r>
      <w:r w:rsidR="00BF0500">
        <w:rPr>
          <w:rFonts w:ascii="Times New Roman" w:hAnsi="Times New Roman" w:cs="Times New Roman"/>
          <w:sz w:val="28"/>
          <w:szCs w:val="28"/>
        </w:rPr>
        <w:t xml:space="preserve"> г. №</w:t>
      </w:r>
      <w:r w:rsidR="00B42D4E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2270B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42D4E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270B5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подписываются усиленной квалифицированной электронной подписью.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3.3.3. Максимальный срок выполнения административной процедуры составляет не более 3 календарных дней со дня регистрации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408"/>
      <w:bookmarkEnd w:id="12"/>
      <w:r w:rsidRPr="002270B5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документов, проверка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полноты и достоверности сведений, содержащихся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документах, представленных заявителем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3.4.1. Основанием для проведения административной процедуры является получение должностным лицом, ответственным за проведение оценки качества оказания социально ориентированной некоммерческой организацией общественно полезных услуг,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а также документов, предусмотренных </w:t>
      </w:r>
      <w:hyperlink w:anchor="P166" w:history="1">
        <w:r w:rsidRPr="00B42D4E">
          <w:rPr>
            <w:rFonts w:ascii="Times New Roman" w:hAnsi="Times New Roman" w:cs="Times New Roman"/>
            <w:sz w:val="28"/>
            <w:szCs w:val="28"/>
          </w:rPr>
          <w:t>пунктами 2.6.2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9" w:history="1">
        <w:r w:rsidRPr="00B42D4E">
          <w:rPr>
            <w:rFonts w:ascii="Times New Roman" w:hAnsi="Times New Roman" w:cs="Times New Roman"/>
            <w:sz w:val="28"/>
            <w:szCs w:val="28"/>
          </w:rPr>
          <w:t>2.7.1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3.4.2.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услуг, проверяет наличие всех необходимых документов, исходя из соответствующего перечня, установленного </w:t>
      </w:r>
      <w:hyperlink w:anchor="P166" w:history="1">
        <w:r w:rsidRPr="00B42D4E">
          <w:rPr>
            <w:rFonts w:ascii="Times New Roman" w:hAnsi="Times New Roman" w:cs="Times New Roman"/>
            <w:sz w:val="28"/>
            <w:szCs w:val="28"/>
          </w:rPr>
          <w:t>пунктами 2.6.2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9" w:history="1">
        <w:r w:rsidRPr="00B42D4E">
          <w:rPr>
            <w:rFonts w:ascii="Times New Roman" w:hAnsi="Times New Roman" w:cs="Times New Roman"/>
            <w:sz w:val="28"/>
            <w:szCs w:val="28"/>
          </w:rPr>
          <w:t>2.7.1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3.4.3. В ходе рассмотрения всех представленных документов, указанных в </w:t>
      </w:r>
      <w:hyperlink w:anchor="P166" w:history="1">
        <w:r w:rsidRPr="00B42D4E">
          <w:rPr>
            <w:rFonts w:ascii="Times New Roman" w:hAnsi="Times New Roman" w:cs="Times New Roman"/>
            <w:sz w:val="28"/>
            <w:szCs w:val="28"/>
          </w:rPr>
          <w:t>пунктах 2.6.2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9" w:history="1">
        <w:r w:rsidRPr="00B42D4E">
          <w:rPr>
            <w:rFonts w:ascii="Times New Roman" w:hAnsi="Times New Roman" w:cs="Times New Roman"/>
            <w:sz w:val="28"/>
            <w:szCs w:val="28"/>
          </w:rPr>
          <w:t>2.7.1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должностным лицом, ответственным за проведение оценки качества оказания социально ориентированной некоммерческой организацией общественно полезных услуг: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осуществляется проверка правильности оформления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и документов в соответствии с требованиями, предусмотренными </w:t>
      </w:r>
      <w:hyperlink w:anchor="P157" w:history="1">
        <w:r w:rsidRPr="00B42D4E">
          <w:rPr>
            <w:rFonts w:ascii="Times New Roman" w:hAnsi="Times New Roman" w:cs="Times New Roman"/>
            <w:sz w:val="28"/>
            <w:szCs w:val="28"/>
          </w:rPr>
          <w:t>подразделами 2.6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</w:t>
      </w:r>
      <w:r w:rsidRPr="00B42D4E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89" w:history="1">
        <w:r w:rsidRPr="00B42D4E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проводится оценка соответствия качества оказываемых социально ориентированной некоммерческой организацией общественно полезных услуг, указанных в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, следующим </w:t>
      </w:r>
      <w:hyperlink r:id="rId23" w:history="1">
        <w:r w:rsidRPr="00B42D4E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оценки качества оказания общественно полезных услуг, утвержденным постановлением </w:t>
      </w:r>
      <w:r w:rsidR="00B42D4E">
        <w:rPr>
          <w:rFonts w:ascii="Times New Roman" w:hAnsi="Times New Roman" w:cs="Times New Roman"/>
          <w:sz w:val="28"/>
          <w:szCs w:val="28"/>
        </w:rPr>
        <w:t>Правительства РФ от 27.10.2016 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1096: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2)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3)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</w:t>
      </w:r>
      <w:r w:rsidRPr="00B42D4E">
        <w:rPr>
          <w:rFonts w:ascii="Times New Roman" w:hAnsi="Times New Roman" w:cs="Times New Roman"/>
          <w:sz w:val="28"/>
          <w:szCs w:val="28"/>
        </w:rPr>
        <w:t xml:space="preserve">подаче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о </w:t>
      </w:r>
      <w:r w:rsidRPr="002270B5">
        <w:rPr>
          <w:rFonts w:ascii="Times New Roman" w:hAnsi="Times New Roman" w:cs="Times New Roman"/>
          <w:sz w:val="28"/>
          <w:szCs w:val="28"/>
        </w:rPr>
        <w:t>включении в формируемый реестр некоммерческих организаций);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4) открытость и доступность информации о некоммерческой организации;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5)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4" w:history="1">
        <w:r w:rsidRPr="00B42D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о</w:t>
      </w:r>
      <w:r w:rsidR="00B42D4E">
        <w:rPr>
          <w:rFonts w:ascii="Times New Roman" w:hAnsi="Times New Roman" w:cs="Times New Roman"/>
          <w:sz w:val="28"/>
          <w:szCs w:val="28"/>
        </w:rPr>
        <w:t>т 5 апреля 2013 г. № 44-ФЗ «</w:t>
      </w:r>
      <w:r w:rsidRPr="002270B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42D4E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270B5">
        <w:rPr>
          <w:rFonts w:ascii="Times New Roman" w:hAnsi="Times New Roman" w:cs="Times New Roman"/>
          <w:sz w:val="28"/>
          <w:szCs w:val="28"/>
        </w:rPr>
        <w:t xml:space="preserve"> в течение 2 лет, предшествующих подаче </w:t>
      </w:r>
      <w:hyperlink w:anchor="P599" w:history="1">
        <w:r w:rsidRPr="00B42D4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42D4E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о включении в формируемый реестр некоммерческих организаций.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3.4.4. Максимальный срок выполнения административной процедуры - 10 календарных дней со дня регистрации </w:t>
      </w:r>
      <w:hyperlink w:anchor="P599" w:history="1">
        <w:r w:rsidRPr="0047150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3.5. Принятие решения о выдаче заключения либо об отказе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выдаче заключения с направлением мотивированного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уведомления об отказе в выдаче заключения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3.5.1. По результатам рассмотрения документов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услуг, готовит и представляет на согласован</w:t>
      </w:r>
      <w:r w:rsidR="00BF0500">
        <w:rPr>
          <w:rFonts w:ascii="Times New Roman" w:hAnsi="Times New Roman" w:cs="Times New Roman"/>
          <w:sz w:val="28"/>
          <w:szCs w:val="28"/>
        </w:rPr>
        <w:t>ие министру строительства, архитектуры и жилищно-коммунального хозяйства</w:t>
      </w:r>
      <w:r w:rsidRPr="002270B5">
        <w:rPr>
          <w:rFonts w:ascii="Times New Roman" w:hAnsi="Times New Roman" w:cs="Times New Roman"/>
          <w:sz w:val="28"/>
          <w:szCs w:val="28"/>
        </w:rPr>
        <w:t xml:space="preserve"> Республики Марий Эл (далее - министр):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а) проект заключения за исключением случаев, указанных в </w:t>
      </w:r>
      <w:hyperlink w:anchor="P224" w:history="1">
        <w:r w:rsidRPr="00471507">
          <w:rPr>
            <w:rFonts w:ascii="Times New Roman" w:hAnsi="Times New Roman" w:cs="Times New Roman"/>
            <w:sz w:val="28"/>
            <w:szCs w:val="28"/>
          </w:rPr>
          <w:t>пункте 2.9.1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6) в случаях, указанных в </w:t>
      </w:r>
      <w:hyperlink w:anchor="P224" w:history="1">
        <w:r w:rsidRPr="00471507">
          <w:rPr>
            <w:rFonts w:ascii="Times New Roman" w:hAnsi="Times New Roman" w:cs="Times New Roman"/>
            <w:sz w:val="28"/>
            <w:szCs w:val="28"/>
          </w:rPr>
          <w:t>пункте 2.9.1</w:t>
        </w:r>
      </w:hyperlink>
      <w:r w:rsidRPr="00471507">
        <w:rPr>
          <w:rFonts w:ascii="Times New Roman" w:hAnsi="Times New Roman" w:cs="Times New Roman"/>
          <w:sz w:val="28"/>
          <w:szCs w:val="28"/>
        </w:rPr>
        <w:t xml:space="preserve"> н</w:t>
      </w:r>
      <w:r w:rsidRPr="002270B5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регламента, - проект мотивированного уведомления об отказе в выдаче заключения.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не более 2 календарных дней со дня завершения административной процедуры, предусмотренной </w:t>
      </w:r>
      <w:hyperlink w:anchor="P408" w:history="1">
        <w:r w:rsidRPr="00471507">
          <w:rPr>
            <w:rFonts w:ascii="Times New Roman" w:hAnsi="Times New Roman" w:cs="Times New Roman"/>
            <w:sz w:val="28"/>
            <w:szCs w:val="28"/>
          </w:rPr>
          <w:t>подразделом 3.4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3.5.2. Не позднее чем за 10 календарных дней до окончания установленного в соответствии с </w:t>
      </w:r>
      <w:hyperlink w:anchor="P140" w:history="1">
        <w:r w:rsidRPr="00471507">
          <w:rPr>
            <w:rFonts w:ascii="Times New Roman" w:hAnsi="Times New Roman" w:cs="Times New Roman"/>
            <w:sz w:val="28"/>
            <w:szCs w:val="28"/>
          </w:rPr>
          <w:t>пунктами 2.4.1</w:t>
        </w:r>
      </w:hyperlink>
      <w:r w:rsidRPr="004715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471507">
          <w:rPr>
            <w:rFonts w:ascii="Times New Roman" w:hAnsi="Times New Roman" w:cs="Times New Roman"/>
            <w:sz w:val="28"/>
            <w:szCs w:val="28"/>
          </w:rPr>
          <w:t>2.4.2</w:t>
        </w:r>
      </w:hyperlink>
      <w:r w:rsidRPr="00471507">
        <w:rPr>
          <w:rFonts w:ascii="Times New Roman" w:hAnsi="Times New Roman" w:cs="Times New Roman"/>
          <w:sz w:val="28"/>
          <w:szCs w:val="28"/>
        </w:rPr>
        <w:t xml:space="preserve"> на</w:t>
      </w:r>
      <w:r w:rsidRPr="002270B5">
        <w:rPr>
          <w:rFonts w:ascii="Times New Roman" w:hAnsi="Times New Roman" w:cs="Times New Roman"/>
          <w:sz w:val="28"/>
          <w:szCs w:val="28"/>
        </w:rPr>
        <w:t>стоящего административного регламента срока предоставления государственной услуги,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услуг, представляет на подпись П</w:t>
      </w:r>
      <w:r w:rsidR="00BF0500">
        <w:rPr>
          <w:rFonts w:ascii="Times New Roman" w:hAnsi="Times New Roman" w:cs="Times New Roman"/>
          <w:sz w:val="28"/>
          <w:szCs w:val="28"/>
        </w:rPr>
        <w:t xml:space="preserve">ервому заместителю </w:t>
      </w:r>
      <w:r w:rsidRPr="002270B5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Марий </w:t>
      </w:r>
      <w:r w:rsidR="00BF0500">
        <w:rPr>
          <w:rFonts w:ascii="Times New Roman" w:hAnsi="Times New Roman" w:cs="Times New Roman"/>
          <w:sz w:val="28"/>
          <w:szCs w:val="28"/>
        </w:rPr>
        <w:t>Эл, курирующему</w:t>
      </w:r>
      <w:r w:rsidRPr="002270B5">
        <w:rPr>
          <w:rFonts w:ascii="Times New Roman" w:hAnsi="Times New Roman" w:cs="Times New Roman"/>
          <w:sz w:val="28"/>
          <w:szCs w:val="28"/>
        </w:rPr>
        <w:t xml:space="preserve"> деятельность Министерства (далее </w:t>
      </w:r>
      <w:r w:rsidR="00BF0500">
        <w:rPr>
          <w:rFonts w:ascii="Times New Roman" w:hAnsi="Times New Roman" w:cs="Times New Roman"/>
          <w:sz w:val="28"/>
          <w:szCs w:val="28"/>
        </w:rPr>
        <w:t>–</w:t>
      </w:r>
      <w:r w:rsidRPr="002270B5">
        <w:rPr>
          <w:rFonts w:ascii="Times New Roman" w:hAnsi="Times New Roman" w:cs="Times New Roman"/>
          <w:sz w:val="28"/>
          <w:szCs w:val="28"/>
        </w:rPr>
        <w:t xml:space="preserve"> Ответственному за подписание заключения лицу), проект заключения, согласованного с министром.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3.5.3. В случае наличия замечаний Ответственного за подписание заключения лица проект заключения возвращается должностному лицу Министерства, ответственному за проведение оценки качества оказания социально ориентированной некоммерческой организацией общественно полезных услуг, с указанием замечаний.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3.5.4.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услуг, дорабатывает проект заключения с учетом замечаний Ответственного за подписание заключения лица и повторно представляет на подпись Ответственному за подписание заключения лицу.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не более </w:t>
      </w:r>
      <w:r w:rsidR="004715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270B5">
        <w:rPr>
          <w:rFonts w:ascii="Times New Roman" w:hAnsi="Times New Roman" w:cs="Times New Roman"/>
          <w:sz w:val="28"/>
          <w:szCs w:val="28"/>
        </w:rPr>
        <w:t>1 календарного дня со дня возврата Ответственным за подписание заключения лицом проекта заключения в Министерство.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3.6. Выдача (направление) документов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39"/>
      <w:bookmarkEnd w:id="13"/>
      <w:r w:rsidRPr="002270B5">
        <w:rPr>
          <w:rFonts w:ascii="Times New Roman" w:hAnsi="Times New Roman" w:cs="Times New Roman"/>
          <w:sz w:val="28"/>
          <w:szCs w:val="28"/>
        </w:rPr>
        <w:t>3.6.1. Основанием начала административной процедуры является поступление должностному лицу Министерства, ответственному за выдачу (направление) документов: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подписанного Ответственным за подписание заключения лицом заключения;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подписанного министром мотивированного уведомления об отказе в выдаче заключения.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3.6.2. Должностное лицо, ответственное за выдачу документов, в течение 1 календарного дня со дня получения документов, указанных в </w:t>
      </w:r>
      <w:hyperlink w:anchor="P439" w:history="1">
        <w:r w:rsidRPr="00471507">
          <w:rPr>
            <w:rFonts w:ascii="Times New Roman" w:hAnsi="Times New Roman" w:cs="Times New Roman"/>
            <w:sz w:val="28"/>
            <w:szCs w:val="28"/>
          </w:rPr>
          <w:t>пункте 3.6.1</w:t>
        </w:r>
      </w:hyperlink>
      <w:r w:rsidRPr="00471507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информирует заявителя по телефону или в электронном виде о завершении процедуры по выдаче заключения или о принятии решения об отказе в выдаче заключения с направлением мотивированного уведомления об отказе в выдаче заключения.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3.6.3. Должностное лицо, ответственное за выдачу документов, направляет по почте заключение или мотивированное уведомление об отказе в выдаче заключения заявителю в сроки, указанные </w:t>
      </w:r>
      <w:r w:rsidRPr="0047150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4" w:history="1">
        <w:r w:rsidRPr="00471507">
          <w:rPr>
            <w:rFonts w:ascii="Times New Roman" w:hAnsi="Times New Roman" w:cs="Times New Roman"/>
            <w:sz w:val="28"/>
            <w:szCs w:val="28"/>
          </w:rPr>
          <w:t>пункте 2.4.4</w:t>
        </w:r>
      </w:hyperlink>
      <w:r w:rsidRPr="004715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270B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3.6.4. Заявитель вправе получить результат предоставления государственной услуги в форме документа на бумажном носителе в течение срока предоставления государственной услуги.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3.6.5. В случае личного обращения заявителя должностное лицо, ответственное за выдачу документов, устанавливает личность заявителя, в том числе проверяет документ, удостоверяющий личность.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3.6.6. На втором экземпляре документа заявитель ставит отметку о получении (Ф.И.О.</w:t>
      </w:r>
      <w:r w:rsidR="00471507">
        <w:rPr>
          <w:rFonts w:ascii="Times New Roman" w:hAnsi="Times New Roman" w:cs="Times New Roman"/>
          <w:sz w:val="28"/>
          <w:szCs w:val="28"/>
        </w:rPr>
        <w:t>, должность, дата, с указанием «Документ получил»</w:t>
      </w:r>
      <w:r w:rsidRPr="002270B5">
        <w:rPr>
          <w:rFonts w:ascii="Times New Roman" w:hAnsi="Times New Roman" w:cs="Times New Roman"/>
          <w:sz w:val="28"/>
          <w:szCs w:val="28"/>
        </w:rPr>
        <w:t>).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3.6.7. Должностное лицо, ответственное за выдачу документов, выдает заявителю заключение или мотивированное уведомление об отказе в выдаче заключения.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Второй экземпляр документа остается в Министерстве.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3.7. Исправление допущенных опечаток и ошибок в выданных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документах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3.7.1.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Министерством </w:t>
      </w:r>
      <w:hyperlink w:anchor="P599" w:history="1">
        <w:r w:rsidRPr="0047150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71507">
        <w:rPr>
          <w:rFonts w:ascii="Times New Roman" w:hAnsi="Times New Roman" w:cs="Times New Roman"/>
          <w:sz w:val="28"/>
          <w:szCs w:val="28"/>
        </w:rPr>
        <w:t xml:space="preserve"> о</w:t>
      </w:r>
      <w:r w:rsidRPr="002270B5">
        <w:rPr>
          <w:rFonts w:ascii="Times New Roman" w:hAnsi="Times New Roman" w:cs="Times New Roman"/>
          <w:sz w:val="28"/>
          <w:szCs w:val="28"/>
        </w:rPr>
        <w:t xml:space="preserve">б исправлении допущенных опечаток и ошибок в выданных в результате предоставления государственной услуги документах, представленного заявителем (далее </w:t>
      </w:r>
      <w:r w:rsidR="00BF0500">
        <w:rPr>
          <w:rFonts w:ascii="Times New Roman" w:hAnsi="Times New Roman" w:cs="Times New Roman"/>
          <w:sz w:val="28"/>
          <w:szCs w:val="28"/>
        </w:rPr>
        <w:t>–</w:t>
      </w:r>
      <w:r w:rsidRPr="002270B5">
        <w:rPr>
          <w:rFonts w:ascii="Times New Roman" w:hAnsi="Times New Roman" w:cs="Times New Roman"/>
          <w:sz w:val="28"/>
          <w:szCs w:val="28"/>
        </w:rPr>
        <w:t xml:space="preserve"> заявление об исправлении ошибок). Заявление об исправлении ошибок представляется в Министерство в произвольной форме.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hyperlink w:anchor="P599" w:history="1">
        <w:r w:rsidRPr="0047150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71507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об исправлении ошибок, в том числе поступившего по почте, с использованием Единого портала государственных услуг, Республиканского портала государственных услуг, официального сайта Министерства, осуществляется в течение одного рабочего дня со дня поступления в Министерство указанного заявления.</w:t>
      </w:r>
    </w:p>
    <w:p w:rsidR="002270B5" w:rsidRPr="002270B5" w:rsidRDefault="006E321B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99" w:history="1">
        <w:r w:rsidR="002270B5" w:rsidRPr="004715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270B5" w:rsidRPr="00471507">
        <w:rPr>
          <w:rFonts w:ascii="Times New Roman" w:hAnsi="Times New Roman" w:cs="Times New Roman"/>
          <w:sz w:val="28"/>
          <w:szCs w:val="28"/>
        </w:rPr>
        <w:t xml:space="preserve"> об</w:t>
      </w:r>
      <w:r w:rsidR="002270B5" w:rsidRPr="002270B5">
        <w:rPr>
          <w:rFonts w:ascii="Times New Roman" w:hAnsi="Times New Roman" w:cs="Times New Roman"/>
          <w:sz w:val="28"/>
          <w:szCs w:val="28"/>
        </w:rPr>
        <w:t xml:space="preserve"> исправлении ошибок рассматривается должностным лицом Министерства в течение 3 рабочих дней со дня его регистрации.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3.7.2. В случае выявления допущенных опечаток и (или) ошибок в выданных в результате предоставления государственной услуги документах должностное лицо Министерства осуществляет замену указанных документов в срок, не превышающий 5 рабочих дней со дня </w:t>
      </w:r>
      <w:r w:rsidRPr="0047150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hyperlink w:anchor="P599" w:history="1">
        <w:r w:rsidRPr="0047150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об исправлении ошибок. В случае отсутствия опечаток и (или) ошибок в выданных в результате предоставления государственной услуги документах должностное лицо Министерства письменно сообщает заявителю об отсутствии таких опечаток и (или) ошибок в срок, не превышающий 5 рабочих дней со дня регистрации заявления об исправлении ошибок.</w:t>
      </w:r>
    </w:p>
    <w:p w:rsid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07" w:rsidRDefault="00471507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07" w:rsidRDefault="00471507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07" w:rsidRPr="002270B5" w:rsidRDefault="00471507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регламента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лицами положений настоящего административного регламента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услуги,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4.1.1. Текущий контроль за соблюдением порядка предоставления государственной услуги осуществляется на постоянной основе должностными лицами Министерства, осуществляющими предоставление государственной услуги, и начальником отдела правовой и кадровой работы Министерства.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Текущий контроль осуществляется в целях проверки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4.1.2. Для текущего контроля используются </w:t>
      </w:r>
      <w:hyperlink w:anchor="P599" w:history="1">
        <w:r w:rsidRPr="004715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71507">
        <w:rPr>
          <w:rFonts w:ascii="Times New Roman" w:hAnsi="Times New Roman" w:cs="Times New Roman"/>
          <w:sz w:val="28"/>
          <w:szCs w:val="28"/>
        </w:rPr>
        <w:t xml:space="preserve"> и документы, представленные заявителем, устная и письменная информац</w:t>
      </w:r>
      <w:r w:rsidRPr="002270B5">
        <w:rPr>
          <w:rFonts w:ascii="Times New Roman" w:hAnsi="Times New Roman" w:cs="Times New Roman"/>
          <w:sz w:val="28"/>
          <w:szCs w:val="28"/>
        </w:rPr>
        <w:t>ия должностных лиц Министерства, осуществляющих предоставление государственной услуги.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4.1.3. В ходе текущего контроля проверяются: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4.1.4. О случаях и причинах нарушения сроков, последовательности и содержания административных процедур (действий) должностные лица Министерства, осуществляющие предоставление государственной услуги, немедленно информируют начальника отдела правовой и кадровой работы Министерства, а также предпринимают срочные меры по устранению нарушений.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Министерства, должностных лиц Министерства, осуществляющих предоставление государственной услуги.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Плановая проверка осуществляется на основании полугодовых либо годовых планов проверок полноты и качества предоставления государственной услуги, утверждаемых министром.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Внеплановая проверка проводится по инициативе министра, по конкретному обращению заявителя.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4.2.3. В ходе проверок оцениваются: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знание должностными лицами Министерства, осуществляющими предоставление государственной услуги, требований настоящего административного регламента и действующих нормативных правовых актов, устанавливающих требования к предоставлению государственной услуги;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соблюдение должностными лицами Министерства, осуществляющими предоставление государственной услуги, сроков и последовательности исполнения административных процедур, а также правомерность принятия решения о предоставлении государственной услуги;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 и административных действий в целях выявления и устранения избыточных, дублирующих административных процедур и снижения административных барьеров;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сроки исполнения административных процедур в целях выявления возможности их сокращения;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своевременность информирования заявителей о ходе предоставления государственной услуги;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устранение нарушений и недостатков, выявленных в ходе предыдущей проверки.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4.2.4. Проверка осуществляется на основании приказа Министерства.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Приказ Министерства о проведении проверки содержит: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1) наименование отдела;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должностного лица либо должностных лиц, уполномоченных на проведение проверки (в случае, если проверка осуществляется комиссией, то определяются ее состав и порядок принятия решений);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3) цели, задачи, предмет проверки;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4) правовые основания проведения проверки: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5) даты начала и окончания проведения проверки;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6) срок подготовки акта проверки.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4.2.5. Результаты проверки оформляются в акте, в котором отмечаются выявленные недостатки и предложения по их устранению.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Акт подписывают должностные лица, уполномоченные на проведение проверки.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Проверяемые лица под роспись знакомятся с актом.</w:t>
      </w:r>
    </w:p>
    <w:p w:rsid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07" w:rsidRDefault="00471507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07" w:rsidRDefault="00471507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07" w:rsidRDefault="00471507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07" w:rsidRPr="002270B5" w:rsidRDefault="00471507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4.3. Ответственность должностных лиц Министерства за решения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ими в ходе предоставления 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Министерства, осуществляющих предоставление государственной услуги, закрепляется в их должностных регламентах в соответствии с законодательством Российской Федерации и законодательством Республики Марий Эл.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 формам контроля за предоставлением государственной услуги,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4.4.1. Граждане, их объединения и организации вправе осуществлять контроль за предоставлением государственной услуги путем получения информаций о ходе предоставления государственной услуги, в том числе о сроках завершения административных процедур (действий).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также вправе: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4.4.3. Должностные лица Министерства, осуществляющие предоставление государственной услуги, принимают меры по устранению допущенных нарушений, выявляют причины и условия, способствующие совершению нарушений.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4.4.4.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</w:t>
      </w:r>
      <w:hyperlink r:id="rId25" w:history="1">
        <w:r w:rsidRPr="004715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1507">
        <w:rPr>
          <w:rFonts w:ascii="Times New Roman" w:hAnsi="Times New Roman" w:cs="Times New Roman"/>
          <w:sz w:val="28"/>
          <w:szCs w:val="28"/>
        </w:rPr>
        <w:t xml:space="preserve"> от 2 мая 2006 г. № 59-ФЗ «</w:t>
      </w:r>
      <w:r w:rsidRPr="002270B5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471507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2270B5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 действий (бездействия) Министерства, а также их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</w:t>
      </w:r>
      <w:r w:rsidR="00BF0500">
        <w:rPr>
          <w:rFonts w:ascii="Times New Roman" w:hAnsi="Times New Roman" w:cs="Times New Roman"/>
          <w:sz w:val="28"/>
          <w:szCs w:val="28"/>
        </w:rPr>
        <w:t>–</w:t>
      </w:r>
      <w:r w:rsidRPr="002270B5">
        <w:rPr>
          <w:rFonts w:ascii="Times New Roman" w:hAnsi="Times New Roman" w:cs="Times New Roman"/>
          <w:sz w:val="28"/>
          <w:szCs w:val="28"/>
        </w:rPr>
        <w:t xml:space="preserve"> жалоба);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 о способах информирования заявителей о порядке подачи и рассмотрения жалобы, в том числе с использованием Единого портала государственных услуг или Республиканского портала государственных услуг; 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их должностных лиц подлежит обязательному размещению на Едином портале государственных услуг и Республиканском портале государственных услуг.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5.1.1. Заинтересованными лицами при обжаловании действий (бездействия) и (или) решений Министерства являются заявители.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и (или) бездействия и (или) решений, принятых (осуществленных) в ходе предоставления государственной услуги.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5.1.2. Заявитель может обратиться с жалобой по основаниям и в порядке, </w:t>
      </w:r>
      <w:r w:rsidRPr="0015278D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26" w:history="1">
        <w:r w:rsidRPr="001527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270B5">
        <w:rPr>
          <w:rFonts w:ascii="Times New Roman" w:hAnsi="Times New Roman" w:cs="Times New Roman"/>
          <w:sz w:val="28"/>
          <w:szCs w:val="28"/>
        </w:rPr>
        <w:t xml:space="preserve"> Правительства Республики</w:t>
      </w:r>
      <w:r w:rsidR="0015278D">
        <w:rPr>
          <w:rFonts w:ascii="Times New Roman" w:hAnsi="Times New Roman" w:cs="Times New Roman"/>
          <w:sz w:val="28"/>
          <w:szCs w:val="28"/>
        </w:rPr>
        <w:t xml:space="preserve"> Марий Эл от 16 января 2019 г. № 3 «</w:t>
      </w:r>
      <w:r w:rsidRPr="002270B5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</w:t>
      </w:r>
      <w:r w:rsidR="0015278D">
        <w:rPr>
          <w:rFonts w:ascii="Times New Roman" w:hAnsi="Times New Roman" w:cs="Times New Roman"/>
          <w:sz w:val="28"/>
          <w:szCs w:val="28"/>
        </w:rPr>
        <w:t>ных услуг и их работников»</w:t>
      </w:r>
      <w:r w:rsidRPr="002270B5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5.2. Органы государственной власти, организации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лица, которым может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быть направлена жалоба заявителя в досудебном порядке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5.2.1. Жалоба подается в Министерство либо в Департамент информатизации и связи Республики Марий Эл.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министра подается в Правительство Республики Марий Эл в письменной форме, в том числе при личном приеме заявителя, или в электронной форме.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5.2.3. Жалоба на решения и действия (бездействие) Министерства, должностных лиц Министерства, министра может быть подана заявителем через МФЦ.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портала государственных услуг и Республиканского портала</w:t>
      </w:r>
    </w:p>
    <w:p w:rsidR="002270B5" w:rsidRPr="002270B5" w:rsidRDefault="002270B5" w:rsidP="001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государственных услуг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15278D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Информация</w:t>
      </w:r>
      <w:r w:rsidR="002270B5" w:rsidRPr="002270B5">
        <w:rPr>
          <w:rFonts w:ascii="Times New Roman" w:hAnsi="Times New Roman" w:cs="Times New Roman"/>
          <w:sz w:val="28"/>
          <w:szCs w:val="28"/>
        </w:rPr>
        <w:t xml:space="preserve"> о порядке подачи и рассмотрения жалобы предоставляется: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государственной услуги, на официальном сайте Министерства, на Едином портале государственных услуг и Республиканском портале государственных услуг;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в письменной форме, по электронной почте, при личном приеме.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15278D" w:rsidRDefault="002270B5" w:rsidP="00122F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8D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 регулирующих</w:t>
      </w:r>
    </w:p>
    <w:p w:rsidR="002270B5" w:rsidRPr="0015278D" w:rsidRDefault="002270B5" w:rsidP="00122F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8D">
        <w:rPr>
          <w:rFonts w:ascii="Times New Roman" w:hAnsi="Times New Roman" w:cs="Times New Roman"/>
          <w:b/>
          <w:sz w:val="28"/>
          <w:szCs w:val="28"/>
        </w:rPr>
        <w:t>порядок досудебного (внесудебного) обжалования решений</w:t>
      </w:r>
    </w:p>
    <w:p w:rsidR="002270B5" w:rsidRPr="0015278D" w:rsidRDefault="002270B5" w:rsidP="00122F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8D">
        <w:rPr>
          <w:rFonts w:ascii="Times New Roman" w:hAnsi="Times New Roman" w:cs="Times New Roman"/>
          <w:b/>
          <w:sz w:val="28"/>
          <w:szCs w:val="28"/>
        </w:rPr>
        <w:t>и действий (бездействия) Министерства, а также их</w:t>
      </w:r>
    </w:p>
    <w:p w:rsidR="002270B5" w:rsidRPr="0015278D" w:rsidRDefault="002270B5" w:rsidP="00122F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8D">
        <w:rPr>
          <w:rFonts w:ascii="Times New Roman" w:hAnsi="Times New Roman" w:cs="Times New Roman"/>
          <w:b/>
          <w:sz w:val="28"/>
          <w:szCs w:val="28"/>
        </w:rPr>
        <w:t>должностных лиц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Министерства, а также их должностных лиц регулируется:</w:t>
      </w:r>
    </w:p>
    <w:p w:rsidR="002270B5" w:rsidRPr="002270B5" w:rsidRDefault="002270B5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1527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278D">
        <w:rPr>
          <w:rFonts w:ascii="Times New Roman" w:hAnsi="Times New Roman" w:cs="Times New Roman"/>
          <w:sz w:val="28"/>
          <w:szCs w:val="28"/>
        </w:rPr>
        <w:t xml:space="preserve"> №</w:t>
      </w:r>
      <w:r w:rsidRPr="002270B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2270B5" w:rsidRPr="002270B5" w:rsidRDefault="006E321B" w:rsidP="001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270B5" w:rsidRPr="001527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270B5" w:rsidRPr="0015278D">
        <w:rPr>
          <w:rFonts w:ascii="Times New Roman" w:hAnsi="Times New Roman" w:cs="Times New Roman"/>
          <w:sz w:val="28"/>
          <w:szCs w:val="28"/>
        </w:rPr>
        <w:t xml:space="preserve"> </w:t>
      </w:r>
      <w:r w:rsidR="002270B5" w:rsidRPr="002270B5">
        <w:rPr>
          <w:rFonts w:ascii="Times New Roman" w:hAnsi="Times New Roman" w:cs="Times New Roman"/>
          <w:sz w:val="28"/>
          <w:szCs w:val="28"/>
        </w:rPr>
        <w:t>Правительства Республики</w:t>
      </w:r>
      <w:r w:rsidR="0015278D">
        <w:rPr>
          <w:rFonts w:ascii="Times New Roman" w:hAnsi="Times New Roman" w:cs="Times New Roman"/>
          <w:sz w:val="28"/>
          <w:szCs w:val="28"/>
        </w:rPr>
        <w:t xml:space="preserve"> Марий Эл от 16 января </w:t>
      </w:r>
      <w:r w:rsidR="0015278D">
        <w:rPr>
          <w:rFonts w:ascii="Times New Roman" w:hAnsi="Times New Roman" w:cs="Times New Roman"/>
          <w:sz w:val="28"/>
          <w:szCs w:val="28"/>
        </w:rPr>
        <w:br/>
        <w:t>2019 г. № 3 «</w:t>
      </w:r>
      <w:r w:rsidR="002270B5" w:rsidRPr="002270B5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</w:t>
      </w:r>
      <w:r w:rsidR="0015278D">
        <w:rPr>
          <w:rFonts w:ascii="Times New Roman" w:hAnsi="Times New Roman" w:cs="Times New Roman"/>
          <w:sz w:val="28"/>
          <w:szCs w:val="28"/>
        </w:rPr>
        <w:t>ципальных услуг и их работников»</w:t>
      </w:r>
      <w:r w:rsidR="002270B5" w:rsidRPr="002270B5">
        <w:rPr>
          <w:rFonts w:ascii="Times New Roman" w:hAnsi="Times New Roman" w:cs="Times New Roman"/>
          <w:sz w:val="28"/>
          <w:szCs w:val="28"/>
        </w:rPr>
        <w:t>.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Default="00BF0500" w:rsidP="00BF0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Pr="002270B5" w:rsidRDefault="0015278D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5278D">
      <w:pPr>
        <w:pStyle w:val="ConsPlusNormal"/>
        <w:ind w:firstLine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Приложение</w:t>
      </w:r>
    </w:p>
    <w:p w:rsidR="002270B5" w:rsidRPr="002270B5" w:rsidRDefault="002270B5" w:rsidP="0015278D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270B5" w:rsidRPr="002270B5" w:rsidRDefault="002270B5" w:rsidP="0015278D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предоставления</w:t>
      </w:r>
      <w:r w:rsidR="0015278D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Министерством</w:t>
      </w:r>
    </w:p>
    <w:p w:rsidR="002270B5" w:rsidRDefault="0015278D" w:rsidP="0015278D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строительства, архитектуры </w:t>
      </w:r>
    </w:p>
    <w:p w:rsidR="0015278D" w:rsidRPr="002270B5" w:rsidRDefault="0015278D" w:rsidP="0015278D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2270B5" w:rsidRPr="002270B5" w:rsidRDefault="002270B5" w:rsidP="0015278D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270B5" w:rsidRPr="002270B5" w:rsidRDefault="002270B5" w:rsidP="0015278D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270B5" w:rsidRPr="002270B5" w:rsidRDefault="0015278D" w:rsidP="00FD0BBF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0500">
        <w:rPr>
          <w:rFonts w:ascii="Times New Roman" w:hAnsi="Times New Roman" w:cs="Times New Roman"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организацией в целях выдачи (отказа в выдаче) заключений о соответствии качества оказываемых услуг социально ориентированной некоммерческой организацией общественно полезных услуг, установленным Правительством Российской Федерации критериям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527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5278D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жилищно-                            коммунального хозяйства </w:t>
      </w:r>
      <w:r w:rsidRPr="002270B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     (полное наименование заявителя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          (юридического лица), Ф.И.О.,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   руководителя постоянно действующего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исполнительного органа заявителя или иного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 лица, имеющего право действовать от его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     имени без доверенности); ОГРН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  адрес местонахождения, телефон (факс),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адрес электронной почты и иные реквизиты,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     позволяющие осуществлять взаимодействие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7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70B5">
        <w:rPr>
          <w:rFonts w:ascii="Times New Roman" w:hAnsi="Times New Roman" w:cs="Times New Roman"/>
          <w:sz w:val="28"/>
          <w:szCs w:val="28"/>
        </w:rPr>
        <w:t xml:space="preserve"> с заявителем</w:t>
      </w:r>
    </w:p>
    <w:p w:rsid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15278D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Pr="002270B5" w:rsidRDefault="0015278D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99"/>
      <w:bookmarkEnd w:id="14"/>
      <w:r w:rsidRPr="002270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27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70B5">
        <w:rPr>
          <w:rFonts w:ascii="Times New Roman" w:hAnsi="Times New Roman" w:cs="Times New Roman"/>
          <w:sz w:val="28"/>
          <w:szCs w:val="28"/>
        </w:rPr>
        <w:t>ЗАЯВЛЕНИЕ</w:t>
      </w:r>
    </w:p>
    <w:p w:rsid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Pr="002270B5" w:rsidRDefault="0015278D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</w:t>
      </w:r>
      <w:r w:rsidR="0015278D">
        <w:rPr>
          <w:rFonts w:ascii="Times New Roman" w:hAnsi="Times New Roman" w:cs="Times New Roman"/>
          <w:sz w:val="28"/>
          <w:szCs w:val="28"/>
        </w:rPr>
        <w:t xml:space="preserve">Прошу Вас выдать </w:t>
      </w:r>
      <w:r w:rsidRPr="002270B5">
        <w:rPr>
          <w:rFonts w:ascii="Times New Roman" w:hAnsi="Times New Roman" w:cs="Times New Roman"/>
          <w:sz w:val="28"/>
          <w:szCs w:val="28"/>
        </w:rPr>
        <w:t>заключения  о  соответствии  качества  оказываемых</w:t>
      </w:r>
    </w:p>
    <w:p w:rsidR="002270B5" w:rsidRPr="002270B5" w:rsidRDefault="0015278D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2270B5" w:rsidRPr="002270B5">
        <w:rPr>
          <w:rFonts w:ascii="Times New Roman" w:hAnsi="Times New Roman" w:cs="Times New Roman"/>
          <w:sz w:val="28"/>
          <w:szCs w:val="28"/>
        </w:rPr>
        <w:t xml:space="preserve"> ориентированной некоммерческой организацией общественно полезных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услуг установленным критериям,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(наименование социально ориентированной некоммерческой организации)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рассмотрев представленные документы.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Подтверждаем,  что организация не является некоммерческой организацией,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выполняющей  функции  иностранного  агента,  и  на протяжении одного года и</w:t>
      </w:r>
      <w:r w:rsidR="0015278D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более  оказывает  названную  общественно  полезную  услугу, соответствующую</w:t>
      </w:r>
      <w:r w:rsidR="0015278D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критериям оценки качества оказания общественно полезных услуг, утвержденным</w:t>
      </w:r>
      <w:r w:rsidR="0015278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1527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278D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 xml:space="preserve"> Правительства  Российской Ф</w:t>
      </w:r>
      <w:r w:rsidR="0015278D">
        <w:rPr>
          <w:rFonts w:ascii="Times New Roman" w:hAnsi="Times New Roman" w:cs="Times New Roman"/>
          <w:sz w:val="28"/>
          <w:szCs w:val="28"/>
        </w:rPr>
        <w:t>едерации от 27 октября 2016 г. № 1096  «</w:t>
      </w:r>
      <w:r w:rsidRPr="002270B5">
        <w:rPr>
          <w:rFonts w:ascii="Times New Roman" w:hAnsi="Times New Roman" w:cs="Times New Roman"/>
          <w:sz w:val="28"/>
          <w:szCs w:val="28"/>
        </w:rPr>
        <w:t>Об утверждении перечня общественно полезных услуг и критериев оценки</w:t>
      </w:r>
      <w:r w:rsidR="0015278D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качества их оказани</w:t>
      </w:r>
      <w:r w:rsidR="0015278D">
        <w:rPr>
          <w:rFonts w:ascii="Times New Roman" w:hAnsi="Times New Roman" w:cs="Times New Roman"/>
          <w:sz w:val="28"/>
          <w:szCs w:val="28"/>
        </w:rPr>
        <w:t>я»</w:t>
      </w:r>
      <w:r w:rsidRPr="002270B5">
        <w:rPr>
          <w:rFonts w:ascii="Times New Roman" w:hAnsi="Times New Roman" w:cs="Times New Roman"/>
          <w:sz w:val="28"/>
          <w:szCs w:val="28"/>
        </w:rPr>
        <w:t>: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(подтверждение соответствия общественно полезной услуги установленным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нормативными правовыми актами Российской Федерации требованиям к ее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       содержанию (объем, сроки, качество предоставления)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(подтверждение наличия у лиц, непосредственно задействованных в исполнении</w:t>
      </w:r>
      <w:r w:rsidR="0015278D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общественно полезной услуги (в том числе работников организации и</w:t>
      </w:r>
      <w:r w:rsidR="0015278D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работников, привлеченных по договорам гражданско-правового характера),</w:t>
      </w:r>
      <w:r w:rsidR="0015278D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необходимой квалификации (в том числе профессионального образования, опыта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работы в соответствующей сфере), достаточность количества таких лиц)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(подтверждение удовлетворенности получателей общественно полезных услуг</w:t>
      </w:r>
      <w:r w:rsidR="0015278D">
        <w:rPr>
          <w:rFonts w:ascii="Times New Roman" w:hAnsi="Times New Roman" w:cs="Times New Roman"/>
          <w:sz w:val="28"/>
          <w:szCs w:val="28"/>
        </w:rPr>
        <w:t xml:space="preserve"> </w:t>
      </w:r>
      <w:r w:rsidRPr="002270B5">
        <w:rPr>
          <w:rFonts w:ascii="Times New Roman" w:hAnsi="Times New Roman" w:cs="Times New Roman"/>
          <w:sz w:val="28"/>
          <w:szCs w:val="28"/>
        </w:rPr>
        <w:t>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подаче заявления)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(подтверждение открытости и доступности информации о некоммерческой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 (подтверждение отсутствия организации в реестре недобросовестных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поставщиков по результатам оказания услуги в рамках исполнения контрактов,  заключенных в соответствии с Федеральным </w:t>
      </w:r>
      <w:hyperlink r:id="rId30" w:history="1">
        <w:r w:rsidRPr="001527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278D">
        <w:rPr>
          <w:rFonts w:ascii="Times New Roman" w:hAnsi="Times New Roman" w:cs="Times New Roman"/>
          <w:sz w:val="28"/>
          <w:szCs w:val="28"/>
        </w:rPr>
        <w:t xml:space="preserve"> от 5 апреля 2013 г. №</w:t>
      </w:r>
      <w:r w:rsidR="00FD0BBF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2270B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D0BBF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bookmarkStart w:id="15" w:name="_GoBack"/>
      <w:bookmarkEnd w:id="15"/>
      <w:r w:rsidRPr="002270B5">
        <w:rPr>
          <w:rFonts w:ascii="Times New Roman" w:hAnsi="Times New Roman" w:cs="Times New Roman"/>
          <w:sz w:val="28"/>
          <w:szCs w:val="28"/>
        </w:rPr>
        <w:t xml:space="preserve"> в течение 2 лет,</w:t>
      </w:r>
    </w:p>
    <w:p w:rsid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предшествующих подаче заявления)</w:t>
      </w:r>
    </w:p>
    <w:p w:rsidR="0015278D" w:rsidRDefault="0015278D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78D" w:rsidRPr="002270B5" w:rsidRDefault="0015278D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    Подтверждающие документы прилагаются: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1. 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2. 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3. 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5278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(Должность)     (Подпись)     (Ф.И.О.)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"___"________ 20___ г.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М. П.</w:t>
      </w:r>
    </w:p>
    <w:p w:rsidR="002270B5" w:rsidRPr="002270B5" w:rsidRDefault="002270B5" w:rsidP="0012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2270B5" w:rsidRDefault="002270B5" w:rsidP="001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Default="002270B5" w:rsidP="00122F1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775FE6" w:rsidRDefault="00775FE6" w:rsidP="00122F12"/>
    <w:sectPr w:rsidR="00775FE6" w:rsidSect="0022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5"/>
    <w:rsid w:val="00060A66"/>
    <w:rsid w:val="00122F12"/>
    <w:rsid w:val="0015278D"/>
    <w:rsid w:val="001F25FC"/>
    <w:rsid w:val="002270B5"/>
    <w:rsid w:val="00335EB3"/>
    <w:rsid w:val="003E2339"/>
    <w:rsid w:val="00471507"/>
    <w:rsid w:val="006E321B"/>
    <w:rsid w:val="00775FE6"/>
    <w:rsid w:val="00874669"/>
    <w:rsid w:val="00940E89"/>
    <w:rsid w:val="00950D9D"/>
    <w:rsid w:val="00B42D4E"/>
    <w:rsid w:val="00BF0500"/>
    <w:rsid w:val="00C50E29"/>
    <w:rsid w:val="00D06683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8B57-E53C-4C09-915E-729A6D54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27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2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27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0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A9675943290CCCEF53B3D391D15B05BF9ED045E80C0FE3D8991D41965EF05937A631320C1F99FF0F1142816CmBn7N" TargetMode="External"/><Relationship Id="rId18" Type="http://schemas.openxmlformats.org/officeDocument/2006/relationships/hyperlink" Target="consultantplus://offline/ref=60A9675943290CCCEF53B3D391D15B05BE9ED148EA080FE3D8991D41965EF05925A6693D081A8CAA5E4B158C6DBFA00D8A447F8490m8n2N" TargetMode="External"/><Relationship Id="rId26" Type="http://schemas.openxmlformats.org/officeDocument/2006/relationships/hyperlink" Target="consultantplus://offline/ref=60A9675943290CCCEF53ADDE87BD0708BB978E40ED0906B485C6461CC157FA0E62E9307C481386FE0F0F418066EAEF48DF577D858F8ACFED9A2C2Cm0n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A9675943290CCCEF53B3D391D15B05BF94D14BEB090FE3D8991D41965EF05937A631320C1F99FF0F1142816CmBn7N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60A9675943290CCCEF53B3D391D15B05BE9ED94EEB030FE3D8991D41965EF05937A631320C1F99FF0F1142816CmBn7N" TargetMode="External"/><Relationship Id="rId12" Type="http://schemas.openxmlformats.org/officeDocument/2006/relationships/hyperlink" Target="consultantplus://offline/ref=60A9675943290CCCEF53B3D391D15B05BE9ED148EA080FE3D8991D41965EF05937A631320C1F99FF0F1142816CmBn7N" TargetMode="External"/><Relationship Id="rId17" Type="http://schemas.openxmlformats.org/officeDocument/2006/relationships/hyperlink" Target="consultantplus://offline/ref=60A9675943290CCCEF53B3D391D15B05BE9ED44FEE020FE3D8991D41965EF05937A631320C1F99FF0F1142816CmBn7N" TargetMode="External"/><Relationship Id="rId25" Type="http://schemas.openxmlformats.org/officeDocument/2006/relationships/hyperlink" Target="consultantplus://offline/ref=60A9675943290CCCEF53B3D391D15B05BE9DD445EA0A0FE3D8991D41965EF05937A631320C1F99FF0F1142816CmBn7N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A9675943290CCCEF53B3D391D15B05BE9ED148EA080FE3D8991D41965EF05925A6693D051E8CAA5E4B158C6DBFA00D8A447F8490m8n2N" TargetMode="External"/><Relationship Id="rId20" Type="http://schemas.openxmlformats.org/officeDocument/2006/relationships/hyperlink" Target="consultantplus://offline/ref=60A9675943290CCCEF53B3D391D15B05BF9ED045E80C0FE3D8991D41965EF05925A6693E0C1E87F6070414D029EBB30C8B447C848F89CFF2m9n1N" TargetMode="External"/><Relationship Id="rId29" Type="http://schemas.openxmlformats.org/officeDocument/2006/relationships/hyperlink" Target="consultantplus://offline/ref=60A9675943290CCCEF53B3D391D15B05BE9ED744EB030FE3D8991D41965EF05937A631320C1F99FF0F1142816CmBn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675943290CCCEF53B3D391D15B05BE9DD445EA0A0FE3D8991D41965EF05925A6693E0C1E87FD0A0414D029EBB30C8B447C848F89CFF2m9n1N" TargetMode="External"/><Relationship Id="rId11" Type="http://schemas.openxmlformats.org/officeDocument/2006/relationships/hyperlink" Target="http://mari-el.gov.ru/minstroy/Pages/reg_projects.aspx" TargetMode="External"/><Relationship Id="rId24" Type="http://schemas.openxmlformats.org/officeDocument/2006/relationships/hyperlink" Target="consultantplus://offline/ref=60A9675943290CCCEF53B3D391D15B05BE9ED44FEE020FE3D8991D41965EF05937A631320C1F99FF0F1142816CmBn7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0A9675943290CCCEF53ADDE87BD0708BB978E40ED080DB28CC6461CC157FA0E62E9306E484B8AFE0E11418173BCBE0Dm8n3N" TargetMode="External"/><Relationship Id="rId15" Type="http://schemas.openxmlformats.org/officeDocument/2006/relationships/hyperlink" Target="consultantplus://offline/ref=60A9675943290CCCEF53B3D391D15B05BE9ED148EA080FE3D8991D41965EF05925A6693B0F15D3AF4B5A4D816CA0BF0C94587D85m9n8N" TargetMode="External"/><Relationship Id="rId23" Type="http://schemas.openxmlformats.org/officeDocument/2006/relationships/hyperlink" Target="consultantplus://offline/ref=60A9675943290CCCEF53B3D391D15B05BE9ED744EB030FE3D8991D41965EF05925A6693E0C1E86FE060414D029EBB30C8B447C848F89CFF2m9n1N" TargetMode="External"/><Relationship Id="rId28" Type="http://schemas.openxmlformats.org/officeDocument/2006/relationships/hyperlink" Target="consultantplus://offline/ref=60A9675943290CCCEF53ADDE87BD0708BB978E40ED0906B485C6461CC157FA0E62E9306E484B8AFE0E11418173BCBE0Dm8n3N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consultantplus://offline/ref=60A9675943290CCCEF53B3D391D15B05BE9ED744EB030FE3D8991D41965EF05925A6693E0C1E87FF0E0414D029EBB30C8B447C848F89CFF2m9n1N" TargetMode="External"/><Relationship Id="rId19" Type="http://schemas.openxmlformats.org/officeDocument/2006/relationships/hyperlink" Target="consultantplus://offline/ref=60A9675943290CCCEF53B3D391D15B05BE9CD54AED0A0FE3D8991D41965EF05925A6693D074AD6BA5A02408073BFBE12885A7Cm8nDN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60A9675943290CCCEF53B3D391D15B05BE9DD248EF0B0FE3D8991D41965EF05925A6693C0E15D3AF4B5A4D816CA0BF0C94587D85m9n8N" TargetMode="External"/><Relationship Id="rId14" Type="http://schemas.openxmlformats.org/officeDocument/2006/relationships/hyperlink" Target="consultantplus://offline/ref=60A9675943290CCCEF53B3D391D15B05BE9ED44FEE020FE3D8991D41965EF05937A631320C1F99FF0F1142816CmBn7N" TargetMode="External"/><Relationship Id="rId22" Type="http://schemas.openxmlformats.org/officeDocument/2006/relationships/hyperlink" Target="consultantplus://offline/ref=60A9675943290CCCEF53B3D391D15B05BE9ED44FEE020FE3D8991D41965EF05937A631320C1F99FF0F1142816CmBn7N" TargetMode="External"/><Relationship Id="rId27" Type="http://schemas.openxmlformats.org/officeDocument/2006/relationships/hyperlink" Target="consultantplus://offline/ref=60A9675943290CCCEF53B3D391D15B05BE9ED148EA080FE3D8991D41965EF05937A631320C1F99FF0F1142816CmBn7N" TargetMode="External"/><Relationship Id="rId30" Type="http://schemas.openxmlformats.org/officeDocument/2006/relationships/hyperlink" Target="consultantplus://offline/ref=60A9675943290CCCEF53B3D391D15B05BE9ED44FEE020FE3D8991D41965EF05937A631320C1F99FF0F1142816CmBn7N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60A9675943290CCCEF53B3D391D15B05BE9DD248EF0B0FE3D8991D41965EF05925A6693C0E15D3AF4B5A4D816CA0BF0C94587D85m9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974A4435341446A55BBED47F700471" ma:contentTypeVersion="1" ma:contentTypeDescription="Создание документа." ma:contentTypeScope="" ma:versionID="07ff7c5155b2a2015f5fd8613b47c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Предоставления Министерством строительства архитектуры и жилищно-коммунального хозяйства Республики Марий Эл государственной услуги «Осуществление оценки качества оказания общественно полезных услуг социально ориентированной некоммерческой организацией в целях выдачи (отказа в выдаче) заключений о соответствии качества оказываемых услуг социально ориентированной некоммерческой организацией общественно полезных услуг, установленным Правительством Российской Федерации критериям» (дата предоставления замечаний до 04.10.2019)
</_x041e__x043f__x0438__x0441__x0430__x043d__x0438__x0435_>
    <_dlc_DocId xmlns="57504d04-691e-4fc4-8f09-4f19fdbe90f6">XXJ7TYMEEKJ2-525-32</_dlc_DocId>
    <_dlc_DocIdUrl xmlns="57504d04-691e-4fc4-8f09-4f19fdbe90f6">
      <Url>https://vip.gov.mari.ru/minstroy/_layouts/DocIdRedir.aspx?ID=XXJ7TYMEEKJ2-525-32</Url>
      <Description>XXJ7TYMEEKJ2-525-32</Description>
    </_dlc_DocIdUrl>
  </documentManagement>
</p:properties>
</file>

<file path=customXml/itemProps1.xml><?xml version="1.0" encoding="utf-8"?>
<ds:datastoreItem xmlns:ds="http://schemas.openxmlformats.org/officeDocument/2006/customXml" ds:itemID="{07529ADF-0930-4940-8D82-80789F179ECD}"/>
</file>

<file path=customXml/itemProps2.xml><?xml version="1.0" encoding="utf-8"?>
<ds:datastoreItem xmlns:ds="http://schemas.openxmlformats.org/officeDocument/2006/customXml" ds:itemID="{2840DAB5-47B3-4D26-9A64-C8CEC8562765}"/>
</file>

<file path=customXml/itemProps3.xml><?xml version="1.0" encoding="utf-8"?>
<ds:datastoreItem xmlns:ds="http://schemas.openxmlformats.org/officeDocument/2006/customXml" ds:itemID="{C42AA0A7-F4FE-43F4-9A42-058636D321A7}"/>
</file>

<file path=customXml/itemProps4.xml><?xml version="1.0" encoding="utf-8"?>
<ds:datastoreItem xmlns:ds="http://schemas.openxmlformats.org/officeDocument/2006/customXml" ds:itemID="{3AA25AF1-6F47-48CE-BA7C-814F8EB43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12048</Words>
  <Characters>68676</Characters>
  <Application>Microsoft Office Word</Application>
  <DocSecurity>0</DocSecurity>
  <Lines>572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79</vt:i4>
      </vt:variant>
    </vt:vector>
  </HeadingPairs>
  <TitlesOfParts>
    <vt:vector size="8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    I. Общие положения</vt:lpstr>
      <vt:lpstr>        1.1. Предмет регулирования регламента</vt:lpstr>
      <vt:lpstr>        1.2. Круг заявителей</vt:lpstr>
      <vt:lpstr>        1.3. Требования к порядку информирования о предоставлении</vt:lpstr>
      <vt:lpstr>    II. Стандарт предоставления государственной услуги</vt:lpstr>
      <vt:lpstr>        2.1. Наименование государственной услуги</vt:lpstr>
      <vt:lpstr>        2.2. Наименование органа исполнительной власти Республики</vt:lpstr>
      <vt:lpstr>        2.3. Описание результата предоставления</vt:lpstr>
      <vt:lpstr>        2.4. Срок предоставления государственной услуги</vt:lpstr>
      <vt:lpstr>        2.5. Нормативные правовые акты, регулирующие предоставление</vt:lpstr>
      <vt:lpstr>        2.6. Исчерпывающий перечень документов, необходимых</vt:lpstr>
      <vt:lpstr>        2.7. Исчерпывающий перечень документов, необходимых</vt:lpstr>
      <vt:lpstr>        2.8. Исчерпывающий перечень оснований для отказа в приеме</vt:lpstr>
      <vt:lpstr>        2.9. Исчерпывающий перечень оснований для приостановления</vt:lpstr>
      <vt:lpstr>        2.10. Перечень услуг, которые являются необходимыми и</vt:lpstr>
      <vt:lpstr>        2.11. Порядок, размер и основания взимания государственной</vt:lpstr>
      <vt:lpstr>        2.12. Порядок, размер и основания взимания платы</vt:lpstr>
      <vt:lpstr>        2.13. Максимальный срок ожидания в очереди при подаче</vt:lpstr>
      <vt:lpstr>        2.14. Срок и порядок регистрации запроса заявителя</vt:lpstr>
      <vt:lpstr>        2.15. Требования к помещениям, в которых предоставляется</vt:lpstr>
      <vt:lpstr>        2.16. Показатели доступности и качества государственной</vt:lpstr>
      <vt:lpstr>        2.17. Иные требования, в том числе учитывающие особенности</vt:lpstr>
      <vt:lpstr>    III. Состав, последовательность и сроки выполнения</vt:lpstr>
      <vt:lpstr>        3.1. Перечень административных процедур при предоставлении</vt:lpstr>
      <vt:lpstr>        3.2. Прием и регистрация заявления и документов</vt:lpstr>
      <vt:lpstr>        3.3. Формирование и направление межведомственных запросов</vt:lpstr>
      <vt:lpstr>        3.4. Рассмотрение представленных документов, проверка</vt:lpstr>
      <vt:lpstr>        3.5. Принятие решения о выдаче заключения либо об отказе</vt:lpstr>
      <vt:lpstr>        3.6. Выдача (направление) документов</vt:lpstr>
      <vt:lpstr>        3.7. Исправление допущенных опечаток и ошибок в выданных</vt:lpstr>
      <vt:lpstr>    IV. Формы контроля за исполнением административного</vt:lpstr>
      <vt:lpstr>        4.1. Порядок осуществления текущего контроля</vt:lpstr>
      <vt:lpstr>        4.2. Порядок и периодичность осуществления плановых</vt:lpstr>
      <vt:lpstr>        4.3. Ответственность должностных лиц Министерства за решения</vt:lpstr>
      <vt:lpstr>        4.4. Положения, характеризующие требования к порядку</vt:lpstr>
      <vt:lpstr>    V. Досудебный (внесудебный) порядок обжалования решений</vt:lpstr>
      <vt:lpstr>        5.1. Информация для заинтересованных лиц об их праве</vt:lpstr>
      <vt:lpstr>        5.2. Органы государственной власти, организации</vt:lpstr>
      <vt:lpstr>        5.3. Способы информирования заявителей о порядке подачи</vt:lpstr>
      <vt:lpstr>    Приложение</vt:lpstr>
    </vt:vector>
  </TitlesOfParts>
  <Company/>
  <LinksUpToDate>false</LinksUpToDate>
  <CharactersWithSpaces>80563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 Минстроя и ЖКХ РМЭ</dc:title>
  <dc:subject/>
  <dc:creator>Солдаткин А.А.</dc:creator>
  <cp:keywords/>
  <dc:description/>
  <cp:lastModifiedBy>Солдаткин А.А.</cp:lastModifiedBy>
  <cp:revision>6</cp:revision>
  <cp:lastPrinted>2019-10-03T13:27:00Z</cp:lastPrinted>
  <dcterms:created xsi:type="dcterms:W3CDTF">2019-10-01T13:39:00Z</dcterms:created>
  <dcterms:modified xsi:type="dcterms:W3CDTF">2019-10-03T13:27:00Z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0x010100FF974A4435341446A55BBED47F700471</vt:lpwstr>
  </property>
  <property fmtid="{D5CDD505-2E9C-101B-9397-08002B2CF9AE}" pid="3" name="_dlc_DocIdItemGuid">
    <vt:lpwstr>bde3266b-6683-4f71-9be3-7efee2f74a25</vt:lpwstr>
  </property>
</Properties>
</file>