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DBD" w:rsidRPr="006767F4" w:rsidRDefault="00CB2DBD" w:rsidP="00CB2DBD">
      <w:pPr>
        <w:pStyle w:val="2"/>
        <w:rPr>
          <w:b/>
        </w:rPr>
      </w:pPr>
    </w:p>
    <w:p w:rsidR="00CB2DBD" w:rsidRPr="006767F4" w:rsidRDefault="00E922A7" w:rsidP="00CB2DBD">
      <w:pPr>
        <w:pStyle w:val="2"/>
        <w:rPr>
          <w:b/>
        </w:rPr>
      </w:pPr>
      <w:r>
        <w:rPr>
          <w:b/>
        </w:rPr>
        <w:t xml:space="preserve">Объявление о конкурсах </w:t>
      </w:r>
    </w:p>
    <w:p w:rsidR="00CB2DBD" w:rsidRPr="006767F4" w:rsidRDefault="00CB2DBD" w:rsidP="00CB2DBD">
      <w:pPr>
        <w:ind w:firstLine="720"/>
        <w:jc w:val="center"/>
        <w:rPr>
          <w:sz w:val="28"/>
          <w:szCs w:val="28"/>
        </w:rPr>
      </w:pPr>
    </w:p>
    <w:p w:rsidR="00E922A7" w:rsidRDefault="00CB2DBD" w:rsidP="00CB2DBD">
      <w:pPr>
        <w:pStyle w:val="2"/>
        <w:ind w:firstLine="708"/>
        <w:jc w:val="both"/>
        <w:rPr>
          <w:szCs w:val="28"/>
        </w:rPr>
      </w:pPr>
      <w:r w:rsidRPr="006767F4">
        <w:rPr>
          <w:szCs w:val="28"/>
        </w:rPr>
        <w:t xml:space="preserve">Министерство внутренней политики, развития местного самоуправления и юстиции Республики Марий Эл </w:t>
      </w:r>
      <w:r w:rsidR="00E922A7">
        <w:rPr>
          <w:szCs w:val="28"/>
        </w:rPr>
        <w:t xml:space="preserve">объявляет </w:t>
      </w:r>
      <w:r w:rsidR="00E922A7">
        <w:rPr>
          <w:szCs w:val="28"/>
        </w:rPr>
        <w:br/>
        <w:t>о проведении конкурсов</w:t>
      </w:r>
      <w:r w:rsidRPr="006767F4">
        <w:rPr>
          <w:szCs w:val="28"/>
        </w:rPr>
        <w:t xml:space="preserve"> на замещение вакантн</w:t>
      </w:r>
      <w:r w:rsidR="00E922A7">
        <w:rPr>
          <w:szCs w:val="28"/>
        </w:rPr>
        <w:t xml:space="preserve">ых </w:t>
      </w:r>
      <w:r w:rsidRPr="006767F4">
        <w:rPr>
          <w:szCs w:val="28"/>
        </w:rPr>
        <w:t>должност</w:t>
      </w:r>
      <w:r w:rsidR="00E922A7">
        <w:rPr>
          <w:szCs w:val="28"/>
        </w:rPr>
        <w:t>ей</w:t>
      </w:r>
      <w:r w:rsidRPr="006767F4">
        <w:rPr>
          <w:szCs w:val="28"/>
        </w:rPr>
        <w:t xml:space="preserve"> государственной гражданской службы Республики Марий Эл</w:t>
      </w:r>
      <w:r w:rsidR="00E922A7">
        <w:rPr>
          <w:szCs w:val="28"/>
        </w:rPr>
        <w:t>: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>руководителя аппарата</w:t>
      </w:r>
      <w:r>
        <w:rPr>
          <w:b/>
        </w:rPr>
        <w:t xml:space="preserve"> ми</w:t>
      </w:r>
      <w:r w:rsidR="000E0BA8">
        <w:rPr>
          <w:b/>
        </w:rPr>
        <w:t xml:space="preserve">рового судьи судебного участка </w:t>
      </w:r>
      <w:r>
        <w:rPr>
          <w:b/>
        </w:rPr>
        <w:t xml:space="preserve">№ </w:t>
      </w:r>
      <w:r w:rsidR="00141043">
        <w:rPr>
          <w:b/>
        </w:rPr>
        <w:t>2</w:t>
      </w:r>
      <w:r w:rsidR="00431283">
        <w:rPr>
          <w:b/>
        </w:rPr>
        <w:t>4</w:t>
      </w:r>
      <w:r w:rsidR="00814E99">
        <w:rPr>
          <w:b/>
        </w:rPr>
        <w:t xml:space="preserve"> </w:t>
      </w:r>
      <w:proofErr w:type="spellStart"/>
      <w:r w:rsidR="00431283">
        <w:rPr>
          <w:b/>
        </w:rPr>
        <w:t>Звениговского</w:t>
      </w:r>
      <w:proofErr w:type="spellEnd"/>
      <w:r>
        <w:rPr>
          <w:b/>
        </w:rPr>
        <w:t xml:space="preserve"> судебного района</w:t>
      </w:r>
      <w:r w:rsidR="00431283">
        <w:rPr>
          <w:b/>
        </w:rPr>
        <w:t>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</w:pPr>
      <w:r>
        <w:rPr>
          <w:szCs w:val="28"/>
        </w:rPr>
        <w:t>Наличие высш</w:t>
      </w:r>
      <w:r w:rsidR="000E0BA8">
        <w:rPr>
          <w:szCs w:val="28"/>
        </w:rPr>
        <w:t>его образования по специальностям, (направлениям подготовки)</w:t>
      </w:r>
      <w:r>
        <w:rPr>
          <w:szCs w:val="28"/>
        </w:rPr>
        <w:t xml:space="preserve"> «Юриспруденция»</w:t>
      </w:r>
      <w:r w:rsidR="000E0BA8">
        <w:rPr>
          <w:szCs w:val="28"/>
        </w:rPr>
        <w:t>, «Правовое обеспечение национальной безопасности», Правоохранительная деятельность»</w:t>
      </w:r>
      <w:r>
        <w:rPr>
          <w:szCs w:val="28"/>
        </w:rPr>
        <w:t xml:space="preserve"> </w:t>
      </w:r>
      <w:r>
        <w:t>без предъявления требований 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 w:rsidRPr="00E922A7">
        <w:rPr>
          <w:sz w:val="28"/>
          <w:szCs w:val="28"/>
        </w:rPr>
        <w:t xml:space="preserve">2) знания основ: </w:t>
      </w:r>
      <w:hyperlink r:id="rId11" w:history="1">
        <w:r w:rsidRPr="00E922A7">
          <w:rPr>
            <w:sz w:val="28"/>
            <w:szCs w:val="28"/>
          </w:rPr>
          <w:t>Конституции</w:t>
        </w:r>
      </w:hyperlink>
      <w:r w:rsidRPr="00E922A7">
        <w:rPr>
          <w:sz w:val="28"/>
          <w:szCs w:val="28"/>
        </w:rPr>
        <w:t xml:space="preserve"> Российской Федерации; Федерального </w:t>
      </w:r>
      <w:hyperlink r:id="rId12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13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27 июля 2004 г. № 79-ФЗ  «О государственной гражданской службе Российской Федерации»; Федерального </w:t>
      </w:r>
      <w:hyperlink r:id="rId14" w:history="1">
        <w:r w:rsidRPr="00E922A7">
          <w:rPr>
            <w:sz w:val="28"/>
            <w:szCs w:val="28"/>
          </w:rPr>
          <w:t>закона</w:t>
        </w:r>
      </w:hyperlink>
      <w:r w:rsidRPr="00E922A7">
        <w:rPr>
          <w:sz w:val="28"/>
          <w:szCs w:val="28"/>
        </w:rPr>
        <w:t xml:space="preserve"> от 25 декабря 2008 г. </w:t>
      </w:r>
      <w:r w:rsidRPr="00E922A7"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 w:rsidRPr="00E922A7">
        <w:rPr>
          <w:sz w:val="28"/>
          <w:szCs w:val="28"/>
        </w:rPr>
        <w:br/>
      </w:r>
      <w:r>
        <w:rPr>
          <w:sz w:val="28"/>
          <w:szCs w:val="28"/>
        </w:rPr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управления электронной почтой; работа в текстовом редакторе; работа </w:t>
      </w:r>
      <w:r w:rsidR="00B5533D">
        <w:rPr>
          <w:sz w:val="28"/>
          <w:szCs w:val="28"/>
        </w:rPr>
        <w:br/>
      </w:r>
      <w:r>
        <w:rPr>
          <w:sz w:val="28"/>
          <w:szCs w:val="28"/>
        </w:rPr>
        <w:t>с электронными таблицами; работа с базами данных;</w:t>
      </w:r>
    </w:p>
    <w:p w:rsidR="00E922A7" w:rsidRDefault="00E922A7" w:rsidP="00E922A7">
      <w:pPr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 общие умения: умение мыслить системно; умение планировать </w:t>
      </w:r>
      <w:r w:rsidR="00B5533D">
        <w:rPr>
          <w:sz w:val="28"/>
          <w:szCs w:val="28"/>
        </w:rPr>
        <w:br/>
      </w:r>
      <w:r>
        <w:rPr>
          <w:sz w:val="28"/>
          <w:szCs w:val="28"/>
        </w:rPr>
        <w:t>и рационально использовать служебное время;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6015C1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015C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профессиональные знания в сфере законодательства Российской Федерации и законо</w:t>
      </w:r>
      <w:r w:rsidR="006015C1">
        <w:rPr>
          <w:rFonts w:ascii="Times New Roman" w:hAnsi="Times New Roman" w:cs="Times New Roman"/>
          <w:sz w:val="28"/>
          <w:szCs w:val="28"/>
        </w:rPr>
        <w:t xml:space="preserve">дательства Республики Марий Эл: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</w:t>
      </w:r>
      <w:smartTag w:uri="urn:schemas-microsoft-com:office:smarttags" w:element="metricconverter">
        <w:smartTagPr>
          <w:attr w:name="ProductID" w:val="1996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1996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1-ФКЗ «О судебной системе Российской Федерации»;, Федеральный консти</w:t>
      </w:r>
      <w:r w:rsidR="006015C1">
        <w:rPr>
          <w:rFonts w:ascii="Times New Roman" w:hAnsi="Times New Roman" w:cs="Times New Roman"/>
          <w:sz w:val="28"/>
          <w:szCs w:val="28"/>
        </w:rPr>
        <w:t xml:space="preserve">туционный закон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7 февраля </w:t>
      </w:r>
      <w:smartTag w:uri="urn:schemas-microsoft-com:office:smarttags" w:element="metricconverter">
        <w:smartTagPr>
          <w:attr w:name="ProductID" w:val="2011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1-ФКЗ «О судах общей юрисдикции в Российской Федерации», Гражданс</w:t>
      </w:r>
      <w:r w:rsidR="006015C1">
        <w:rPr>
          <w:rFonts w:ascii="Times New Roman" w:hAnsi="Times New Roman" w:cs="Times New Roman"/>
          <w:sz w:val="28"/>
          <w:szCs w:val="28"/>
        </w:rPr>
        <w:t xml:space="preserve">кий кодекс Российской Федерации, </w:t>
      </w:r>
      <w:r w:rsidR="006015C1" w:rsidRPr="006015C1">
        <w:rPr>
          <w:rFonts w:ascii="Times New Roman" w:hAnsi="Times New Roman" w:cs="Times New Roman"/>
          <w:sz w:val="28"/>
          <w:szCs w:val="28"/>
        </w:rPr>
        <w:t>Гражданский процессуаль</w:t>
      </w:r>
      <w:r w:rsidR="006015C1">
        <w:rPr>
          <w:rFonts w:ascii="Times New Roman" w:hAnsi="Times New Roman" w:cs="Times New Roman"/>
          <w:sz w:val="28"/>
          <w:szCs w:val="28"/>
        </w:rPr>
        <w:t xml:space="preserve">ный кодекс Российской Федерации,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Уголовный кодекс Российской Федерации, Уголовно-процессуальный кодекс Российской </w:t>
      </w:r>
      <w:r w:rsidR="006015C1" w:rsidRPr="006015C1">
        <w:rPr>
          <w:rFonts w:ascii="Times New Roman" w:hAnsi="Times New Roman" w:cs="Times New Roman"/>
          <w:sz w:val="28"/>
          <w:szCs w:val="28"/>
        </w:rPr>
        <w:lastRenderedPageBreak/>
        <w:t>Федерации, Уголовно-исполнительный кодекс Российской Федерации, Кодекс об административных правонарушениях Российской Федерации, Кодекс административного судопроизводства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Российской Федерации, Семейный кодекс Российской Федерации, Налоговый кодекс Российской Федерации, Закон Российской Федерации от 26 июня </w:t>
      </w:r>
      <w:smartTag w:uri="urn:schemas-microsoft-com:office:smarttags" w:element="metricconverter">
        <w:smartTagPr>
          <w:attr w:name="ProductID" w:val="1992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1992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3132-1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«О статусе судей в Российской Федерации», Федеральный закон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17 декабря </w:t>
      </w:r>
      <w:smartTag w:uri="urn:schemas-microsoft-com:office:smarttags" w:element="metricconverter">
        <w:smartTagPr>
          <w:attr w:name="ProductID" w:val="199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1998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188-ФЗ «О мировых судьях в Российской Федерации», Федеральный закон от 22 декабря </w:t>
      </w:r>
      <w:smartTag w:uri="urn:schemas-microsoft-com:office:smarttags" w:element="metricconverter">
        <w:smartTagPr>
          <w:attr w:name="ProductID" w:val="200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262-ФЗ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smartTag w:uri="urn:schemas-microsoft-com:office:smarttags" w:element="metricconverter">
        <w:smartTagPr>
          <w:attr w:name="ProductID" w:val="2000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21-З «О мировых судьях в Республике Марий Эл», Закон Республики Марий Эл от 21 декабря </w:t>
      </w:r>
      <w:smartTag w:uri="urn:schemas-microsoft-com:office:smarttags" w:element="metricconverter">
        <w:smartTagPr>
          <w:attr w:name="ProductID" w:val="2000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51-З «О создании должностей мировых судей и судебных участков в Республике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Марий Эл», постановление Правительства Республики Марий Эл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от 29 августа </w:t>
      </w:r>
      <w:smartTag w:uri="urn:schemas-microsoft-com:office:smarttags" w:element="metricconverter">
        <w:smartTagPr>
          <w:attr w:name="ProductID" w:val="2011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>. № 270 «Об утверждении Положения об аппарате мирового судьи в Республике Марий Эл», постановление</w:t>
      </w:r>
      <w:proofErr w:type="gram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Правительства Республики Марий Эл от 26 января </w:t>
      </w:r>
      <w:smartTag w:uri="urn:schemas-microsoft-com:office:smarttags" w:element="metricconverter">
        <w:smartTagPr>
          <w:attr w:name="ProductID" w:val="2018 г"/>
        </w:smartTagPr>
        <w:r w:rsidR="006015C1" w:rsidRPr="006015C1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6015C1" w:rsidRPr="006015C1">
        <w:rPr>
          <w:rFonts w:ascii="Times New Roman" w:hAnsi="Times New Roman" w:cs="Times New Roman"/>
          <w:sz w:val="28"/>
          <w:szCs w:val="28"/>
        </w:rPr>
        <w:t xml:space="preserve">. № 29 «Вопросы Министерства внутренней политики, развития местного самоуправления и юстиции Республики Марий Эл», Инструкция по судебному делопроизводству </w:t>
      </w:r>
      <w:r w:rsidR="006015C1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>у миров</w:t>
      </w:r>
      <w:r w:rsidR="006015C1">
        <w:rPr>
          <w:rFonts w:ascii="Times New Roman" w:hAnsi="Times New Roman" w:cs="Times New Roman"/>
          <w:sz w:val="28"/>
          <w:szCs w:val="28"/>
        </w:rPr>
        <w:t xml:space="preserve">ого судьи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в Республике Марий Эл, </w:t>
      </w:r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по организации работы архива у мирового судьи</w:t>
      </w:r>
      <w:r w:rsidRPr="006015C1">
        <w:rPr>
          <w:rFonts w:ascii="Times New Roman" w:hAnsi="Times New Roman" w:cs="Times New Roman"/>
          <w:sz w:val="28"/>
          <w:szCs w:val="28"/>
        </w:rPr>
        <w:t>.</w:t>
      </w:r>
    </w:p>
    <w:p w:rsidR="0047013E" w:rsidRPr="0047013E" w:rsidRDefault="0047013E" w:rsidP="0047013E">
      <w:pPr>
        <w:autoSpaceDE w:val="0"/>
        <w:autoSpaceDN w:val="0"/>
        <w:adjustRightInd w:val="0"/>
        <w:ind w:right="-1" w:firstLine="72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</w:t>
      </w:r>
      <w:r w:rsidR="00B5533D">
        <w:rPr>
          <w:rFonts w:eastAsia="Calibri"/>
          <w:sz w:val="28"/>
          <w:szCs w:val="28"/>
          <w:lang w:eastAsia="en-US"/>
        </w:rPr>
        <w:t> </w:t>
      </w:r>
      <w:r w:rsidRPr="0047013E">
        <w:rPr>
          <w:rFonts w:eastAsia="Calibri"/>
          <w:sz w:val="28"/>
          <w:szCs w:val="28"/>
          <w:lang w:eastAsia="en-US"/>
        </w:rPr>
        <w:t>понятие нормы права</w:t>
      </w:r>
      <w:r w:rsidR="00B5533D">
        <w:rPr>
          <w:rFonts w:eastAsia="Calibri"/>
          <w:sz w:val="28"/>
          <w:szCs w:val="28"/>
          <w:lang w:eastAsia="en-US"/>
        </w:rPr>
        <w:t xml:space="preserve">, </w:t>
      </w:r>
      <w:r>
        <w:rPr>
          <w:rFonts w:eastAsia="Calibri"/>
          <w:sz w:val="28"/>
          <w:szCs w:val="28"/>
          <w:lang w:eastAsia="en-US"/>
        </w:rPr>
        <w:t xml:space="preserve">нормативного правового акта, правоотношений и их признаки, </w:t>
      </w:r>
      <w:r w:rsidRPr="0047013E">
        <w:rPr>
          <w:rFonts w:eastAsia="Calibri"/>
          <w:sz w:val="28"/>
          <w:szCs w:val="28"/>
          <w:lang w:eastAsia="en-US"/>
        </w:rPr>
        <w:t>основные направ</w:t>
      </w:r>
      <w:r>
        <w:rPr>
          <w:rFonts w:eastAsia="Calibri"/>
          <w:sz w:val="28"/>
          <w:szCs w:val="28"/>
          <w:lang w:eastAsia="en-US"/>
        </w:rPr>
        <w:t xml:space="preserve">ления развития судебной системы, </w:t>
      </w:r>
      <w:r w:rsidRPr="0047013E">
        <w:rPr>
          <w:rFonts w:eastAsia="Calibri"/>
          <w:sz w:val="28"/>
          <w:szCs w:val="28"/>
          <w:lang w:eastAsia="en-US"/>
        </w:rPr>
        <w:t>полномочия судов общей юрисдикции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47013E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организации судопроизводства, </w:t>
      </w:r>
      <w:r w:rsidRPr="0047013E">
        <w:rPr>
          <w:sz w:val="28"/>
          <w:szCs w:val="28"/>
        </w:rPr>
        <w:t xml:space="preserve">организация работы по приему, учету, хранению вещественных доказательств, личных документов, поступающих </w:t>
      </w:r>
      <w:r>
        <w:rPr>
          <w:sz w:val="28"/>
          <w:szCs w:val="28"/>
        </w:rPr>
        <w:t xml:space="preserve">в суд, </w:t>
      </w:r>
      <w:r w:rsidRPr="0047013E">
        <w:rPr>
          <w:sz w:val="28"/>
          <w:szCs w:val="28"/>
        </w:rPr>
        <w:t>методы организа</w:t>
      </w:r>
      <w:r>
        <w:rPr>
          <w:sz w:val="28"/>
          <w:szCs w:val="28"/>
        </w:rPr>
        <w:t xml:space="preserve">ции ведения судебной статистики, </w:t>
      </w:r>
      <w:r w:rsidRPr="0047013E">
        <w:rPr>
          <w:sz w:val="28"/>
          <w:szCs w:val="28"/>
        </w:rPr>
        <w:t>технология организации работы архива у мирового судьи</w:t>
      </w:r>
      <w:r>
        <w:rPr>
          <w:sz w:val="28"/>
          <w:szCs w:val="28"/>
        </w:rPr>
        <w:t>;</w:t>
      </w:r>
    </w:p>
    <w:p w:rsidR="006015C1" w:rsidRPr="006015C1" w:rsidRDefault="0047013E" w:rsidP="006015C1">
      <w:pPr>
        <w:autoSpaceDE w:val="0"/>
        <w:autoSpaceDN w:val="0"/>
        <w:adjustRightInd w:val="0"/>
        <w:ind w:right="-1" w:firstLine="720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>8</w:t>
      </w:r>
      <w:r w:rsidR="006015C1">
        <w:rPr>
          <w:rFonts w:eastAsia="Calibri"/>
          <w:sz w:val="28"/>
          <w:szCs w:val="28"/>
          <w:lang w:eastAsia="en-US"/>
        </w:rPr>
        <w:t>)</w:t>
      </w:r>
      <w:r>
        <w:rPr>
          <w:rFonts w:eastAsia="Calibri"/>
          <w:sz w:val="28"/>
          <w:szCs w:val="28"/>
          <w:lang w:eastAsia="en-US"/>
        </w:rPr>
        <w:t> </w:t>
      </w:r>
      <w:r w:rsidR="006015C1">
        <w:rPr>
          <w:rFonts w:eastAsia="Calibri"/>
          <w:sz w:val="28"/>
          <w:szCs w:val="28"/>
          <w:lang w:eastAsia="en-US"/>
        </w:rPr>
        <w:t xml:space="preserve">профессиональные умения: </w:t>
      </w:r>
      <w:r w:rsidR="006015C1" w:rsidRPr="006015C1">
        <w:rPr>
          <w:rFonts w:eastAsia="Calibri"/>
          <w:sz w:val="28"/>
          <w:szCs w:val="28"/>
          <w:lang w:eastAsia="en-US"/>
        </w:rPr>
        <w:t>анал</w:t>
      </w:r>
      <w:r w:rsidR="006015C1">
        <w:rPr>
          <w:rFonts w:eastAsia="Calibri"/>
          <w:sz w:val="28"/>
          <w:szCs w:val="28"/>
          <w:lang w:eastAsia="en-US"/>
        </w:rPr>
        <w:t xml:space="preserve">изировать и обобщать информацию, </w:t>
      </w:r>
      <w:r w:rsidR="006015C1" w:rsidRPr="006015C1">
        <w:rPr>
          <w:rFonts w:eastAsia="Calibri"/>
          <w:sz w:val="28"/>
          <w:szCs w:val="28"/>
          <w:lang w:eastAsia="en-US"/>
        </w:rPr>
        <w:t>го</w:t>
      </w:r>
      <w:r w:rsidR="006015C1">
        <w:rPr>
          <w:rFonts w:eastAsia="Calibri"/>
          <w:sz w:val="28"/>
          <w:szCs w:val="28"/>
          <w:lang w:eastAsia="en-US"/>
        </w:rPr>
        <w:t xml:space="preserve">товить проекты правовых решений, </w:t>
      </w:r>
      <w:r w:rsidR="006015C1" w:rsidRPr="006015C1">
        <w:rPr>
          <w:rFonts w:eastAsia="Calibri"/>
          <w:sz w:val="28"/>
          <w:szCs w:val="28"/>
          <w:lang w:eastAsia="en-US"/>
        </w:rPr>
        <w:t>прогнозирова</w:t>
      </w:r>
      <w:r w:rsidR="006015C1">
        <w:rPr>
          <w:rFonts w:eastAsia="Calibri"/>
          <w:sz w:val="28"/>
          <w:szCs w:val="28"/>
          <w:lang w:eastAsia="en-US"/>
        </w:rPr>
        <w:t xml:space="preserve">ть последствия принятых решений, </w:t>
      </w:r>
      <w:r w:rsidR="006015C1" w:rsidRPr="006015C1">
        <w:rPr>
          <w:rFonts w:eastAsia="Calibri"/>
          <w:sz w:val="28"/>
          <w:szCs w:val="28"/>
          <w:lang w:eastAsia="en-US"/>
        </w:rPr>
        <w:t>работать с законодательными и иными нормативными правовыми акт</w:t>
      </w:r>
      <w:r w:rsidR="006015C1">
        <w:rPr>
          <w:rFonts w:eastAsia="Calibri"/>
          <w:sz w:val="28"/>
          <w:szCs w:val="28"/>
          <w:lang w:eastAsia="en-US"/>
        </w:rPr>
        <w:t xml:space="preserve">ами, применять их на практике, </w:t>
      </w:r>
      <w:r w:rsidR="006015C1" w:rsidRPr="006015C1">
        <w:rPr>
          <w:rFonts w:eastAsia="Calibri"/>
          <w:sz w:val="28"/>
          <w:szCs w:val="28"/>
          <w:lang w:eastAsia="en-US"/>
        </w:rPr>
        <w:t>готовить аналитические, ин</w:t>
      </w:r>
      <w:r w:rsidR="006015C1">
        <w:rPr>
          <w:rFonts w:eastAsia="Calibri"/>
          <w:sz w:val="28"/>
          <w:szCs w:val="28"/>
          <w:lang w:eastAsia="en-US"/>
        </w:rPr>
        <w:t xml:space="preserve">формационные и другие материалы, </w:t>
      </w:r>
      <w:r w:rsidR="006015C1" w:rsidRPr="006015C1">
        <w:rPr>
          <w:rFonts w:eastAsia="Calibri"/>
          <w:sz w:val="28"/>
          <w:szCs w:val="28"/>
          <w:lang w:eastAsia="en-US"/>
        </w:rPr>
        <w:t>осуществлять планирование и формирование отчетности по отдельным направлениям деятельности аппарата мирового судьи</w:t>
      </w:r>
      <w:r w:rsidR="006015C1">
        <w:rPr>
          <w:rFonts w:eastAsia="Calibri"/>
          <w:sz w:val="28"/>
          <w:szCs w:val="28"/>
          <w:lang w:eastAsia="en-US"/>
        </w:rPr>
        <w:t xml:space="preserve">, </w:t>
      </w:r>
      <w:r w:rsidR="006015C1" w:rsidRPr="006015C1">
        <w:rPr>
          <w:sz w:val="28"/>
          <w:szCs w:val="28"/>
        </w:rPr>
        <w:t>составлять письма, отчеты, справки и обобщения по вопросам судебной деятельности</w:t>
      </w:r>
      <w:r>
        <w:rPr>
          <w:sz w:val="28"/>
          <w:szCs w:val="28"/>
        </w:rPr>
        <w:t>;</w:t>
      </w:r>
      <w:proofErr w:type="gramEnd"/>
    </w:p>
    <w:p w:rsidR="00E922A7" w:rsidRDefault="0047013E" w:rsidP="006015C1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r w:rsidR="00E922A7" w:rsidRPr="006015C1">
        <w:rPr>
          <w:rFonts w:ascii="Times New Roman" w:hAnsi="Times New Roman" w:cs="Times New Roman"/>
          <w:sz w:val="28"/>
          <w:szCs w:val="28"/>
        </w:rPr>
        <w:t>)</w:t>
      </w:r>
      <w:r w:rsidR="00E922A7">
        <w:rPr>
          <w:rFonts w:ascii="Times New Roman" w:hAnsi="Times New Roman" w:cs="Times New Roman"/>
          <w:sz w:val="28"/>
          <w:szCs w:val="28"/>
        </w:rPr>
        <w:t xml:space="preserve"> функциональные знания: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организация и подготовка судебного процесса (без права выполнения функции по осуществлению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 w:rsidR="006015C1" w:rsidRPr="006015C1">
        <w:rPr>
          <w:rFonts w:ascii="Times New Roman" w:hAnsi="Times New Roman" w:cs="Times New Roman"/>
          <w:sz w:val="28"/>
          <w:szCs w:val="28"/>
        </w:rPr>
        <w:t>правосудия), принципы подготовки проектов процессуальных документов и проектов судебных актов по делам, отнесенным к ведению мирового судьи, принципы работы в специальн</w:t>
      </w:r>
      <w:r w:rsidR="00B5533D">
        <w:rPr>
          <w:rFonts w:ascii="Times New Roman" w:hAnsi="Times New Roman" w:cs="Times New Roman"/>
          <w:sz w:val="28"/>
          <w:szCs w:val="28"/>
        </w:rPr>
        <w:t xml:space="preserve">ых технических средств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 w:rsidR="00B5533D">
        <w:rPr>
          <w:rFonts w:ascii="Times New Roman" w:hAnsi="Times New Roman" w:cs="Times New Roman"/>
          <w:sz w:val="28"/>
          <w:szCs w:val="28"/>
        </w:rPr>
        <w:t>«АМИРС»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, «Судимость - 2006», </w:t>
      </w:r>
      <w:r w:rsidR="00B5533D">
        <w:rPr>
          <w:rFonts w:ascii="Times New Roman" w:hAnsi="Times New Roman" w:cs="Times New Roman"/>
          <w:sz w:val="28"/>
          <w:szCs w:val="28"/>
        </w:rPr>
        <w:t xml:space="preserve">программно-аппаратном комплексе </w:t>
      </w:r>
      <w:proofErr w:type="spellStart"/>
      <w:r w:rsidR="006015C1" w:rsidRPr="006015C1">
        <w:rPr>
          <w:rFonts w:ascii="Times New Roman" w:hAnsi="Times New Roman" w:cs="Times New Roman"/>
          <w:sz w:val="28"/>
          <w:szCs w:val="28"/>
        </w:rPr>
        <w:t>аудиовидеофиксации</w:t>
      </w:r>
      <w:proofErr w:type="spellEnd"/>
      <w:r w:rsidR="006015C1" w:rsidRPr="006015C1">
        <w:rPr>
          <w:rFonts w:ascii="Times New Roman" w:hAnsi="Times New Roman" w:cs="Times New Roman"/>
          <w:sz w:val="28"/>
          <w:szCs w:val="28"/>
        </w:rPr>
        <w:t xml:space="preserve"> и протоколирования судебных заседаний </w:t>
      </w:r>
      <w:r w:rsidR="00B5533D">
        <w:rPr>
          <w:rFonts w:ascii="Times New Roman" w:hAnsi="Times New Roman" w:cs="Times New Roman"/>
          <w:sz w:val="28"/>
          <w:szCs w:val="28"/>
        </w:rPr>
        <w:t xml:space="preserve"> </w:t>
      </w:r>
      <w:r w:rsidR="006015C1" w:rsidRPr="006015C1">
        <w:rPr>
          <w:rFonts w:ascii="Times New Roman" w:hAnsi="Times New Roman" w:cs="Times New Roman"/>
          <w:sz w:val="28"/>
          <w:szCs w:val="28"/>
        </w:rPr>
        <w:t xml:space="preserve">«АКТУАРИУС», </w:t>
      </w:r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процедуры </w:t>
      </w:r>
      <w:proofErr w:type="spellStart"/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деперсонификации</w:t>
      </w:r>
      <w:proofErr w:type="spellEnd"/>
      <w:r w:rsidR="006015C1" w:rsidRP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судебных актов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47013E" w:rsidRDefault="0047013E" w:rsidP="00E922A7">
      <w:pPr>
        <w:pStyle w:val="2"/>
        <w:ind w:firstLine="708"/>
        <w:jc w:val="both"/>
        <w:rPr>
          <w:b/>
          <w:szCs w:val="28"/>
        </w:rPr>
      </w:pPr>
    </w:p>
    <w:p w:rsidR="00431283" w:rsidRDefault="00431283" w:rsidP="00E922A7">
      <w:pPr>
        <w:pStyle w:val="2"/>
        <w:ind w:firstLine="708"/>
        <w:jc w:val="both"/>
        <w:rPr>
          <w:b/>
          <w:szCs w:val="28"/>
        </w:rPr>
      </w:pPr>
    </w:p>
    <w:p w:rsidR="00431283" w:rsidRPr="00431283" w:rsidRDefault="00431283" w:rsidP="00431283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lastRenderedPageBreak/>
        <w:t xml:space="preserve">секретаря судебного заседания мирового судьи судебного </w:t>
      </w:r>
      <w:r w:rsidRPr="00431283">
        <w:rPr>
          <w:b/>
          <w:szCs w:val="28"/>
        </w:rPr>
        <w:t xml:space="preserve">участка № </w:t>
      </w:r>
      <w:bookmarkStart w:id="0" w:name="_GoBack"/>
      <w:bookmarkEnd w:id="0"/>
      <w:r w:rsidRPr="00431283">
        <w:rPr>
          <w:b/>
          <w:szCs w:val="28"/>
        </w:rPr>
        <w:t>1 Йошкар-Олинского судебного района</w:t>
      </w:r>
      <w:r w:rsidRPr="00431283">
        <w:rPr>
          <w:b/>
          <w:szCs w:val="28"/>
        </w:rPr>
        <w:t>: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 xml:space="preserve">Наличие высшего образования по специальности </w:t>
      </w:r>
      <w:r>
        <w:rPr>
          <w:rFonts w:ascii="Times New Roman" w:hAnsi="Times New Roman" w:cs="Times New Roman"/>
          <w:sz w:val="28"/>
          <w:szCs w:val="28"/>
        </w:rPr>
        <w:t xml:space="preserve">«Юриспруденция», «Правовое обеспечение национальной безопасности», «Правоохранительная деятельность» </w:t>
      </w:r>
      <w:r w:rsidRPr="00431283">
        <w:rPr>
          <w:rFonts w:ascii="Times New Roman" w:hAnsi="Times New Roman" w:cs="Times New Roman"/>
          <w:sz w:val="28"/>
          <w:szCs w:val="28"/>
        </w:rPr>
        <w:t>без предъявления требований к стажу.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431283" w:rsidRP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>1) знание государственного языка Российской Федерации (русского языка);</w:t>
      </w:r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1283">
        <w:rPr>
          <w:rFonts w:ascii="Times New Roman" w:hAnsi="Times New Roman" w:cs="Times New Roman"/>
          <w:sz w:val="28"/>
          <w:szCs w:val="28"/>
        </w:rPr>
        <w:t xml:space="preserve">2) знания основ: </w:t>
      </w:r>
      <w:hyperlink r:id="rId15" w:history="1">
        <w:r w:rsidRPr="00431283">
          <w:rPr>
            <w:rFonts w:ascii="Times New Roman" w:hAnsi="Times New Roman" w:cs="Times New Roman"/>
            <w:sz w:val="28"/>
            <w:szCs w:val="28"/>
          </w:rPr>
          <w:t>Конституции</w:t>
        </w:r>
      </w:hyperlink>
      <w:r w:rsidRPr="00431283">
        <w:rPr>
          <w:rFonts w:ascii="Times New Roman" w:hAnsi="Times New Roman" w:cs="Times New Roman"/>
          <w:sz w:val="28"/>
          <w:szCs w:val="28"/>
        </w:rPr>
        <w:t xml:space="preserve"> Российской Федерации; Федерального </w:t>
      </w:r>
      <w:hyperlink r:id="rId16" w:history="1">
        <w:r w:rsidRPr="00431283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431283">
        <w:rPr>
          <w:rFonts w:ascii="Times New Roman" w:hAnsi="Times New Roman" w:cs="Times New Roman"/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</w:t>
      </w:r>
      <w:r w:rsidRPr="00E922A7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18" w:history="1">
        <w:r w:rsidRPr="00E922A7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E922A7">
        <w:rPr>
          <w:rFonts w:ascii="Times New Roman" w:hAnsi="Times New Roman" w:cs="Times New Roman"/>
          <w:sz w:val="28"/>
          <w:szCs w:val="28"/>
        </w:rPr>
        <w:t xml:space="preserve"> от 25 декабря 2008 г. № 273-ФЗ «О противодействии коррупции»; Конституции Республики Марий Эл; </w:t>
      </w:r>
      <w:proofErr w:type="gramStart"/>
      <w:r w:rsidRPr="00E922A7">
        <w:rPr>
          <w:rFonts w:ascii="Times New Roman" w:hAnsi="Times New Roman" w:cs="Times New Roman"/>
          <w:sz w:val="28"/>
          <w:szCs w:val="28"/>
        </w:rPr>
        <w:t xml:space="preserve">Закона Республики Марий Эл от 5 октября 2004 г. № 38-З «О регулировании отношений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E922A7">
        <w:rPr>
          <w:rFonts w:ascii="Times New Roman" w:hAnsi="Times New Roman" w:cs="Times New Roman"/>
          <w:sz w:val="28"/>
          <w:szCs w:val="28"/>
        </w:rPr>
        <w:t>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  <w:proofErr w:type="gramEnd"/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>3) знания основ делопроизводства и документооборота;</w:t>
      </w:r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с электронными таблицами; работа с базами данных; </w:t>
      </w:r>
    </w:p>
    <w:p w:rsidR="00431283" w:rsidRPr="00E922A7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922A7">
        <w:rPr>
          <w:rFonts w:ascii="Times New Roman" w:hAnsi="Times New Roman" w:cs="Times New Roman"/>
          <w:sz w:val="28"/>
          <w:szCs w:val="28"/>
        </w:rPr>
        <w:t xml:space="preserve">5) общие умения: умение мыслить системно; умение планировать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 w:rsidRPr="00E922A7">
        <w:rPr>
          <w:rFonts w:ascii="Times New Roman" w:hAnsi="Times New Roman" w:cs="Times New Roman"/>
          <w:sz w:val="28"/>
          <w:szCs w:val="28"/>
        </w:rPr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431283" w:rsidRDefault="00431283" w:rsidP="00431283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Федерации»; Федеральный конституционный закон от 7 февраля 2011 г.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№ 1-ФКЗ «О судах общей юрисдикции в Российской Федерации»; Гражданский кодекс Российской Федерации; Гражданский процессуальный кодекс Российской Федерации (далее – ГПК РФ); Уголовный кодекс Российской Федерации; Уголовно-процессуальный кодекс Российской Федерации (далее – УПК РФ);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Уголовно-исполнительный кодекс Российской Федерации; Кодекс об административных правонарушениях Российской Федерации (далее – КоАП РФ); Кодекс административного судопроизводства Российской Федерации (далее – КАС РФ); Семейный кодекс Российской Федерации; Налоговый кодекс Российской Федерации; Закон Российской Федерации от 26 июня 1992 г. № 3132-1 «О статусе судей в Российской Федерации»; Федеральный закон от 17 декабря 1998 г. </w:t>
      </w:r>
      <w:r>
        <w:rPr>
          <w:rFonts w:ascii="Times New Roman" w:hAnsi="Times New Roman" w:cs="Times New Roman"/>
          <w:sz w:val="28"/>
          <w:szCs w:val="28"/>
        </w:rPr>
        <w:lastRenderedPageBreak/>
        <w:t>№ 188-ФЗ «О мировых судьях в Российской Федерации»;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закон от 22 декабря 2008 г. № 262-ФЗ «Об обеспечении доступа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информации о деятельности судов в Российской Федерации»; Закон Республики Марий Эл от 10 апреля 2000 г. № 21-З «О мировых судьях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Республике Марий Эл»; Закон Республики Марий Эл от 21 декабря 2000 г. № 51-З «О создании должностей мировых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br/>
        <w:t>в Республике Марий Эл»;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Республики </w:t>
      </w:r>
      <w:r>
        <w:rPr>
          <w:rFonts w:ascii="Times New Roman" w:hAnsi="Times New Roman" w:cs="Times New Roman"/>
          <w:sz w:val="28"/>
          <w:szCs w:val="28"/>
        </w:rPr>
        <w:br/>
        <w:t xml:space="preserve">Марий Эл от 29 августа 2011 г. № 270 «Об утверждении Положения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об аппарате мирового судьи в Республике Марий Эл»; постановление Правительства Республики Марий Эл от 26 января 2018 г. № 29 «Вопросы Министерства внутренней политики, развития местного самоуправления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юстиции Республики Марий Эл»; Инструкция</w:t>
      </w:r>
      <w:r>
        <w:rPr>
          <w:rFonts w:ascii="Times New Roman" w:hAnsi="Times New Roman" w:cs="Times New Roman"/>
          <w:sz w:val="28"/>
          <w:szCs w:val="28"/>
        </w:rPr>
        <w:t xml:space="preserve"> по судебному делопроизводству </w:t>
      </w:r>
      <w:r>
        <w:rPr>
          <w:rFonts w:ascii="Times New Roman" w:hAnsi="Times New Roman" w:cs="Times New Roman"/>
          <w:sz w:val="28"/>
          <w:szCs w:val="28"/>
        </w:rPr>
        <w:t xml:space="preserve">у мирового судьи в Республике Марий Эл, утвержденная приказом Министерства юстиции Республики Марий Эл от 23 января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2017 г. № 16.</w:t>
      </w:r>
    </w:p>
    <w:p w:rsidR="00431283" w:rsidRDefault="00431283" w:rsidP="00BA45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7) иные профессиональные знания: </w:t>
      </w:r>
      <w:r w:rsidRPr="00431283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организации судопроизводства, </w:t>
      </w:r>
      <w:r w:rsidRPr="00431283">
        <w:rPr>
          <w:sz w:val="28"/>
          <w:szCs w:val="28"/>
        </w:rPr>
        <w:t>порядок оформления матери</w:t>
      </w:r>
      <w:r>
        <w:rPr>
          <w:sz w:val="28"/>
          <w:szCs w:val="28"/>
        </w:rPr>
        <w:t xml:space="preserve">алов дела к судебному заседанию, </w:t>
      </w:r>
      <w:r w:rsidRPr="00431283">
        <w:rPr>
          <w:sz w:val="28"/>
          <w:szCs w:val="28"/>
        </w:rPr>
        <w:t>порядок извещения лиц, участвующих в деле, о дате, времени и месте</w:t>
      </w:r>
      <w:r>
        <w:rPr>
          <w:sz w:val="28"/>
          <w:szCs w:val="28"/>
        </w:rPr>
        <w:t xml:space="preserve"> проведения судебного заседания, </w:t>
      </w:r>
      <w:proofErr w:type="spellStart"/>
      <w:r w:rsidRPr="00431283">
        <w:rPr>
          <w:rFonts w:eastAsia="Calibri"/>
          <w:sz w:val="28"/>
          <w:szCs w:val="28"/>
        </w:rPr>
        <w:t>аудиовидеофиксация</w:t>
      </w:r>
      <w:proofErr w:type="spellEnd"/>
      <w:r w:rsidRPr="00431283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431283">
        <w:rPr>
          <w:rFonts w:eastAsia="Calibri"/>
          <w:sz w:val="28"/>
          <w:szCs w:val="28"/>
        </w:rPr>
        <w:t>и протоколирование судебного засед</w:t>
      </w:r>
      <w:r>
        <w:rPr>
          <w:rFonts w:eastAsia="Calibri"/>
          <w:sz w:val="28"/>
          <w:szCs w:val="28"/>
        </w:rPr>
        <w:t xml:space="preserve">ания, </w:t>
      </w:r>
      <w:r w:rsidRPr="00431283">
        <w:rPr>
          <w:sz w:val="28"/>
          <w:szCs w:val="28"/>
        </w:rPr>
        <w:t>порядок допуска в зал судебных заседаний представителей средств массовой информации и иных лиц, желающих присутствовать на слушании дел</w:t>
      </w:r>
      <w:r w:rsidR="00BA45C4">
        <w:rPr>
          <w:sz w:val="28"/>
          <w:szCs w:val="28"/>
        </w:rPr>
        <w:t xml:space="preserve">а в открытом судебном заседании, </w:t>
      </w:r>
      <w:r w:rsidRPr="00431283">
        <w:rPr>
          <w:sz w:val="28"/>
          <w:szCs w:val="28"/>
        </w:rPr>
        <w:t>установленный порядок в зале судебного</w:t>
      </w:r>
      <w:proofErr w:type="gramEnd"/>
      <w:r w:rsidRPr="00431283">
        <w:rPr>
          <w:sz w:val="28"/>
          <w:szCs w:val="28"/>
        </w:rPr>
        <w:t xml:space="preserve"> заседания и способы его поддержания.</w:t>
      </w:r>
    </w:p>
    <w:p w:rsidR="00431283" w:rsidRPr="00BA45C4" w:rsidRDefault="00431283" w:rsidP="00BA45C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 w:rsidR="00BA45C4" w:rsidRPr="00BA45C4">
        <w:rPr>
          <w:rFonts w:eastAsia="Calibri"/>
          <w:sz w:val="28"/>
          <w:szCs w:val="28"/>
        </w:rPr>
        <w:t>работа с законодательством в области права, анализировать, толковать и правильно применять нормы материального и процессуального прав</w:t>
      </w:r>
      <w:r w:rsidR="00BA45C4">
        <w:rPr>
          <w:rFonts w:eastAsia="Calibri"/>
          <w:sz w:val="28"/>
          <w:szCs w:val="28"/>
        </w:rPr>
        <w:t xml:space="preserve">а при рассмотрении судебных дел, </w:t>
      </w:r>
      <w:r w:rsidR="00BA45C4" w:rsidRPr="00BA45C4">
        <w:rPr>
          <w:rFonts w:eastAsia="Calibri"/>
          <w:sz w:val="28"/>
          <w:szCs w:val="28"/>
        </w:rPr>
        <w:t>составление и оформ</w:t>
      </w:r>
      <w:r w:rsidR="00BA45C4">
        <w:rPr>
          <w:rFonts w:eastAsia="Calibri"/>
          <w:sz w:val="28"/>
          <w:szCs w:val="28"/>
        </w:rPr>
        <w:t xml:space="preserve">ление процессуальных документов, </w:t>
      </w:r>
      <w:r w:rsidR="00BA45C4" w:rsidRPr="00BA45C4">
        <w:rPr>
          <w:rFonts w:eastAsia="Calibri"/>
          <w:sz w:val="28"/>
          <w:szCs w:val="28"/>
        </w:rPr>
        <w:t xml:space="preserve">работа </w:t>
      </w:r>
      <w:r w:rsidR="00BA45C4">
        <w:rPr>
          <w:rFonts w:eastAsia="Calibri"/>
          <w:sz w:val="28"/>
          <w:szCs w:val="28"/>
        </w:rPr>
        <w:br/>
      </w:r>
      <w:r w:rsidR="00BA45C4" w:rsidRPr="00BA45C4">
        <w:rPr>
          <w:rFonts w:eastAsia="Calibri"/>
          <w:sz w:val="28"/>
          <w:szCs w:val="28"/>
        </w:rPr>
        <w:t>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431283" w:rsidRPr="00BA45C4" w:rsidRDefault="00431283" w:rsidP="00431283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функциональные знания: </w:t>
      </w:r>
      <w:r w:rsidR="00BA45C4" w:rsidRPr="00BA45C4">
        <w:rPr>
          <w:rFonts w:ascii="Times New Roman" w:hAnsi="Times New Roman" w:cs="Times New Roman"/>
          <w:sz w:val="28"/>
          <w:szCs w:val="28"/>
        </w:rPr>
        <w:t xml:space="preserve">ведение судебного делопроизводства ведение и обработка архива у мирового судьи, принципы работы </w:t>
      </w:r>
      <w:r w:rsidR="00BA45C4" w:rsidRPr="00BA45C4">
        <w:rPr>
          <w:rFonts w:ascii="Times New Roman" w:hAnsi="Times New Roman" w:cs="Times New Roman"/>
          <w:sz w:val="28"/>
          <w:szCs w:val="28"/>
        </w:rPr>
        <w:br/>
        <w:t>в специальных программных средствах «АМИРС», «Судимость - 2006», программно-аппаратно</w:t>
      </w:r>
      <w:r w:rsidR="00BA45C4">
        <w:rPr>
          <w:rFonts w:ascii="Times New Roman" w:hAnsi="Times New Roman" w:cs="Times New Roman"/>
          <w:sz w:val="28"/>
          <w:szCs w:val="28"/>
        </w:rPr>
        <w:t xml:space="preserve">м комплексе </w:t>
      </w:r>
      <w:proofErr w:type="spellStart"/>
      <w:r w:rsidR="00BA45C4">
        <w:rPr>
          <w:rFonts w:ascii="Times New Roman" w:hAnsi="Times New Roman" w:cs="Times New Roman"/>
          <w:sz w:val="28"/>
          <w:szCs w:val="28"/>
        </w:rPr>
        <w:t>аудиовидеофиксации</w:t>
      </w:r>
      <w:proofErr w:type="spellEnd"/>
      <w:r w:rsidR="00BA45C4">
        <w:rPr>
          <w:rFonts w:ascii="Times New Roman" w:hAnsi="Times New Roman" w:cs="Times New Roman"/>
          <w:sz w:val="28"/>
          <w:szCs w:val="28"/>
        </w:rPr>
        <w:t xml:space="preserve">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 w:rsidR="00BA45C4" w:rsidRPr="00BA45C4">
        <w:rPr>
          <w:rFonts w:ascii="Times New Roman" w:hAnsi="Times New Roman" w:cs="Times New Roman"/>
          <w:sz w:val="28"/>
          <w:szCs w:val="28"/>
        </w:rPr>
        <w:t>и протоколирования судебных заседаний «АКТУАРИУС», методы судебной статистики.</w:t>
      </w:r>
    </w:p>
    <w:p w:rsidR="00BA45C4" w:rsidRPr="00BA45C4" w:rsidRDefault="00431283" w:rsidP="00BA45C4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 w:rsidR="00BA45C4" w:rsidRPr="00BA45C4">
        <w:rPr>
          <w:rFonts w:eastAsia="Calibri"/>
          <w:sz w:val="28"/>
          <w:szCs w:val="28"/>
        </w:rPr>
        <w:t>вести судебное делопроизводство;</w:t>
      </w:r>
    </w:p>
    <w:p w:rsidR="00431283" w:rsidRPr="00BA45C4" w:rsidRDefault="00BA45C4" w:rsidP="00BA45C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BA45C4">
        <w:rPr>
          <w:rFonts w:eastAsia="Calibri"/>
          <w:sz w:val="28"/>
          <w:szCs w:val="28"/>
        </w:rPr>
        <w:t xml:space="preserve">работать в СПС «АМИРС», СПС «Судимость – 2006», </w:t>
      </w:r>
      <w:r w:rsidRPr="00BA45C4">
        <w:rPr>
          <w:rFonts w:eastAsia="Calibri"/>
          <w:sz w:val="28"/>
          <w:szCs w:val="28"/>
        </w:rPr>
        <w:t xml:space="preserve">комплексом «АКТУАРИУС», </w:t>
      </w:r>
      <w:r w:rsidRPr="00BA45C4">
        <w:rPr>
          <w:rFonts w:eastAsia="Calibri"/>
          <w:sz w:val="28"/>
          <w:szCs w:val="28"/>
        </w:rPr>
        <w:t>правильно распределять служебное время.</w:t>
      </w:r>
    </w:p>
    <w:p w:rsidR="00E922A7" w:rsidRDefault="00E922A7" w:rsidP="00E922A7">
      <w:pPr>
        <w:pStyle w:val="2"/>
        <w:ind w:firstLine="708"/>
        <w:jc w:val="both"/>
        <w:rPr>
          <w:b/>
          <w:szCs w:val="28"/>
        </w:rPr>
      </w:pPr>
      <w:r>
        <w:rPr>
          <w:b/>
          <w:szCs w:val="28"/>
        </w:rPr>
        <w:t xml:space="preserve">секретаря мирового судьи судебного участка № </w:t>
      </w:r>
      <w:r w:rsidR="00431283">
        <w:rPr>
          <w:b/>
          <w:szCs w:val="28"/>
        </w:rPr>
        <w:t>11</w:t>
      </w:r>
      <w:r w:rsidR="00141043">
        <w:rPr>
          <w:b/>
          <w:szCs w:val="28"/>
        </w:rPr>
        <w:t xml:space="preserve"> </w:t>
      </w:r>
      <w:r w:rsidR="00431283">
        <w:rPr>
          <w:b/>
          <w:szCs w:val="28"/>
        </w:rPr>
        <w:t>Йошкар-Олинского</w:t>
      </w:r>
      <w:r>
        <w:rPr>
          <w:b/>
          <w:szCs w:val="28"/>
        </w:rPr>
        <w:t xml:space="preserve"> суде</w:t>
      </w:r>
      <w:r w:rsidR="00431283">
        <w:rPr>
          <w:b/>
          <w:szCs w:val="28"/>
        </w:rPr>
        <w:t>бного района:</w:t>
      </w:r>
    </w:p>
    <w:p w:rsidR="00E922A7" w:rsidRDefault="00E922A7" w:rsidP="00E922A7">
      <w:pPr>
        <w:pStyle w:val="ConsPlusNormal"/>
        <w:ind w:right="-14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Квалификационные требования.</w:t>
      </w:r>
    </w:p>
    <w:p w:rsidR="00E922A7" w:rsidRDefault="00E922A7" w:rsidP="00E922A7">
      <w:pPr>
        <w:pStyle w:val="2"/>
        <w:ind w:firstLine="708"/>
        <w:jc w:val="both"/>
        <w:rPr>
          <w:szCs w:val="28"/>
        </w:rPr>
      </w:pPr>
      <w:r>
        <w:rPr>
          <w:szCs w:val="28"/>
        </w:rPr>
        <w:t xml:space="preserve">Наличие высшего образования по специальности (направлению подготовки) «Юриспруденция» или по иной специальности (направлению подготовки) при наличии знаний и навыков, необходимых для замещения </w:t>
      </w:r>
      <w:r>
        <w:rPr>
          <w:szCs w:val="28"/>
        </w:rPr>
        <w:lastRenderedPageBreak/>
        <w:t xml:space="preserve">должности секретаря мирового судьи без предъявления требований </w:t>
      </w:r>
      <w:r>
        <w:rPr>
          <w:szCs w:val="28"/>
        </w:rPr>
        <w:br/>
        <w:t>к стажу.</w:t>
      </w:r>
    </w:p>
    <w:p w:rsidR="00E922A7" w:rsidRDefault="00E922A7" w:rsidP="00E922A7">
      <w:pPr>
        <w:pStyle w:val="ConsPlusNormal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Базовые квалификационные требования.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 знание государственного языка Российской Федерации (русского языка);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 знания основ: </w:t>
      </w:r>
      <w:hyperlink r:id="rId19" w:history="1">
        <w:r w:rsidRPr="00E922A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Федерации; Федерального </w:t>
      </w:r>
      <w:hyperlink r:id="rId20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мая 2003 г. № 58-ФЗ «О системе государственной службы Российской Федерации»; Федерального </w:t>
      </w:r>
      <w:hyperlink r:id="rId21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27 июля 2004 г. № 79-ФЗ «О государственной гражданской службе Российской Федерации»; Федерального </w:t>
      </w:r>
      <w:hyperlink r:id="rId22" w:history="1">
        <w:r w:rsidRPr="00E922A7">
          <w:rPr>
            <w:sz w:val="28"/>
            <w:szCs w:val="28"/>
          </w:rPr>
          <w:t>закона</w:t>
        </w:r>
      </w:hyperlink>
      <w:r>
        <w:rPr>
          <w:sz w:val="28"/>
          <w:szCs w:val="28"/>
        </w:rPr>
        <w:t xml:space="preserve"> от 25 декабря 2008 г. </w:t>
      </w:r>
      <w:r>
        <w:rPr>
          <w:sz w:val="28"/>
          <w:szCs w:val="28"/>
        </w:rPr>
        <w:br/>
        <w:t xml:space="preserve">№ 273-ФЗ «О противодействии коррупции»; Конституции Республики Марий Эл; Закона Республики Марий Эл от 5 октября 2004 г. № 38-З </w:t>
      </w:r>
      <w:r>
        <w:rPr>
          <w:sz w:val="28"/>
          <w:szCs w:val="28"/>
        </w:rPr>
        <w:br/>
        <w:t>«О регулировании отношений в области государственной гражданской службы Республики Марий Эл»; Закона Республики Марий Эл от 11 мая 2005 г. № 10-З «О порядке присвоения и сохранения классных чинов государственной гражданской службы государственным гражданским служащим Республики Марий Эл»;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 знания основ делопроизводства и документооборота;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 знания и умения в области информационно-коммуникационных технологий: работа с внутренними и периферийными устройствами компьютера; работа с информационно - телекоммуникационными сетями, в том числе сетью «Интернет»; работа в операционной системе; управление электронной почтой; работа в текстовом редакторе; работа </w:t>
      </w:r>
      <w:r>
        <w:rPr>
          <w:sz w:val="28"/>
          <w:szCs w:val="28"/>
        </w:rPr>
        <w:br/>
        <w:t>с электронными таблицами; работа с базами данных;</w:t>
      </w:r>
    </w:p>
    <w:p w:rsidR="00E922A7" w:rsidRDefault="00E922A7" w:rsidP="00E922A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 общие умения: умение мыслить системно; умение планировать</w:t>
      </w:r>
      <w:r w:rsidR="00F06972">
        <w:rPr>
          <w:sz w:val="28"/>
          <w:szCs w:val="28"/>
        </w:rPr>
        <w:br/>
      </w:r>
      <w:r>
        <w:rPr>
          <w:sz w:val="28"/>
          <w:szCs w:val="28"/>
        </w:rPr>
        <w:t>и рационально использовать служебное время; умение достигать результата; коммуникативные умения; умение работать в стрессовых условиях; умение совершенствовать свой профессиональный уровень;</w:t>
      </w:r>
    </w:p>
    <w:p w:rsidR="00E922A7" w:rsidRDefault="00E922A7" w:rsidP="00E922A7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знания в сфере законодательства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и законодательства Республики Марий Эл: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Федеральный конституционный закон от 31 декабря 1996 г. № 1-ФКЗ «О судебной системе Российской Федерации», Федеральный конституционный закон от 7 февраля 2011 г. № 1-ФКЗ «О судах общей юрисдикции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Федерации», Гражданский кодекс Российской Федерации, Гражданский процессуальный кодекс Российской Федерации, Уголовный кодекс Российской Федерации, Уголовно-процессуальный кодекс Российской </w:t>
      </w:r>
      <w:r w:rsidR="009C7180">
        <w:rPr>
          <w:rFonts w:ascii="Times New Roman" w:hAnsi="Times New Roman" w:cs="Times New Roman"/>
          <w:sz w:val="28"/>
          <w:szCs w:val="28"/>
        </w:rPr>
        <w:t>Федерации</w:t>
      </w:r>
      <w:r>
        <w:rPr>
          <w:rFonts w:ascii="Times New Roman" w:hAnsi="Times New Roman" w:cs="Times New Roman"/>
          <w:sz w:val="28"/>
          <w:szCs w:val="28"/>
        </w:rPr>
        <w:t>, Уголовно-исполнительный кодек</w:t>
      </w:r>
      <w:r w:rsidR="009C7180">
        <w:rPr>
          <w:rFonts w:ascii="Times New Roman" w:hAnsi="Times New Roman" w:cs="Times New Roman"/>
          <w:sz w:val="28"/>
          <w:szCs w:val="28"/>
        </w:rPr>
        <w:t xml:space="preserve">с Российской Федерации, Кодекс </w:t>
      </w:r>
      <w:r>
        <w:rPr>
          <w:rFonts w:ascii="Times New Roman" w:hAnsi="Times New Roman" w:cs="Times New Roman"/>
          <w:sz w:val="28"/>
          <w:szCs w:val="28"/>
        </w:rPr>
        <w:t>об административных правонарушениях Российской Федерации, Кодекс административного судопроизводства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Семейный кодекс Российской Федерации, Налоговый кодекс Российской Федерации, Закон Российской Федерации от 26 июня 1992 г. № 3132-1 «О статусе судей в Российской Федерации», Федеральный закон </w:t>
      </w:r>
      <w:r w:rsidR="009C7180">
        <w:rPr>
          <w:rFonts w:ascii="Times New Roman" w:hAnsi="Times New Roman" w:cs="Times New Roman"/>
          <w:sz w:val="28"/>
          <w:szCs w:val="28"/>
        </w:rPr>
        <w:t xml:space="preserve">от 17 декабря 1998 г. № 188-ФЗ </w:t>
      </w:r>
      <w:r>
        <w:rPr>
          <w:rFonts w:ascii="Times New Roman" w:hAnsi="Times New Roman" w:cs="Times New Roman"/>
          <w:sz w:val="28"/>
          <w:szCs w:val="28"/>
        </w:rPr>
        <w:t>«О мировых судьях в Российской</w:t>
      </w:r>
      <w:r w:rsidR="009C7180">
        <w:rPr>
          <w:rFonts w:ascii="Times New Roman" w:hAnsi="Times New Roman" w:cs="Times New Roman"/>
          <w:sz w:val="28"/>
          <w:szCs w:val="28"/>
        </w:rPr>
        <w:t xml:space="preserve"> Федерации», Федеральный закон </w:t>
      </w:r>
      <w:r>
        <w:rPr>
          <w:rFonts w:ascii="Times New Roman" w:hAnsi="Times New Roman" w:cs="Times New Roman"/>
          <w:sz w:val="28"/>
          <w:szCs w:val="28"/>
        </w:rPr>
        <w:t xml:space="preserve">от 22 декабря 2008 г. № 262-ФЗ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«Об обеспечении доступа к информации о деятельности судов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Федерации», Закон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Марий Эл от 10 апреля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2000 г. № 21-З «О мировых судьях в Республике Марий Эл», </w:t>
      </w:r>
      <w:r w:rsidR="009C718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Закон Республики Марий Эл от 21 декабря 2000 г. № 51-З «О создании должностей мир</w:t>
      </w:r>
      <w:r w:rsidR="00BA45C4">
        <w:rPr>
          <w:rFonts w:ascii="Times New Roman" w:hAnsi="Times New Roman" w:cs="Times New Roman"/>
          <w:sz w:val="28"/>
          <w:szCs w:val="28"/>
        </w:rPr>
        <w:t xml:space="preserve">овых судей и судебных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Марий Эл», постановление Правительства Республики Марий Эл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от 29 августа 2011 г. №</w:t>
      </w:r>
      <w:r w:rsidR="00BA45C4">
        <w:rPr>
          <w:rFonts w:ascii="Times New Roman" w:hAnsi="Times New Roman" w:cs="Times New Roman"/>
          <w:sz w:val="28"/>
          <w:szCs w:val="28"/>
        </w:rPr>
        <w:t xml:space="preserve"> 270 «Об утверждении Положения </w:t>
      </w:r>
      <w:r>
        <w:rPr>
          <w:rFonts w:ascii="Times New Roman" w:hAnsi="Times New Roman" w:cs="Times New Roman"/>
          <w:sz w:val="28"/>
          <w:szCs w:val="28"/>
        </w:rPr>
        <w:t>об аппарате мирового судьи в Республике Марий Эл», постановление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Правительства Республики Марий Эл от 26 января 2018 г. № 29 «Вопросы Министерства внутренней политики, ра</w:t>
      </w:r>
      <w:r w:rsidR="00BA45C4">
        <w:rPr>
          <w:rFonts w:ascii="Times New Roman" w:hAnsi="Times New Roman" w:cs="Times New Roman"/>
          <w:sz w:val="28"/>
          <w:szCs w:val="28"/>
        </w:rPr>
        <w:t xml:space="preserve">звития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и юстиции Республики Марий Эл», Инструкция по судебному делопроизводству </w:t>
      </w:r>
      <w:r w:rsidR="00BA45C4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у мирового судьи в Республике Марий Эл,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Инструкция о порядке организации комплектования, хранения, учета и использования документов в архиве у мирово</w:t>
      </w:r>
      <w:r w:rsidR="006015C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судьи  в Республике Марий Эл;</w:t>
      </w:r>
      <w:proofErr w:type="gramEnd"/>
    </w:p>
    <w:p w:rsidR="00E922A7" w:rsidRDefault="00E922A7" w:rsidP="00E922A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порядок организации судопроизводства, организация работы </w:t>
      </w:r>
      <w:r>
        <w:rPr>
          <w:sz w:val="28"/>
          <w:szCs w:val="28"/>
        </w:rPr>
        <w:br/>
        <w:t>по приему, учету, хранению вещественных доказательств, личных документов, поступающих в суд, методы организации ведения судебной статистики, технология организации работы архива суда.</w:t>
      </w:r>
    </w:p>
    <w:p w:rsidR="00E922A7" w:rsidRDefault="00E922A7" w:rsidP="00E922A7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8) профессиональные умения: </w:t>
      </w:r>
      <w:r>
        <w:rPr>
          <w:rFonts w:eastAsia="Calibri"/>
          <w:sz w:val="28"/>
          <w:szCs w:val="28"/>
        </w:rPr>
        <w:t xml:space="preserve">работа с законодательством </w:t>
      </w:r>
      <w:r>
        <w:rPr>
          <w:rFonts w:eastAsia="Calibri"/>
          <w:sz w:val="28"/>
          <w:szCs w:val="28"/>
        </w:rPr>
        <w:br/>
        <w:t>в области права, анализировать, толковать и правильно применять нормы материального и процессуального права при рассмотрении судебных дел, работа с заявлениями и жалобами граждан и организаций, составления писем, отчетов, справок и обобщений по вопросам судебной деятельности.</w:t>
      </w:r>
    </w:p>
    <w:p w:rsidR="00E922A7" w:rsidRDefault="00E922A7" w:rsidP="009C7180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9) функциональные знания: </w:t>
      </w:r>
      <w:r w:rsidR="00BA45C4" w:rsidRPr="009C7180">
        <w:rPr>
          <w:rFonts w:eastAsia="Calibri"/>
          <w:sz w:val="28"/>
          <w:szCs w:val="28"/>
        </w:rPr>
        <w:t>ведение судебного делопроизводства</w:t>
      </w:r>
      <w:r w:rsidR="00BA45C4">
        <w:rPr>
          <w:rFonts w:eastAsia="Calibri"/>
          <w:sz w:val="28"/>
          <w:szCs w:val="28"/>
        </w:rPr>
        <w:t xml:space="preserve"> </w:t>
      </w:r>
      <w:r w:rsidR="00BA45C4" w:rsidRPr="009C7180">
        <w:rPr>
          <w:rFonts w:eastAsia="Calibri"/>
          <w:sz w:val="28"/>
          <w:szCs w:val="28"/>
        </w:rPr>
        <w:t>ведение и обработка архива у мирового судьи</w:t>
      </w:r>
      <w:r w:rsidR="00BA45C4">
        <w:rPr>
          <w:rFonts w:eastAsia="Calibri"/>
          <w:sz w:val="28"/>
          <w:szCs w:val="28"/>
        </w:rPr>
        <w:t xml:space="preserve">, </w:t>
      </w:r>
      <w:r w:rsidR="00BA45C4" w:rsidRPr="009C7180">
        <w:rPr>
          <w:rFonts w:eastAsia="Calibri"/>
          <w:sz w:val="28"/>
          <w:szCs w:val="28"/>
        </w:rPr>
        <w:t xml:space="preserve">принципы работы </w:t>
      </w:r>
      <w:r w:rsidR="00BA45C4">
        <w:rPr>
          <w:rFonts w:eastAsia="Calibri"/>
          <w:sz w:val="28"/>
          <w:szCs w:val="28"/>
        </w:rPr>
        <w:br/>
      </w:r>
      <w:r w:rsidR="00BA45C4" w:rsidRPr="009C7180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</w:t>
      </w:r>
      <w:r w:rsidR="00BA45C4">
        <w:rPr>
          <w:rFonts w:eastAsia="Calibri"/>
          <w:sz w:val="28"/>
          <w:szCs w:val="28"/>
        </w:rPr>
        <w:t xml:space="preserve">программно-аппаратном комплексе </w:t>
      </w:r>
      <w:proofErr w:type="spellStart"/>
      <w:r w:rsidR="00BA45C4">
        <w:rPr>
          <w:rFonts w:eastAsia="Calibri"/>
          <w:sz w:val="28"/>
          <w:szCs w:val="28"/>
        </w:rPr>
        <w:t>аудиовидеофиксации</w:t>
      </w:r>
      <w:proofErr w:type="spellEnd"/>
      <w:r w:rsidR="00BA45C4">
        <w:rPr>
          <w:rFonts w:eastAsia="Calibri"/>
          <w:sz w:val="28"/>
          <w:szCs w:val="28"/>
        </w:rPr>
        <w:t xml:space="preserve"> </w:t>
      </w:r>
      <w:r w:rsidR="00BA45C4">
        <w:rPr>
          <w:rFonts w:eastAsia="Calibri"/>
          <w:sz w:val="28"/>
          <w:szCs w:val="28"/>
        </w:rPr>
        <w:br/>
        <w:t xml:space="preserve">и </w:t>
      </w:r>
      <w:r w:rsidR="00BA45C4" w:rsidRPr="009C7180">
        <w:rPr>
          <w:rFonts w:eastAsia="Calibri"/>
          <w:sz w:val="28"/>
          <w:szCs w:val="28"/>
        </w:rPr>
        <w:t>протоколирования судебных заседаний «АКТУАРИУС»</w:t>
      </w:r>
      <w:r w:rsidR="00BA45C4">
        <w:rPr>
          <w:rFonts w:eastAsia="Calibri"/>
          <w:sz w:val="28"/>
          <w:szCs w:val="28"/>
        </w:rPr>
        <w:t xml:space="preserve">, </w:t>
      </w:r>
      <w:r w:rsidR="00BA45C4" w:rsidRPr="009C7180">
        <w:rPr>
          <w:rFonts w:eastAsia="Calibri"/>
          <w:sz w:val="28"/>
          <w:szCs w:val="28"/>
        </w:rPr>
        <w:t>методы судебной статистики</w:t>
      </w:r>
      <w:r w:rsidR="00BA45C4">
        <w:rPr>
          <w:sz w:val="28"/>
          <w:szCs w:val="28"/>
        </w:rPr>
        <w:t>.</w:t>
      </w:r>
    </w:p>
    <w:p w:rsidR="00E922A7" w:rsidRDefault="00E922A7" w:rsidP="00F06972">
      <w:pPr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Профессиональные умения: </w:t>
      </w:r>
      <w:r w:rsidR="00F06972" w:rsidRPr="00F06972">
        <w:rPr>
          <w:rFonts w:eastAsia="Calibri"/>
          <w:sz w:val="28"/>
          <w:szCs w:val="28"/>
        </w:rPr>
        <w:t>ведение судебного делопроизводства</w:t>
      </w:r>
      <w:r w:rsidR="00F06972">
        <w:rPr>
          <w:rFonts w:eastAsia="Calibri"/>
          <w:sz w:val="28"/>
          <w:szCs w:val="28"/>
        </w:rPr>
        <w:t xml:space="preserve"> </w:t>
      </w:r>
      <w:r w:rsidR="00F06972" w:rsidRPr="00F06972">
        <w:rPr>
          <w:rFonts w:eastAsia="Calibri"/>
          <w:sz w:val="28"/>
          <w:szCs w:val="28"/>
        </w:rPr>
        <w:t>ведение и обработка архива у мирового судьи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 xml:space="preserve">принципы работы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 xml:space="preserve">в специальных программных средствах «АМИРС», «Судимость - 2006», программно-аппаратном комплексе </w:t>
      </w:r>
      <w:proofErr w:type="spellStart"/>
      <w:r w:rsidR="00F06972" w:rsidRPr="00F06972">
        <w:rPr>
          <w:rFonts w:eastAsia="Calibri"/>
          <w:sz w:val="28"/>
          <w:szCs w:val="28"/>
        </w:rPr>
        <w:t>аудиовидеофиксации</w:t>
      </w:r>
      <w:proofErr w:type="spellEnd"/>
      <w:r w:rsidR="00F06972" w:rsidRPr="00F06972">
        <w:rPr>
          <w:rFonts w:eastAsia="Calibri"/>
          <w:sz w:val="28"/>
          <w:szCs w:val="28"/>
        </w:rPr>
        <w:t xml:space="preserve"> </w:t>
      </w:r>
      <w:r w:rsidR="00F06972">
        <w:rPr>
          <w:rFonts w:eastAsia="Calibri"/>
          <w:sz w:val="28"/>
          <w:szCs w:val="28"/>
        </w:rPr>
        <w:br/>
      </w:r>
      <w:r w:rsidR="00F06972" w:rsidRPr="00F06972">
        <w:rPr>
          <w:rFonts w:eastAsia="Calibri"/>
          <w:sz w:val="28"/>
          <w:szCs w:val="28"/>
        </w:rPr>
        <w:t>и протоколирования судебных заседаний «АКТУАРИУС»</w:t>
      </w:r>
      <w:r w:rsidR="00F06972">
        <w:rPr>
          <w:rFonts w:eastAsia="Calibri"/>
          <w:sz w:val="28"/>
          <w:szCs w:val="28"/>
        </w:rPr>
        <w:t xml:space="preserve">, </w:t>
      </w:r>
      <w:r w:rsidR="00F06972" w:rsidRPr="00F06972">
        <w:rPr>
          <w:rFonts w:eastAsia="Calibri"/>
          <w:sz w:val="28"/>
          <w:szCs w:val="28"/>
        </w:rPr>
        <w:t>методы судебной статистики</w:t>
      </w:r>
      <w:r>
        <w:rPr>
          <w:sz w:val="28"/>
          <w:szCs w:val="28"/>
        </w:rPr>
        <w:t>.</w:t>
      </w:r>
    </w:p>
    <w:p w:rsidR="00E922A7" w:rsidRPr="00876E16" w:rsidRDefault="00E922A7" w:rsidP="00876E16">
      <w:pPr>
        <w:ind w:firstLine="709"/>
        <w:jc w:val="both"/>
        <w:rPr>
          <w:rFonts w:eastAsia="Calibri"/>
          <w:sz w:val="28"/>
          <w:szCs w:val="28"/>
        </w:rPr>
      </w:pP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67F4">
        <w:rPr>
          <w:rFonts w:ascii="Times New Roman" w:hAnsi="Times New Roman" w:cs="Times New Roman"/>
          <w:b/>
          <w:sz w:val="28"/>
          <w:szCs w:val="28"/>
        </w:rPr>
        <w:t>Документы, предъявляемые для участия в конкурсе:</w:t>
      </w:r>
    </w:p>
    <w:p w:rsidR="00CB2DBD" w:rsidRPr="006767F4" w:rsidRDefault="00CB2DBD" w:rsidP="00CB2DBD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767F4">
        <w:rPr>
          <w:rFonts w:ascii="Times New Roman" w:hAnsi="Times New Roman" w:cs="Times New Roman"/>
          <w:sz w:val="28"/>
          <w:szCs w:val="28"/>
        </w:rPr>
        <w:t>личное заявление,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собственноручно заполненная и подписанная анкета по форме, утвержденной распоряжением Правительства Российской Федерации</w:t>
      </w:r>
      <w:r w:rsidRPr="006767F4">
        <w:rPr>
          <w:sz w:val="28"/>
          <w:szCs w:val="28"/>
        </w:rPr>
        <w:br/>
        <w:t xml:space="preserve">от 26 мая </w:t>
      </w:r>
      <w:smartTag w:uri="urn:schemas-microsoft-com:office:smarttags" w:element="metricconverter">
        <w:smartTagPr>
          <w:attr w:name="ProductID" w:val="2005 г"/>
        </w:smartTagPr>
        <w:r w:rsidRPr="006767F4">
          <w:rPr>
            <w:sz w:val="28"/>
            <w:szCs w:val="28"/>
          </w:rPr>
          <w:t>2005 г</w:t>
        </w:r>
      </w:smartTag>
      <w:r w:rsidRPr="006767F4">
        <w:rPr>
          <w:sz w:val="28"/>
          <w:szCs w:val="28"/>
        </w:rPr>
        <w:t>. № 667-р, с приложением фотографии;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документы, подтверждающие необходимое профессиональное образование, стаж работы и квалификацию: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копия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</w:t>
      </w:r>
      <w:r w:rsidRPr="006767F4">
        <w:rPr>
          <w:sz w:val="28"/>
          <w:szCs w:val="28"/>
        </w:rPr>
        <w:lastRenderedPageBreak/>
        <w:t>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 xml:space="preserve">копии документов о профессиональном образовании, а также </w:t>
      </w:r>
      <w:r w:rsidR="00F06972">
        <w:rPr>
          <w:sz w:val="28"/>
          <w:szCs w:val="28"/>
        </w:rPr>
        <w:br/>
      </w:r>
      <w:r w:rsidRPr="006767F4">
        <w:rPr>
          <w:sz w:val="28"/>
          <w:szCs w:val="28"/>
        </w:rPr>
        <w:t>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CB2DBD" w:rsidRPr="006767F4" w:rsidRDefault="00CB2DBD" w:rsidP="00CB2DBD">
      <w:pPr>
        <w:ind w:firstLine="708"/>
        <w:jc w:val="both"/>
        <w:outlineLvl w:val="0"/>
        <w:rPr>
          <w:sz w:val="28"/>
          <w:szCs w:val="28"/>
        </w:rPr>
      </w:pPr>
      <w:r w:rsidRPr="006767F4">
        <w:rPr>
          <w:sz w:val="28"/>
          <w:szCs w:val="28"/>
        </w:rPr>
        <w:t>документ об отсутствии заболевания, препятствующего поступлению на государственную гражданскую службу или ее прохождению (</w:t>
      </w:r>
      <w:hyperlink r:id="rId23" w:history="1">
        <w:r w:rsidRPr="006767F4">
          <w:rPr>
            <w:sz w:val="28"/>
            <w:szCs w:val="28"/>
          </w:rPr>
          <w:t>учетная форма № 001-ГС/у</w:t>
        </w:r>
      </w:hyperlink>
      <w:r w:rsidRPr="006767F4">
        <w:rPr>
          <w:sz w:val="28"/>
          <w:szCs w:val="28"/>
        </w:rPr>
        <w:t xml:space="preserve"> «Заключение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прохождению», утвержденная приказом </w:t>
      </w:r>
      <w:proofErr w:type="spellStart"/>
      <w:r w:rsidRPr="006767F4">
        <w:rPr>
          <w:sz w:val="28"/>
          <w:szCs w:val="28"/>
        </w:rPr>
        <w:t>Минздравсоцразвития</w:t>
      </w:r>
      <w:proofErr w:type="spellEnd"/>
      <w:r w:rsidRPr="006767F4">
        <w:rPr>
          <w:sz w:val="28"/>
          <w:szCs w:val="28"/>
        </w:rPr>
        <w:t xml:space="preserve"> Российской Федерации </w:t>
      </w:r>
      <w:r w:rsidRPr="006767F4">
        <w:rPr>
          <w:sz w:val="28"/>
          <w:szCs w:val="28"/>
        </w:rPr>
        <w:br/>
        <w:t xml:space="preserve">от 14 декабря </w:t>
      </w:r>
      <w:smartTag w:uri="urn:schemas-microsoft-com:office:smarttags" w:element="metricconverter">
        <w:smartTagPr>
          <w:attr w:name="ProductID" w:val="2009 г"/>
        </w:smartTagPr>
        <w:r w:rsidRPr="006767F4">
          <w:rPr>
            <w:sz w:val="28"/>
            <w:szCs w:val="28"/>
          </w:rPr>
          <w:t>2009 г</w:t>
        </w:r>
      </w:smartTag>
      <w:r w:rsidRPr="006767F4">
        <w:rPr>
          <w:sz w:val="28"/>
          <w:szCs w:val="28"/>
        </w:rPr>
        <w:t>. № 984н).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Граждане не допускаются к участию в конкурсе в случае несоответствия квалификационным требованиям к должностям государственной гражданской службы, а также в связи с ограничениями, установленными законодательством Российской Федерации</w:t>
      </w:r>
      <w:r>
        <w:rPr>
          <w:szCs w:val="28"/>
        </w:rPr>
        <w:br/>
      </w:r>
      <w:r w:rsidRPr="006767F4">
        <w:rPr>
          <w:szCs w:val="28"/>
        </w:rPr>
        <w:t xml:space="preserve">о государственной гражданской службе для поступления </w:t>
      </w:r>
      <w:r w:rsidRPr="006767F4">
        <w:rPr>
          <w:szCs w:val="28"/>
        </w:rPr>
        <w:br/>
        <w:t>на государственную гражданскую службу и ее прохождения.</w:t>
      </w:r>
    </w:p>
    <w:p w:rsidR="00CB2DBD" w:rsidRPr="006767F4" w:rsidRDefault="00CB2DBD" w:rsidP="00CB2DBD">
      <w:pPr>
        <w:ind w:firstLine="708"/>
        <w:jc w:val="both"/>
        <w:rPr>
          <w:b/>
          <w:sz w:val="28"/>
          <w:szCs w:val="28"/>
        </w:rPr>
      </w:pPr>
      <w:r w:rsidRPr="006767F4">
        <w:rPr>
          <w:sz w:val="28"/>
          <w:szCs w:val="28"/>
        </w:rPr>
        <w:t>Обязанности государственного гражданского служащего установлены должностным регламентом, с которым можно ознакомиться в отделе кадровой работы и делопроизводства Министерства внутренней политики, развития местного самоуправления и юстиции Республики Марий Эл.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Государственному гражданскому служащему устанавливается денежное содержание, которое состоит из месячного оклада </w:t>
      </w:r>
      <w:r w:rsidR="00F06972">
        <w:rPr>
          <w:szCs w:val="28"/>
        </w:rPr>
        <w:br/>
      </w:r>
      <w:r w:rsidRPr="006767F4">
        <w:rPr>
          <w:szCs w:val="28"/>
        </w:rPr>
        <w:t xml:space="preserve">в соответствии с замещаемой должностью государственной гражданской службы Республики Марий Эл согласно Указу Президента Республики Марий Эл от 20 ноября </w:t>
      </w:r>
      <w:smartTag w:uri="urn:schemas-microsoft-com:office:smarttags" w:element="metricconverter">
        <w:smartTagPr>
          <w:attr w:name="ProductID" w:val="2006 г"/>
        </w:smartTagPr>
        <w:r w:rsidRPr="006767F4">
          <w:rPr>
            <w:szCs w:val="28"/>
          </w:rPr>
          <w:t>2006 г</w:t>
        </w:r>
      </w:smartTag>
      <w:r w:rsidRPr="006767F4">
        <w:rPr>
          <w:szCs w:val="28"/>
        </w:rPr>
        <w:t>. № 207 «О денежном содержании государственных гражданских служащих Республики Марий Эл» и других выплат, предусмотренных действующим законодательством.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>Документы принимаются в течение 21 дня с даты опубликования настоящего объявления в информационно-телекоммуникационной сети «Интернет».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Прием документов осуществляется отделом кадровой работы </w:t>
      </w:r>
      <w:r w:rsidRPr="006767F4">
        <w:rPr>
          <w:szCs w:val="28"/>
        </w:rPr>
        <w:br/>
        <w:t xml:space="preserve">и делопроизводства Министерства внутренней политики, развития местного самоуправления и юстиции Республики Марий Эл по адресу: 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>424033, г</w:t>
        </w:r>
      </w:smartTag>
      <w:r w:rsidRPr="006767F4">
        <w:rPr>
          <w:szCs w:val="28"/>
        </w:rPr>
        <w:t>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>Йошк</w:t>
      </w:r>
      <w:r w:rsidR="000E0BA8">
        <w:rPr>
          <w:szCs w:val="28"/>
        </w:rPr>
        <w:t>ар-Ола, наб.</w:t>
      </w:r>
      <w:r w:rsidR="00BA45C4">
        <w:rPr>
          <w:szCs w:val="28"/>
        </w:rPr>
        <w:t xml:space="preserve"> </w:t>
      </w:r>
      <w:r w:rsidR="000E0BA8">
        <w:rPr>
          <w:szCs w:val="28"/>
        </w:rPr>
        <w:t>Брюгге, д.</w:t>
      </w:r>
      <w:r w:rsidR="00BA45C4">
        <w:rPr>
          <w:szCs w:val="28"/>
        </w:rPr>
        <w:t xml:space="preserve"> </w:t>
      </w:r>
      <w:r w:rsidR="000E0BA8">
        <w:rPr>
          <w:szCs w:val="28"/>
        </w:rPr>
        <w:t xml:space="preserve">2, </w:t>
      </w:r>
      <w:proofErr w:type="spellStart"/>
      <w:r w:rsidR="000E0BA8">
        <w:rPr>
          <w:szCs w:val="28"/>
        </w:rPr>
        <w:t>каб</w:t>
      </w:r>
      <w:proofErr w:type="spellEnd"/>
      <w:r w:rsidR="000E0BA8">
        <w:rPr>
          <w:szCs w:val="28"/>
        </w:rPr>
        <w:t>.</w:t>
      </w:r>
      <w:r w:rsidR="00BA45C4">
        <w:rPr>
          <w:szCs w:val="28"/>
        </w:rPr>
        <w:t xml:space="preserve"> </w:t>
      </w:r>
      <w:r w:rsidR="000E0BA8">
        <w:rPr>
          <w:szCs w:val="28"/>
        </w:rPr>
        <w:t>344</w:t>
      </w:r>
      <w:r w:rsidRPr="006767F4">
        <w:rPr>
          <w:szCs w:val="28"/>
        </w:rPr>
        <w:t>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Время приема документов: с 8 час.30 мин. до 12 час.30 мин. </w:t>
      </w:r>
      <w:r w:rsidRPr="006767F4">
        <w:rPr>
          <w:szCs w:val="28"/>
        </w:rPr>
        <w:br/>
        <w:t>и с 13 час.30 мин. до 17 час. 30 мин.</w:t>
      </w:r>
    </w:p>
    <w:p w:rsidR="00CB2DBD" w:rsidRPr="006767F4" w:rsidRDefault="00CB2DBD" w:rsidP="00CB2DBD">
      <w:pPr>
        <w:ind w:firstLine="708"/>
        <w:jc w:val="both"/>
        <w:rPr>
          <w:sz w:val="28"/>
          <w:szCs w:val="28"/>
        </w:rPr>
      </w:pPr>
      <w:r w:rsidRPr="006767F4">
        <w:rPr>
          <w:sz w:val="28"/>
          <w:szCs w:val="28"/>
        </w:rPr>
        <w:t>Предполагаемая дата проведения вторых этапов конкурсов –</w:t>
      </w:r>
      <w:r w:rsidRPr="006767F4">
        <w:rPr>
          <w:sz w:val="28"/>
          <w:szCs w:val="28"/>
        </w:rPr>
        <w:br/>
      </w:r>
      <w:r w:rsidR="00431283">
        <w:rPr>
          <w:sz w:val="28"/>
          <w:szCs w:val="28"/>
        </w:rPr>
        <w:t>ноябрь</w:t>
      </w:r>
      <w:r w:rsidR="00876E16">
        <w:rPr>
          <w:sz w:val="28"/>
          <w:szCs w:val="28"/>
        </w:rPr>
        <w:t xml:space="preserve"> 2021</w:t>
      </w:r>
      <w:r w:rsidRPr="006767F4">
        <w:rPr>
          <w:sz w:val="28"/>
          <w:szCs w:val="28"/>
        </w:rPr>
        <w:t xml:space="preserve"> г. 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proofErr w:type="gramStart"/>
      <w:r w:rsidRPr="006767F4">
        <w:rPr>
          <w:szCs w:val="28"/>
        </w:rPr>
        <w:t xml:space="preserve">Место проведения вторых этапов конкурсов – Министерство внутренней политики, развития местного самоуправления и юстиции </w:t>
      </w:r>
      <w:r w:rsidRPr="006767F4">
        <w:rPr>
          <w:szCs w:val="28"/>
        </w:rPr>
        <w:lastRenderedPageBreak/>
        <w:t>Республики Марий Эл (</w:t>
      </w:r>
      <w:smartTag w:uri="urn:schemas-microsoft-com:office:smarttags" w:element="metricconverter">
        <w:smartTagPr>
          <w:attr w:name="ProductID" w:val="424033, г"/>
        </w:smartTagPr>
        <w:r w:rsidRPr="006767F4">
          <w:rPr>
            <w:szCs w:val="28"/>
          </w:rPr>
          <w:t>424033, г</w:t>
        </w:r>
      </w:smartTag>
      <w:r w:rsidRPr="006767F4">
        <w:rPr>
          <w:szCs w:val="28"/>
        </w:rPr>
        <w:t>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>Йошкар-Ола, наб.</w:t>
      </w:r>
      <w:proofErr w:type="gramEnd"/>
      <w:r w:rsidR="00BA45C4">
        <w:rPr>
          <w:szCs w:val="28"/>
        </w:rPr>
        <w:t xml:space="preserve"> </w:t>
      </w:r>
      <w:proofErr w:type="gramStart"/>
      <w:r w:rsidRPr="006767F4">
        <w:rPr>
          <w:szCs w:val="28"/>
        </w:rPr>
        <w:t>Брюгге, д.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 xml:space="preserve">2, 2 этаж, </w:t>
      </w:r>
      <w:proofErr w:type="spellStart"/>
      <w:r w:rsidRPr="006767F4">
        <w:rPr>
          <w:szCs w:val="28"/>
        </w:rPr>
        <w:t>каб</w:t>
      </w:r>
      <w:proofErr w:type="spellEnd"/>
      <w:r w:rsidRPr="006767F4">
        <w:rPr>
          <w:szCs w:val="28"/>
        </w:rPr>
        <w:t>.</w:t>
      </w:r>
      <w:r w:rsidR="00BA45C4">
        <w:rPr>
          <w:szCs w:val="28"/>
        </w:rPr>
        <w:t xml:space="preserve"> </w:t>
      </w:r>
      <w:r w:rsidRPr="006767F4">
        <w:rPr>
          <w:szCs w:val="28"/>
        </w:rPr>
        <w:t>233).</w:t>
      </w:r>
      <w:proofErr w:type="gramEnd"/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Порядок проведения вторых этапов конкурсов – тестирование </w:t>
      </w:r>
      <w:r w:rsidRPr="006767F4">
        <w:rPr>
          <w:szCs w:val="28"/>
        </w:rPr>
        <w:br/>
        <w:t>и индивидуальное собеседование.</w:t>
      </w:r>
    </w:p>
    <w:p w:rsidR="00CB2DBD" w:rsidRPr="006767F4" w:rsidRDefault="00CB2DBD" w:rsidP="00CB2DBD">
      <w:pPr>
        <w:pStyle w:val="a3"/>
        <w:spacing w:after="0"/>
        <w:ind w:firstLine="708"/>
        <w:jc w:val="both"/>
        <w:rPr>
          <w:szCs w:val="28"/>
        </w:rPr>
      </w:pPr>
      <w:r w:rsidRPr="006767F4">
        <w:rPr>
          <w:szCs w:val="28"/>
        </w:rPr>
        <w:t xml:space="preserve">Более подробную информацию о конкурсах можно получить </w:t>
      </w:r>
      <w:r w:rsidRPr="006767F4">
        <w:rPr>
          <w:szCs w:val="28"/>
        </w:rPr>
        <w:br/>
        <w:t xml:space="preserve">по телефонам 45-84-95, 45-84-80. </w:t>
      </w:r>
    </w:p>
    <w:p w:rsidR="00CB2DBD" w:rsidRPr="006767F4" w:rsidRDefault="00CB2DBD" w:rsidP="00CB2DBD">
      <w:pPr>
        <w:ind w:firstLine="720"/>
        <w:rPr>
          <w:sz w:val="28"/>
          <w:szCs w:val="28"/>
        </w:rPr>
      </w:pPr>
    </w:p>
    <w:p w:rsidR="00CB2DBD" w:rsidRPr="006767F4" w:rsidRDefault="00CB2DBD" w:rsidP="00CB2DBD"/>
    <w:p w:rsidR="00A76897" w:rsidRDefault="00A76897"/>
    <w:sectPr w:rsidR="00A76897" w:rsidSect="00F97C02">
      <w:headerReference w:type="even" r:id="rId24"/>
      <w:headerReference w:type="default" r:id="rId25"/>
      <w:pgSz w:w="11906" w:h="16838"/>
      <w:pgMar w:top="360" w:right="926" w:bottom="85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CB5" w:rsidRDefault="00352CB5" w:rsidP="00B77ADE">
      <w:r>
        <w:separator/>
      </w:r>
    </w:p>
  </w:endnote>
  <w:endnote w:type="continuationSeparator" w:id="0">
    <w:p w:rsidR="00352CB5" w:rsidRDefault="00352CB5" w:rsidP="00B77A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CB5" w:rsidRDefault="00352CB5" w:rsidP="00B77ADE">
      <w:r>
        <w:separator/>
      </w:r>
    </w:p>
  </w:footnote>
  <w:footnote w:type="continuationSeparator" w:id="0">
    <w:p w:rsidR="00352CB5" w:rsidRDefault="00352CB5" w:rsidP="00B77A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C02" w:rsidRDefault="00F97C02" w:rsidP="00F97C0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0104B">
      <w:rPr>
        <w:rStyle w:val="a7"/>
        <w:noProof/>
      </w:rPr>
      <w:t>8</w:t>
    </w:r>
    <w:r>
      <w:rPr>
        <w:rStyle w:val="a7"/>
      </w:rPr>
      <w:fldChar w:fldCharType="end"/>
    </w:r>
  </w:p>
  <w:p w:rsidR="00F97C02" w:rsidRDefault="00F97C02" w:rsidP="00F97C02">
    <w:pPr>
      <w:pStyle w:val="a5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DBD"/>
    <w:rsid w:val="000915F4"/>
    <w:rsid w:val="000B6F6C"/>
    <w:rsid w:val="000E0BA8"/>
    <w:rsid w:val="00141043"/>
    <w:rsid w:val="001E765B"/>
    <w:rsid w:val="0020104B"/>
    <w:rsid w:val="00352CB5"/>
    <w:rsid w:val="00396E4A"/>
    <w:rsid w:val="00431283"/>
    <w:rsid w:val="0047013E"/>
    <w:rsid w:val="00585126"/>
    <w:rsid w:val="005B19EA"/>
    <w:rsid w:val="005D6BA6"/>
    <w:rsid w:val="006015C1"/>
    <w:rsid w:val="006B0076"/>
    <w:rsid w:val="007525EE"/>
    <w:rsid w:val="00814E99"/>
    <w:rsid w:val="00845201"/>
    <w:rsid w:val="008452C1"/>
    <w:rsid w:val="00876E16"/>
    <w:rsid w:val="009C7180"/>
    <w:rsid w:val="009E6710"/>
    <w:rsid w:val="00A76897"/>
    <w:rsid w:val="00AA570F"/>
    <w:rsid w:val="00B5533D"/>
    <w:rsid w:val="00B77ADE"/>
    <w:rsid w:val="00BA45C4"/>
    <w:rsid w:val="00CB2DBD"/>
    <w:rsid w:val="00D41FF6"/>
    <w:rsid w:val="00D44E6A"/>
    <w:rsid w:val="00DA6382"/>
    <w:rsid w:val="00DD24B5"/>
    <w:rsid w:val="00DF64E3"/>
    <w:rsid w:val="00E922A7"/>
    <w:rsid w:val="00F06972"/>
    <w:rsid w:val="00F06A90"/>
    <w:rsid w:val="00F97C02"/>
    <w:rsid w:val="00FD7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3128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12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DBD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B2DBD"/>
    <w:pPr>
      <w:jc w:val="center"/>
    </w:pPr>
    <w:rPr>
      <w:sz w:val="28"/>
    </w:rPr>
  </w:style>
  <w:style w:type="character" w:customStyle="1" w:styleId="20">
    <w:name w:val="Основной текст 2 Знак"/>
    <w:basedOn w:val="a0"/>
    <w:link w:val="2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CB2DBD"/>
    <w:pPr>
      <w:spacing w:after="120"/>
    </w:pPr>
    <w:rPr>
      <w:sz w:val="28"/>
    </w:rPr>
  </w:style>
  <w:style w:type="character" w:customStyle="1" w:styleId="a4">
    <w:name w:val="Основной текст Знак"/>
    <w:basedOn w:val="a0"/>
    <w:link w:val="a3"/>
    <w:rsid w:val="00CB2D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CB2DBD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rsid w:val="00CB2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CB2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B2DBD"/>
  </w:style>
  <w:style w:type="paragraph" w:customStyle="1" w:styleId="ConsPlusNormal">
    <w:name w:val="ConsPlusNormal"/>
    <w:rsid w:val="00CB2DBD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CB2DBD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CB2DBD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8">
    <w:name w:val="Прижатый влево"/>
    <w:basedOn w:val="a"/>
    <w:next w:val="a"/>
    <w:rsid w:val="000915F4"/>
    <w:pPr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21">
    <w:name w:val="Абзац списка2"/>
    <w:basedOn w:val="a"/>
    <w:rsid w:val="00DA638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DA6382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A6382"/>
    <w:rPr>
      <w:rFonts w:ascii="Consolas" w:eastAsia="Times New Roman" w:hAnsi="Consolas" w:cs="Consolas"/>
      <w:sz w:val="20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E922A7"/>
    <w:rPr>
      <w:color w:val="0000FF" w:themeColor="hyperlink"/>
      <w:u w:val="single"/>
    </w:rPr>
  </w:style>
  <w:style w:type="paragraph" w:customStyle="1" w:styleId="22">
    <w:name w:val="Знак Знак2"/>
    <w:basedOn w:val="a"/>
    <w:rsid w:val="009C718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431283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312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consultantplus://offline/ref=15AF223D37F45C82CD36E961BD4BB74330FE5A99AEA93F7144EEAD0A6Ds559I" TargetMode="External"/><Relationship Id="rId18" Type="http://schemas.openxmlformats.org/officeDocument/2006/relationships/hyperlink" Target="consultantplus://offline/ref=15AF223D37F45C82CD36E961BD4BB74333F75295A9A33F7144EEAD0A6Ds559I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consultantplus://offline/ref=15AF223D37F45C82CD36E961BD4BB74330FE5A99AEA93F7144EEAD0A6Ds559I" TargetMode="External"/><Relationship Id="rId7" Type="http://schemas.openxmlformats.org/officeDocument/2006/relationships/settings" Target="settings.xml"/><Relationship Id="rId12" Type="http://schemas.openxmlformats.org/officeDocument/2006/relationships/hyperlink" Target="consultantplus://offline/ref=15AF223D37F45C82CD36E961BD4BB74330FF5097ACAF3F7144EEAD0A6Ds559I" TargetMode="External"/><Relationship Id="rId17" Type="http://schemas.openxmlformats.org/officeDocument/2006/relationships/hyperlink" Target="consultantplus://offline/ref=15AF223D37F45C82CD36E961BD4BB74330FE5A99AEA93F7144EEAD0A6Ds559I" TargetMode="External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5AF223D37F45C82CD36E961BD4BB74330FF5097ACAF3F7144EEAD0A6Ds559I" TargetMode="External"/><Relationship Id="rId20" Type="http://schemas.openxmlformats.org/officeDocument/2006/relationships/hyperlink" Target="consultantplus://offline/ref=15AF223D37F45C82CD36E961BD4BB74330FF5097ACAF3F7144EEAD0A6Ds559I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consultantplus://offline/ref=15AF223D37F45C82CD36E961BD4BB74333FF5595A4FC687315BBA3s05FI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consultantplus://offline/ref=15AF223D37F45C82CD36E961BD4BB74333FF5595A4FC687315BBA3s05FI" TargetMode="External"/><Relationship Id="rId23" Type="http://schemas.openxmlformats.org/officeDocument/2006/relationships/hyperlink" Target="consultantplus://offline/ref=BAA94FA4C9541196149B132CB759144E8769C55A3D2CC92AFDD700E5CD860AB4AC869CDD25E2AEwC2EM" TargetMode="External"/><Relationship Id="rId10" Type="http://schemas.openxmlformats.org/officeDocument/2006/relationships/endnotes" Target="endnotes.xml"/><Relationship Id="rId19" Type="http://schemas.openxmlformats.org/officeDocument/2006/relationships/hyperlink" Target="consultantplus://offline/ref=15AF223D37F45C82CD36E961BD4BB74333FF5595A4FC687315BBA3s05F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consultantplus://offline/ref=15AF223D37F45C82CD36E961BD4BB74333F75295A9A33F7144EEAD0A6Ds559I" TargetMode="External"/><Relationship Id="rId22" Type="http://schemas.openxmlformats.org/officeDocument/2006/relationships/hyperlink" Target="consultantplus://offline/ref=15AF223D37F45C82CD36E961BD4BB74333F75295A9A33F7144EEAD0A6Ds559I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721491A62D6FE4989D483C8FB82990B" ma:contentTypeVersion="1" ma:contentTypeDescription="Создание документа." ma:contentTypeScope="" ma:versionID="0275c060379a81fbabe5299687ac38f4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Министерство внутренней политики, развития местного самоуправления и юстиции Республики Марий Эл объявляет 
о проведении конкурсов на замещение вакантных должностей государственной гражданской службы Республики Марий Эл
</_x041e__x043f__x0438__x0441__x0430__x043d__x0438__x0435_>
    <_dlc_DocId xmlns="57504d04-691e-4fc4-8f09-4f19fdbe90f6">XXJ7TYMEEKJ2-122-140</_dlc_DocId>
    <_dlc_DocIdUrl xmlns="57504d04-691e-4fc4-8f09-4f19fdbe90f6">
      <Url>https://vip.gov.mari.ru/minjust/_layouts/DocIdRedir.aspx?ID=XXJ7TYMEEKJ2-122-140</Url>
      <Description>XXJ7TYMEEKJ2-122-140</Description>
    </_dlc_DocIdUrl>
  </documentManagement>
</p:properties>
</file>

<file path=customXml/itemProps1.xml><?xml version="1.0" encoding="utf-8"?>
<ds:datastoreItem xmlns:ds="http://schemas.openxmlformats.org/officeDocument/2006/customXml" ds:itemID="{E74D037E-AF19-43B1-823F-841C9CDB2642}"/>
</file>

<file path=customXml/itemProps2.xml><?xml version="1.0" encoding="utf-8"?>
<ds:datastoreItem xmlns:ds="http://schemas.openxmlformats.org/officeDocument/2006/customXml" ds:itemID="{C6151795-DCA6-4CB0-B720-FF9E3C7BD2BB}"/>
</file>

<file path=customXml/itemProps3.xml><?xml version="1.0" encoding="utf-8"?>
<ds:datastoreItem xmlns:ds="http://schemas.openxmlformats.org/officeDocument/2006/customXml" ds:itemID="{AFAB0F48-A40F-4721-A21F-54C1A3955A04}"/>
</file>

<file path=customXml/itemProps4.xml><?xml version="1.0" encoding="utf-8"?>
<ds:datastoreItem xmlns:ds="http://schemas.openxmlformats.org/officeDocument/2006/customXml" ds:itemID="{F3C7575E-CC10-4EDE-89FB-A84CAF91F5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3012</Words>
  <Characters>17170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Объявление о проведении конкурса на замещение вакантной должности государственной гражданской службы Республики Марий Эл от 18.01.2021 г.</vt:lpstr>
    </vt:vector>
  </TitlesOfParts>
  <Company/>
  <LinksUpToDate>false</LinksUpToDate>
  <CharactersWithSpaces>20142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о проведении конкурса на замещение вакантной должности государственной гражданской службы Республики Марий Эл от 04 октября 2021 года</dc:title>
  <dc:creator>Соловьева Ирина Аркадьевна</dc:creator>
  <cp:lastModifiedBy>Паршина В.</cp:lastModifiedBy>
  <cp:revision>10</cp:revision>
  <cp:lastPrinted>2021-10-04T12:08:00Z</cp:lastPrinted>
  <dcterms:created xsi:type="dcterms:W3CDTF">2021-04-05T08:46:00Z</dcterms:created>
  <dcterms:modified xsi:type="dcterms:W3CDTF">2021-10-04T12:08:00Z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0x010100F721491A62D6FE4989D483C8FB82990B</vt:lpwstr>
  </property>
  <property fmtid="{D5CDD505-2E9C-101B-9397-08002B2CF9AE}" pid="3" name="_dlc_DocIdItemGuid">
    <vt:lpwstr>33af5228-9fea-43f7-9966-35b2e0985c6e</vt:lpwstr>
  </property>
</Properties>
</file>