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292619" w:rsidRDefault="00292619" w:rsidP="00FF6D99">
      <w:pPr>
        <w:ind w:left="4500"/>
        <w:jc w:val="center"/>
        <w:rPr>
          <w:sz w:val="28"/>
          <w:szCs w:val="28"/>
        </w:rPr>
      </w:pPr>
    </w:p>
    <w:p w:rsidR="00292619" w:rsidRDefault="00292619" w:rsidP="00FF6D99">
      <w:pPr>
        <w:ind w:left="4500"/>
        <w:jc w:val="center"/>
        <w:rPr>
          <w:sz w:val="28"/>
          <w:szCs w:val="28"/>
        </w:rPr>
      </w:pPr>
    </w:p>
    <w:p w:rsidR="0098033A" w:rsidRPr="00D529B0" w:rsidRDefault="0098033A" w:rsidP="0098033A">
      <w:pPr>
        <w:ind w:left="5220"/>
        <w:jc w:val="center"/>
        <w:rPr>
          <w:sz w:val="28"/>
          <w:szCs w:val="28"/>
        </w:rPr>
      </w:pPr>
    </w:p>
    <w:p w:rsidR="00FF6D99" w:rsidRPr="00D529B0" w:rsidRDefault="00FF6D99" w:rsidP="00FF6D99">
      <w:pPr>
        <w:ind w:firstLine="720"/>
        <w:jc w:val="center"/>
        <w:rPr>
          <w:sz w:val="28"/>
          <w:szCs w:val="28"/>
        </w:rPr>
      </w:pPr>
    </w:p>
    <w:p w:rsidR="00562A1F" w:rsidRDefault="00562A1F" w:rsidP="00CC4EAA">
      <w:pPr>
        <w:pStyle w:val="1"/>
        <w:numPr>
          <w:ilvl w:val="0"/>
          <w:numId w:val="0"/>
        </w:numPr>
        <w:tabs>
          <w:tab w:val="left" w:pos="284"/>
        </w:tabs>
        <w:spacing w:after="0"/>
        <w:jc w:val="center"/>
        <w:rPr>
          <w:sz w:val="28"/>
          <w:szCs w:val="28"/>
        </w:rPr>
      </w:pPr>
      <w:r w:rsidRPr="00B04C0C">
        <w:rPr>
          <w:sz w:val="28"/>
          <w:szCs w:val="28"/>
        </w:rPr>
        <w:t>О Т Ч Е Т</w:t>
      </w:r>
    </w:p>
    <w:p w:rsidR="00CC4EAA" w:rsidRDefault="00CC4EAA" w:rsidP="00CC4EAA">
      <w:pPr>
        <w:pStyle w:val="1"/>
        <w:numPr>
          <w:ilvl w:val="0"/>
          <w:numId w:val="0"/>
        </w:numPr>
        <w:tabs>
          <w:tab w:val="left" w:pos="284"/>
        </w:tabs>
        <w:spacing w:after="0"/>
        <w:jc w:val="center"/>
        <w:rPr>
          <w:sz w:val="28"/>
          <w:szCs w:val="28"/>
        </w:rPr>
      </w:pPr>
    </w:p>
    <w:p w:rsidR="00CC4EAA" w:rsidRDefault="00B04C0C" w:rsidP="00CC4EAA">
      <w:pPr>
        <w:pStyle w:val="1"/>
        <w:numPr>
          <w:ilvl w:val="0"/>
          <w:numId w:val="0"/>
        </w:numPr>
        <w:tabs>
          <w:tab w:val="left" w:pos="284"/>
        </w:tabs>
        <w:spacing w:after="0"/>
        <w:jc w:val="center"/>
        <w:rPr>
          <w:sz w:val="28"/>
          <w:szCs w:val="27"/>
        </w:rPr>
      </w:pPr>
      <w:r w:rsidRPr="00B04C0C">
        <w:rPr>
          <w:sz w:val="28"/>
          <w:szCs w:val="27"/>
        </w:rPr>
        <w:t xml:space="preserve">об оценке фактического воздействия постановления </w:t>
      </w:r>
    </w:p>
    <w:p w:rsidR="00CC4EAA" w:rsidRDefault="00B04C0C" w:rsidP="00CC4EAA">
      <w:pPr>
        <w:pStyle w:val="1"/>
        <w:numPr>
          <w:ilvl w:val="0"/>
          <w:numId w:val="0"/>
        </w:numPr>
        <w:tabs>
          <w:tab w:val="left" w:pos="284"/>
        </w:tabs>
        <w:spacing w:after="0"/>
        <w:jc w:val="center"/>
        <w:rPr>
          <w:sz w:val="28"/>
          <w:szCs w:val="27"/>
        </w:rPr>
      </w:pPr>
      <w:r w:rsidRPr="00B04C0C">
        <w:rPr>
          <w:sz w:val="28"/>
          <w:szCs w:val="27"/>
        </w:rPr>
        <w:t xml:space="preserve">Правительства Республики Марий Эл от 10 мая 2017 г. № 220 </w:t>
      </w:r>
    </w:p>
    <w:p w:rsidR="00B04C0C" w:rsidRPr="00B04C0C" w:rsidRDefault="00B04C0C" w:rsidP="00CC4EAA">
      <w:pPr>
        <w:pStyle w:val="1"/>
        <w:numPr>
          <w:ilvl w:val="0"/>
          <w:numId w:val="0"/>
        </w:numPr>
        <w:tabs>
          <w:tab w:val="left" w:pos="284"/>
        </w:tabs>
        <w:spacing w:after="0"/>
        <w:jc w:val="center"/>
        <w:rPr>
          <w:sz w:val="28"/>
          <w:szCs w:val="27"/>
        </w:rPr>
      </w:pPr>
      <w:r w:rsidRPr="00B04C0C">
        <w:rPr>
          <w:sz w:val="28"/>
          <w:szCs w:val="27"/>
        </w:rPr>
        <w:t>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</w:p>
    <w:p w:rsidR="00562A1F" w:rsidRDefault="00562A1F" w:rsidP="00562A1F">
      <w:pPr>
        <w:pStyle w:val="1"/>
        <w:numPr>
          <w:ilvl w:val="0"/>
          <w:numId w:val="0"/>
        </w:numPr>
        <w:tabs>
          <w:tab w:val="left" w:pos="284"/>
        </w:tabs>
        <w:spacing w:after="0"/>
        <w:jc w:val="center"/>
        <w:rPr>
          <w:sz w:val="32"/>
          <w:szCs w:val="28"/>
        </w:rPr>
      </w:pPr>
    </w:p>
    <w:p w:rsidR="00CC4EAA" w:rsidRDefault="00CC4EAA" w:rsidP="00562A1F">
      <w:pPr>
        <w:pStyle w:val="1"/>
        <w:numPr>
          <w:ilvl w:val="0"/>
          <w:numId w:val="0"/>
        </w:numPr>
        <w:tabs>
          <w:tab w:val="left" w:pos="284"/>
        </w:tabs>
        <w:spacing w:after="0"/>
        <w:jc w:val="center"/>
        <w:rPr>
          <w:sz w:val="32"/>
          <w:szCs w:val="28"/>
        </w:rPr>
      </w:pPr>
    </w:p>
    <w:p w:rsidR="00B04C0C" w:rsidRDefault="00B04C0C" w:rsidP="00562A1F">
      <w:pPr>
        <w:pStyle w:val="1"/>
        <w:numPr>
          <w:ilvl w:val="0"/>
          <w:numId w:val="0"/>
        </w:numPr>
        <w:tabs>
          <w:tab w:val="left" w:pos="284"/>
        </w:tabs>
        <w:spacing w:after="0"/>
        <w:jc w:val="center"/>
        <w:rPr>
          <w:sz w:val="32"/>
          <w:szCs w:val="28"/>
        </w:rPr>
      </w:pPr>
    </w:p>
    <w:p w:rsidR="00B04C0C" w:rsidRDefault="00B04C0C" w:rsidP="00B04C0C">
      <w:pPr>
        <w:pStyle w:val="1"/>
        <w:numPr>
          <w:ilvl w:val="0"/>
          <w:numId w:val="0"/>
        </w:numPr>
        <w:tabs>
          <w:tab w:val="left" w:pos="284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пунктом 29 Порядка проведения оценки регулирующего воздействия 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2013 г. № 353, Министерством промышленности, экономического развития и торговли Республики Марий Эл (далее - министерство) подготовлен отчет об оценке фактического воздействия п</w:t>
      </w:r>
      <w:r w:rsidRPr="007279FA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7279FA">
        <w:rPr>
          <w:sz w:val="28"/>
          <w:szCs w:val="28"/>
        </w:rPr>
        <w:t xml:space="preserve"> Правител</w:t>
      </w:r>
      <w:r>
        <w:rPr>
          <w:sz w:val="28"/>
          <w:szCs w:val="28"/>
        </w:rPr>
        <w:t xml:space="preserve">ьства Республики Марий Эл от 10 мая </w:t>
      </w:r>
      <w:r w:rsidRPr="007279FA">
        <w:rPr>
          <w:sz w:val="28"/>
          <w:szCs w:val="28"/>
        </w:rPr>
        <w:t>2017</w:t>
      </w:r>
      <w:r>
        <w:rPr>
          <w:sz w:val="28"/>
          <w:szCs w:val="28"/>
        </w:rPr>
        <w:t xml:space="preserve"> г. № </w:t>
      </w:r>
      <w:r w:rsidRPr="007279FA">
        <w:rPr>
          <w:sz w:val="28"/>
          <w:szCs w:val="28"/>
        </w:rPr>
        <w:t xml:space="preserve">220 </w:t>
      </w:r>
      <w:r>
        <w:rPr>
          <w:sz w:val="28"/>
          <w:szCs w:val="28"/>
        </w:rPr>
        <w:t>«</w:t>
      </w:r>
      <w:r w:rsidRPr="007279FA">
        <w:rPr>
          <w:sz w:val="28"/>
          <w:szCs w:val="28"/>
        </w:rPr>
        <w:t xml:space="preserve">О </w:t>
      </w:r>
      <w:r>
        <w:rPr>
          <w:sz w:val="28"/>
          <w:szCs w:val="28"/>
        </w:rPr>
        <w:t>реализации Федерального закона «</w:t>
      </w:r>
      <w:r w:rsidRPr="007279FA">
        <w:rPr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>
        <w:rPr>
          <w:sz w:val="28"/>
          <w:szCs w:val="28"/>
        </w:rPr>
        <w:t xml:space="preserve">распития) алкогольной продукции» (далее </w:t>
      </w:r>
      <w:r w:rsidRPr="00442F9D">
        <w:rPr>
          <w:sz w:val="28"/>
          <w:szCs w:val="28"/>
        </w:rPr>
        <w:t>-</w:t>
      </w:r>
      <w:r>
        <w:rPr>
          <w:sz w:val="28"/>
          <w:szCs w:val="28"/>
        </w:rPr>
        <w:t xml:space="preserve"> постановление)</w:t>
      </w:r>
      <w:r w:rsidRPr="00DE564B">
        <w:rPr>
          <w:sz w:val="28"/>
          <w:szCs w:val="28"/>
        </w:rPr>
        <w:t>.</w:t>
      </w:r>
    </w:p>
    <w:p w:rsidR="00B04C0C" w:rsidRDefault="00B04C0C" w:rsidP="00B04C0C">
      <w:pPr>
        <w:pStyle w:val="1"/>
        <w:numPr>
          <w:ilvl w:val="0"/>
          <w:numId w:val="0"/>
        </w:numPr>
        <w:tabs>
          <w:tab w:val="left" w:pos="284"/>
        </w:tabs>
        <w:spacing w:after="0"/>
        <w:ind w:firstLine="709"/>
        <w:rPr>
          <w:rFonts w:eastAsiaTheme="minorEastAsia"/>
          <w:sz w:val="28"/>
          <w:szCs w:val="28"/>
          <w:shd w:val="clear" w:color="auto" w:fill="FFFFFF"/>
        </w:rPr>
      </w:pPr>
      <w:r w:rsidRPr="00762981">
        <w:rPr>
          <w:sz w:val="28"/>
          <w:szCs w:val="28"/>
        </w:rPr>
        <w:t>Текс</w:t>
      </w:r>
      <w:r>
        <w:rPr>
          <w:sz w:val="28"/>
          <w:szCs w:val="28"/>
        </w:rPr>
        <w:t>тпостановления</w:t>
      </w:r>
      <w:r w:rsidRPr="00762981">
        <w:rPr>
          <w:sz w:val="28"/>
          <w:szCs w:val="28"/>
        </w:rPr>
        <w:t xml:space="preserve"> размещен (опубликован) на официальном интернет-портале Республики Марий Эл в информационно-</w:t>
      </w:r>
      <w:r w:rsidRPr="00762981">
        <w:rPr>
          <w:sz w:val="28"/>
          <w:szCs w:val="28"/>
        </w:rPr>
        <w:lastRenderedPageBreak/>
        <w:t xml:space="preserve">телекоммуникационной сети «Интернет» </w:t>
      </w:r>
      <w:r w:rsidRPr="00CE47AB">
        <w:rPr>
          <w:sz w:val="28"/>
          <w:szCs w:val="28"/>
        </w:rPr>
        <w:t>портал «Марий Эл официальная» (</w:t>
      </w:r>
      <w:proofErr w:type="spellStart"/>
      <w:r w:rsidRPr="00CE47AB">
        <w:rPr>
          <w:sz w:val="28"/>
          <w:szCs w:val="28"/>
        </w:rPr>
        <w:t>portal.mari.ru</w:t>
      </w:r>
      <w:proofErr w:type="spellEnd"/>
      <w:r w:rsidRPr="00CE47AB">
        <w:rPr>
          <w:sz w:val="28"/>
          <w:szCs w:val="28"/>
        </w:rPr>
        <w:t>/</w:t>
      </w:r>
      <w:proofErr w:type="spellStart"/>
      <w:r w:rsidRPr="00CE47AB">
        <w:rPr>
          <w:sz w:val="28"/>
          <w:szCs w:val="28"/>
        </w:rPr>
        <w:t>pravo</w:t>
      </w:r>
      <w:proofErr w:type="spellEnd"/>
      <w:r w:rsidRPr="00CE47AB">
        <w:rPr>
          <w:sz w:val="28"/>
          <w:szCs w:val="28"/>
        </w:rPr>
        <w:t xml:space="preserve">), </w:t>
      </w:r>
      <w:r w:rsidRPr="00C876A8">
        <w:rPr>
          <w:sz w:val="28"/>
          <w:szCs w:val="28"/>
        </w:rPr>
        <w:t>11</w:t>
      </w:r>
      <w:r w:rsidRPr="00CE47AB">
        <w:rPr>
          <w:sz w:val="28"/>
          <w:szCs w:val="28"/>
        </w:rPr>
        <w:t> </w:t>
      </w:r>
      <w:r>
        <w:rPr>
          <w:sz w:val="28"/>
          <w:szCs w:val="28"/>
        </w:rPr>
        <w:t>мая 2017</w:t>
      </w:r>
      <w:r w:rsidRPr="00CE47AB">
        <w:rPr>
          <w:sz w:val="28"/>
          <w:szCs w:val="28"/>
        </w:rPr>
        <w:t> г., № </w:t>
      </w:r>
      <w:r>
        <w:rPr>
          <w:rFonts w:eastAsiaTheme="minorEastAsia"/>
          <w:sz w:val="28"/>
          <w:szCs w:val="28"/>
          <w:shd w:val="clear" w:color="auto" w:fill="FFFFFF"/>
        </w:rPr>
        <w:t>10052017040141.</w:t>
      </w:r>
    </w:p>
    <w:p w:rsidR="00B04C0C" w:rsidRPr="00A26730" w:rsidRDefault="00B04C0C" w:rsidP="00B04C0C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73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A26730">
        <w:rPr>
          <w:rFonts w:ascii="Times New Roman" w:hAnsi="Times New Roman" w:cs="Times New Roman"/>
          <w:b w:val="0"/>
          <w:sz w:val="28"/>
          <w:szCs w:val="28"/>
        </w:rPr>
        <w:t xml:space="preserve"> внесены изменения следующим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A26730">
        <w:rPr>
          <w:rFonts w:ascii="Times New Roman" w:hAnsi="Times New Roman" w:cs="Times New Roman"/>
          <w:b w:val="0"/>
          <w:sz w:val="28"/>
          <w:szCs w:val="28"/>
        </w:rPr>
        <w:t xml:space="preserve"> нормативным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A26730">
        <w:rPr>
          <w:rFonts w:ascii="Times New Roman" w:hAnsi="Times New Roman" w:cs="Times New Roman"/>
          <w:b w:val="0"/>
          <w:sz w:val="28"/>
          <w:szCs w:val="28"/>
        </w:rPr>
        <w:t xml:space="preserve"> правовым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A26730">
        <w:rPr>
          <w:rFonts w:ascii="Times New Roman" w:hAnsi="Times New Roman" w:cs="Times New Roman"/>
          <w:b w:val="0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A26730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A26730">
        <w:rPr>
          <w:rFonts w:ascii="Times New Roman" w:hAnsi="Times New Roman" w:cs="Times New Roman"/>
          <w:b w:val="0"/>
          <w:sz w:val="28"/>
          <w:szCs w:val="28"/>
        </w:rPr>
        <w:t xml:space="preserve"> Республики Марий Эл:</w:t>
      </w:r>
    </w:p>
    <w:p w:rsidR="00B04C0C" w:rsidRDefault="00B04C0C" w:rsidP="00B04C0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C876A8">
        <w:rPr>
          <w:rFonts w:eastAsiaTheme="minorHAnsi"/>
          <w:sz w:val="28"/>
          <w:szCs w:val="28"/>
          <w:lang w:eastAsia="en-US"/>
        </w:rPr>
        <w:t>остановление Правител</w:t>
      </w:r>
      <w:r>
        <w:rPr>
          <w:rFonts w:eastAsiaTheme="minorHAnsi"/>
          <w:sz w:val="28"/>
          <w:szCs w:val="28"/>
          <w:lang w:eastAsia="en-US"/>
        </w:rPr>
        <w:t xml:space="preserve">ьства Республики Марий Эл от 16 октября </w:t>
      </w:r>
      <w:r w:rsidRPr="00C876A8">
        <w:rPr>
          <w:rFonts w:eastAsiaTheme="minorHAnsi"/>
          <w:sz w:val="28"/>
          <w:szCs w:val="28"/>
          <w:lang w:eastAsia="en-US"/>
        </w:rPr>
        <w:t>2017</w:t>
      </w:r>
      <w:r>
        <w:rPr>
          <w:rFonts w:eastAsiaTheme="minorHAnsi"/>
          <w:sz w:val="28"/>
          <w:szCs w:val="28"/>
          <w:lang w:eastAsia="en-US"/>
        </w:rPr>
        <w:t xml:space="preserve"> г. №</w:t>
      </w:r>
      <w:r w:rsidRPr="00C876A8">
        <w:rPr>
          <w:rFonts w:eastAsiaTheme="minorHAnsi"/>
          <w:sz w:val="28"/>
          <w:szCs w:val="28"/>
          <w:lang w:eastAsia="en-US"/>
        </w:rPr>
        <w:t xml:space="preserve"> 403 </w:t>
      </w:r>
      <w:r>
        <w:rPr>
          <w:rFonts w:eastAsiaTheme="minorHAnsi"/>
          <w:sz w:val="28"/>
          <w:szCs w:val="28"/>
          <w:lang w:eastAsia="en-US"/>
        </w:rPr>
        <w:t>«</w:t>
      </w:r>
      <w:r w:rsidRPr="00C876A8">
        <w:rPr>
          <w:rFonts w:eastAsiaTheme="minorHAnsi"/>
          <w:sz w:val="28"/>
          <w:szCs w:val="28"/>
          <w:lang w:eastAsia="en-US"/>
        </w:rPr>
        <w:t>О внесении изменений в некоторые постановления Правительства Республики Марий Эл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B04C0C" w:rsidRDefault="00B04C0C" w:rsidP="00B04C0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C876A8">
        <w:rPr>
          <w:rFonts w:eastAsiaTheme="minorHAnsi"/>
          <w:sz w:val="28"/>
          <w:szCs w:val="28"/>
          <w:lang w:eastAsia="en-US"/>
        </w:rPr>
        <w:t>остановление Правительства Республики Марий Эл от 8</w:t>
      </w:r>
      <w:r>
        <w:rPr>
          <w:rFonts w:eastAsiaTheme="minorHAnsi"/>
          <w:sz w:val="28"/>
          <w:szCs w:val="28"/>
          <w:lang w:eastAsia="en-US"/>
        </w:rPr>
        <w:t xml:space="preserve"> мая </w:t>
      </w:r>
      <w:r w:rsidRPr="00C876A8">
        <w:rPr>
          <w:rFonts w:eastAsiaTheme="minorHAnsi"/>
          <w:sz w:val="28"/>
          <w:szCs w:val="28"/>
          <w:lang w:eastAsia="en-US"/>
        </w:rPr>
        <w:t>2019</w:t>
      </w:r>
      <w:r>
        <w:rPr>
          <w:rFonts w:eastAsiaTheme="minorHAnsi"/>
          <w:sz w:val="28"/>
          <w:szCs w:val="28"/>
          <w:lang w:eastAsia="en-US"/>
        </w:rPr>
        <w:t> г. №</w:t>
      </w:r>
      <w:r w:rsidRPr="00C876A8">
        <w:rPr>
          <w:rFonts w:eastAsiaTheme="minorHAnsi"/>
          <w:sz w:val="28"/>
          <w:szCs w:val="28"/>
          <w:lang w:eastAsia="en-US"/>
        </w:rPr>
        <w:t xml:space="preserve"> 143 </w:t>
      </w:r>
      <w:r>
        <w:rPr>
          <w:rFonts w:eastAsiaTheme="minorHAnsi"/>
          <w:sz w:val="28"/>
          <w:szCs w:val="28"/>
          <w:lang w:eastAsia="en-US"/>
        </w:rPr>
        <w:t>«</w:t>
      </w:r>
      <w:r w:rsidRPr="00C876A8">
        <w:rPr>
          <w:rFonts w:eastAsiaTheme="minorHAnsi"/>
          <w:sz w:val="28"/>
          <w:szCs w:val="28"/>
          <w:lang w:eastAsia="en-US"/>
        </w:rPr>
        <w:t>О внесении изменений в некоторые постановления Правительства Республики Марий Эл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B04C0C" w:rsidRDefault="00B04C0C" w:rsidP="00B04C0C">
      <w:pPr>
        <w:pStyle w:val="1"/>
        <w:numPr>
          <w:ilvl w:val="0"/>
          <w:numId w:val="0"/>
        </w:numPr>
        <w:tabs>
          <w:tab w:val="left" w:pos="284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Период действия постановления не определен.</w:t>
      </w:r>
    </w:p>
    <w:p w:rsidR="00B04C0C" w:rsidRDefault="00B04C0C" w:rsidP="00B04C0C">
      <w:pPr>
        <w:ind w:firstLine="708"/>
        <w:jc w:val="both"/>
        <w:rPr>
          <w:sz w:val="28"/>
          <w:szCs w:val="28"/>
        </w:rPr>
      </w:pPr>
      <w:r w:rsidRPr="00241374">
        <w:rPr>
          <w:sz w:val="28"/>
          <w:szCs w:val="28"/>
        </w:rPr>
        <w:t xml:space="preserve">Расходы и доходы республиканского бюджета Республики </w:t>
      </w:r>
      <w:r w:rsidRPr="00241374">
        <w:rPr>
          <w:sz w:val="28"/>
          <w:szCs w:val="28"/>
        </w:rPr>
        <w:br/>
        <w:t xml:space="preserve">Марий Эл от реализации предусмотренных </w:t>
      </w:r>
      <w:r>
        <w:rPr>
          <w:sz w:val="28"/>
          <w:szCs w:val="28"/>
        </w:rPr>
        <w:t>постановлением</w:t>
      </w:r>
      <w:r w:rsidRPr="00241374">
        <w:rPr>
          <w:sz w:val="28"/>
          <w:szCs w:val="28"/>
        </w:rPr>
        <w:t xml:space="preserve"> функций, полномочий, обязанностей и прав органов государственной власти Республики Марий Э</w:t>
      </w:r>
      <w:r>
        <w:rPr>
          <w:sz w:val="28"/>
          <w:szCs w:val="28"/>
        </w:rPr>
        <w:t>л</w:t>
      </w:r>
      <w:r w:rsidRPr="00241374">
        <w:rPr>
          <w:sz w:val="28"/>
          <w:szCs w:val="28"/>
        </w:rPr>
        <w:t xml:space="preserve"> не определены.</w:t>
      </w:r>
    </w:p>
    <w:p w:rsidR="00B04C0C" w:rsidRDefault="00B04C0C" w:rsidP="00B04C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Фактические расходы субъектов предпринимательской </w:t>
      </w:r>
      <w:r>
        <w:rPr>
          <w:sz w:val="28"/>
          <w:szCs w:val="28"/>
        </w:rPr>
        <w:br/>
        <w:t>и инвестиционной деятельности, связанные с необходимостью соблюдения установленных постановлением обязанностей                                   и ограничений, отсутствуют. </w:t>
      </w:r>
    </w:p>
    <w:p w:rsidR="00B04C0C" w:rsidRDefault="00B04C0C" w:rsidP="00B04C0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2A92">
        <w:rPr>
          <w:bCs/>
          <w:sz w:val="28"/>
          <w:szCs w:val="28"/>
        </w:rPr>
        <w:t xml:space="preserve">Фактических отрицательных последствий установленного регулирования не выявлено. </w:t>
      </w:r>
    </w:p>
    <w:p w:rsidR="00B04C0C" w:rsidRPr="00A43C5B" w:rsidRDefault="00B04C0C" w:rsidP="00B04C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Постановление разработано с целью установления порядка взаимодействия министерства с</w:t>
      </w:r>
      <w:r w:rsidRPr="00A43C5B">
        <w:rPr>
          <w:rFonts w:eastAsiaTheme="minorHAnsi"/>
          <w:sz w:val="28"/>
          <w:szCs w:val="28"/>
          <w:lang w:eastAsia="en-US"/>
        </w:rPr>
        <w:t>орган</w:t>
      </w:r>
      <w:r>
        <w:rPr>
          <w:rFonts w:eastAsiaTheme="minorHAnsi"/>
          <w:sz w:val="28"/>
          <w:szCs w:val="28"/>
          <w:lang w:eastAsia="en-US"/>
        </w:rPr>
        <w:t>ами</w:t>
      </w:r>
      <w:r w:rsidRPr="00A43C5B">
        <w:rPr>
          <w:rFonts w:eastAsiaTheme="minorHAnsi"/>
          <w:sz w:val="28"/>
          <w:szCs w:val="28"/>
          <w:lang w:eastAsia="en-US"/>
        </w:rPr>
        <w:t xml:space="preserve"> местного самоуправления муниципальных районов и городских округов Республики Марий Эл</w:t>
      </w:r>
      <w:r>
        <w:rPr>
          <w:rFonts w:eastAsiaTheme="minorHAnsi"/>
          <w:sz w:val="28"/>
          <w:szCs w:val="28"/>
          <w:lang w:eastAsia="en-US"/>
        </w:rPr>
        <w:t>,                    а также</w:t>
      </w:r>
      <w:r w:rsidRPr="00A43C5B">
        <w:rPr>
          <w:rFonts w:eastAsiaTheme="minorHAnsi"/>
          <w:sz w:val="28"/>
          <w:szCs w:val="28"/>
          <w:lang w:eastAsia="en-US"/>
        </w:rPr>
        <w:t>информировани</w:t>
      </w:r>
      <w:r>
        <w:rPr>
          <w:rFonts w:eastAsiaTheme="minorHAnsi"/>
          <w:sz w:val="28"/>
          <w:szCs w:val="28"/>
          <w:lang w:eastAsia="en-US"/>
        </w:rPr>
        <w:t>я</w:t>
      </w:r>
      <w:r w:rsidRPr="00A43C5B">
        <w:rPr>
          <w:rFonts w:eastAsiaTheme="minorHAnsi"/>
          <w:sz w:val="28"/>
          <w:szCs w:val="28"/>
          <w:lang w:eastAsia="en-US"/>
        </w:rPr>
        <w:t xml:space="preserve"> органов местного самоуправления муниципальных районов и городских округов Республики Марий Эл о расположенных на территории соответствующего муниципального образования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</w:t>
      </w:r>
      <w:proofErr w:type="spellStart"/>
      <w:r w:rsidRPr="00A43C5B">
        <w:rPr>
          <w:rFonts w:eastAsiaTheme="minorHAnsi"/>
          <w:sz w:val="28"/>
          <w:szCs w:val="28"/>
          <w:lang w:eastAsia="en-US"/>
        </w:rPr>
        <w:t>пуаре</w:t>
      </w:r>
      <w:proofErr w:type="spellEnd"/>
      <w:r w:rsidRPr="00A43C5B">
        <w:rPr>
          <w:rFonts w:eastAsiaTheme="minorHAnsi"/>
          <w:sz w:val="28"/>
          <w:szCs w:val="28"/>
          <w:lang w:eastAsia="en-US"/>
        </w:rPr>
        <w:t xml:space="preserve">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</w:t>
      </w:r>
      <w:proofErr w:type="spellStart"/>
      <w:r w:rsidRPr="00A43C5B">
        <w:rPr>
          <w:rFonts w:eastAsiaTheme="minorHAnsi"/>
          <w:sz w:val="28"/>
          <w:szCs w:val="28"/>
          <w:lang w:eastAsia="en-US"/>
        </w:rPr>
        <w:t>пуаре</w:t>
      </w:r>
      <w:proofErr w:type="spellEnd"/>
      <w:r w:rsidRPr="00A43C5B">
        <w:rPr>
          <w:rFonts w:eastAsiaTheme="minorHAnsi"/>
          <w:sz w:val="28"/>
          <w:szCs w:val="28"/>
          <w:lang w:eastAsia="en-US"/>
        </w:rPr>
        <w:t>, медовухи, и о признаваемых сельскохозяйственными товаропроизводителями организациях, крестьянских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</w:t>
      </w:r>
      <w:r>
        <w:rPr>
          <w:rFonts w:eastAsiaTheme="minorHAnsi"/>
          <w:sz w:val="28"/>
          <w:szCs w:val="28"/>
          <w:lang w:eastAsia="en-US"/>
        </w:rPr>
        <w:t>. И</w:t>
      </w:r>
      <w:r w:rsidRPr="00A43C5B">
        <w:rPr>
          <w:rFonts w:eastAsiaTheme="minorHAnsi"/>
          <w:sz w:val="28"/>
          <w:szCs w:val="28"/>
          <w:lang w:eastAsia="en-US"/>
        </w:rPr>
        <w:t xml:space="preserve">нформирование расположенных на территории соответствующего муниципального района или городского округа Республики Марий Эл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 w:rsidRPr="00A43C5B">
        <w:rPr>
          <w:rFonts w:eastAsiaTheme="minorHAnsi"/>
          <w:sz w:val="28"/>
          <w:szCs w:val="28"/>
          <w:lang w:eastAsia="en-US"/>
        </w:rPr>
        <w:t>пуаре</w:t>
      </w:r>
      <w:proofErr w:type="spellEnd"/>
      <w:r w:rsidRPr="00A43C5B">
        <w:rPr>
          <w:rFonts w:eastAsiaTheme="minorHAnsi"/>
          <w:sz w:val="28"/>
          <w:szCs w:val="28"/>
          <w:lang w:eastAsia="en-US"/>
        </w:rPr>
        <w:t xml:space="preserve">, медовухи, а </w:t>
      </w:r>
      <w:r w:rsidRPr="00A43C5B">
        <w:rPr>
          <w:rFonts w:eastAsiaTheme="minorHAnsi"/>
          <w:sz w:val="28"/>
          <w:szCs w:val="28"/>
          <w:lang w:eastAsia="en-US"/>
        </w:rPr>
        <w:lastRenderedPageBreak/>
        <w:t xml:space="preserve">также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 w:rsidRPr="00A43C5B">
        <w:rPr>
          <w:rFonts w:eastAsiaTheme="minorHAnsi"/>
          <w:sz w:val="28"/>
          <w:szCs w:val="28"/>
          <w:lang w:eastAsia="en-US"/>
        </w:rPr>
        <w:t>пуаре</w:t>
      </w:r>
      <w:proofErr w:type="spellEnd"/>
      <w:r w:rsidRPr="00A43C5B">
        <w:rPr>
          <w:rFonts w:eastAsiaTheme="minorHAnsi"/>
          <w:sz w:val="28"/>
          <w:szCs w:val="28"/>
          <w:lang w:eastAsia="en-US"/>
        </w:rPr>
        <w:t>, медовухи, и признаваемых сельскохозяйственными товаропроизводителями организаций, крестьянских (фермерских) хозяйств и индивидуальных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 об издании муниципального правового акта об определении границ прилегающих к некоторым объектам территорий, на которых не допускается розничная продажа алкогольной продукции.</w:t>
      </w:r>
    </w:p>
    <w:p w:rsidR="00B04C0C" w:rsidRDefault="00B04C0C" w:rsidP="00B04C0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sz w:val="28"/>
          <w:szCs w:val="28"/>
        </w:rPr>
        <w:t>Министерство ежемесячно, в срок до 20 числа текущего месяца, направляет органам местного самоуправления муниципальных районов и городских округов Республики Марий Эл, путем размещения                            на официальном сайте министерства в информационно-телекоммуникационной сети «Интернет», информацию                                       о хозяйствующих субъектах, осуществляющих розничную продажу алкогольной продукции на территории соответствующего муниципального образования.</w:t>
      </w:r>
    </w:p>
    <w:p w:rsidR="00B04C0C" w:rsidRDefault="00B04C0C" w:rsidP="00B04C0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Индикативных показателей достижения целей и их фактического значения постановлением не предусмотрено.</w:t>
      </w:r>
    </w:p>
    <w:p w:rsidR="00B04C0C" w:rsidRDefault="00B04C0C" w:rsidP="00B04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данного постановления не повлекло:</w:t>
      </w:r>
    </w:p>
    <w:p w:rsidR="00B04C0C" w:rsidRDefault="00B04C0C" w:rsidP="00B04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избыточных обязанностей, запретов, ограничений для субъектов предпринимательской и инвестиционной деятельности;</w:t>
      </w:r>
    </w:p>
    <w:p w:rsidR="00B04C0C" w:rsidRDefault="00B04C0C" w:rsidP="00B04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возникновения у субъектов предпринимательской или инвестиционной деятельности необоснованных расходов;</w:t>
      </w:r>
    </w:p>
    <w:p w:rsidR="00B04C0C" w:rsidRDefault="00B04C0C" w:rsidP="00B04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возникновения необоснованных расходов республиканского бюджета Республики Марий Эл.</w:t>
      </w:r>
    </w:p>
    <w:p w:rsidR="00A9250B" w:rsidRPr="00D624D5" w:rsidRDefault="00A9250B" w:rsidP="00A9250B">
      <w:pPr>
        <w:ind w:firstLine="720"/>
        <w:jc w:val="both"/>
        <w:rPr>
          <w:bCs/>
          <w:sz w:val="28"/>
          <w:szCs w:val="28"/>
        </w:rPr>
      </w:pPr>
      <w:r w:rsidRPr="00D624D5">
        <w:rPr>
          <w:bCs/>
          <w:sz w:val="28"/>
          <w:szCs w:val="28"/>
        </w:rPr>
        <w:t xml:space="preserve">В целях публичного обсуждения </w:t>
      </w:r>
      <w:r w:rsidR="00B04C0C">
        <w:rPr>
          <w:sz w:val="28"/>
          <w:szCs w:val="28"/>
        </w:rPr>
        <w:t>отчета об оценке фактического воздействия п</w:t>
      </w:r>
      <w:r w:rsidR="00B04C0C" w:rsidRPr="007279FA">
        <w:rPr>
          <w:sz w:val="28"/>
          <w:szCs w:val="28"/>
        </w:rPr>
        <w:t>остановлени</w:t>
      </w:r>
      <w:r w:rsidR="00B04C0C">
        <w:rPr>
          <w:sz w:val="28"/>
          <w:szCs w:val="28"/>
        </w:rPr>
        <w:t>я</w:t>
      </w:r>
      <w:r w:rsidR="00B04C0C" w:rsidRPr="007279FA">
        <w:rPr>
          <w:sz w:val="28"/>
          <w:szCs w:val="28"/>
        </w:rPr>
        <w:t xml:space="preserve"> Правител</w:t>
      </w:r>
      <w:r w:rsidR="00B04C0C">
        <w:rPr>
          <w:sz w:val="28"/>
          <w:szCs w:val="28"/>
        </w:rPr>
        <w:t xml:space="preserve">ьства Республики Марий Эл                   от 10 мая </w:t>
      </w:r>
      <w:r w:rsidR="00B04C0C" w:rsidRPr="007279FA">
        <w:rPr>
          <w:sz w:val="28"/>
          <w:szCs w:val="28"/>
        </w:rPr>
        <w:t>2017</w:t>
      </w:r>
      <w:r w:rsidR="00B04C0C">
        <w:rPr>
          <w:sz w:val="28"/>
          <w:szCs w:val="28"/>
        </w:rPr>
        <w:t xml:space="preserve"> г. № </w:t>
      </w:r>
      <w:r w:rsidR="00B04C0C" w:rsidRPr="007279FA">
        <w:rPr>
          <w:sz w:val="28"/>
          <w:szCs w:val="28"/>
        </w:rPr>
        <w:t xml:space="preserve">220 </w:t>
      </w:r>
      <w:r w:rsidR="00B04C0C">
        <w:rPr>
          <w:sz w:val="28"/>
          <w:szCs w:val="28"/>
        </w:rPr>
        <w:t>«</w:t>
      </w:r>
      <w:r w:rsidR="00B04C0C" w:rsidRPr="007279FA">
        <w:rPr>
          <w:sz w:val="28"/>
          <w:szCs w:val="28"/>
        </w:rPr>
        <w:t xml:space="preserve">О </w:t>
      </w:r>
      <w:r w:rsidR="00B04C0C">
        <w:rPr>
          <w:sz w:val="28"/>
          <w:szCs w:val="28"/>
        </w:rPr>
        <w:t>реализации Федерального закона                           «</w:t>
      </w:r>
      <w:r w:rsidR="00B04C0C" w:rsidRPr="007279FA">
        <w:rPr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B04C0C">
        <w:rPr>
          <w:sz w:val="28"/>
          <w:szCs w:val="28"/>
        </w:rPr>
        <w:t>распития) алкогольной продукции»</w:t>
      </w:r>
      <w:r w:rsidR="008E1E85">
        <w:rPr>
          <w:sz w:val="28"/>
          <w:szCs w:val="28"/>
        </w:rPr>
        <w:t xml:space="preserve"> от 2 апреля 2021 г. № 010-2548</w:t>
      </w:r>
      <w:r w:rsidR="00B04C0C">
        <w:rPr>
          <w:sz w:val="28"/>
          <w:szCs w:val="28"/>
        </w:rPr>
        <w:t xml:space="preserve"> (далее – отчет), </w:t>
      </w:r>
      <w:r w:rsidRPr="00D624D5">
        <w:rPr>
          <w:bCs/>
          <w:sz w:val="28"/>
          <w:szCs w:val="28"/>
        </w:rPr>
        <w:t xml:space="preserve">текст </w:t>
      </w:r>
      <w:r w:rsidR="00B04C0C">
        <w:rPr>
          <w:bCs/>
          <w:sz w:val="28"/>
          <w:szCs w:val="28"/>
        </w:rPr>
        <w:t>постановления</w:t>
      </w:r>
      <w:r w:rsidRPr="00D624D5">
        <w:rPr>
          <w:bCs/>
          <w:sz w:val="28"/>
          <w:szCs w:val="28"/>
        </w:rPr>
        <w:t xml:space="preserve"> и отчет были размещены </w:t>
      </w:r>
      <w:r w:rsidR="00B04C0C">
        <w:rPr>
          <w:bCs/>
          <w:sz w:val="28"/>
          <w:szCs w:val="28"/>
        </w:rPr>
        <w:t>м</w:t>
      </w:r>
      <w:r w:rsidRPr="00D624D5">
        <w:rPr>
          <w:bCs/>
          <w:sz w:val="28"/>
          <w:szCs w:val="28"/>
        </w:rPr>
        <w:t>инистерством на официальном сайте в информационно-телекоммуникационной сети «Интернет» (доступ по ссылке:</w:t>
      </w:r>
      <w:bookmarkStart w:id="0" w:name="_GoBack"/>
      <w:bookmarkEnd w:id="0"/>
      <w:r w:rsidR="00E752CF">
        <w:fldChar w:fldCharType="begin"/>
      </w:r>
      <w:r w:rsidR="00E752CF">
        <w:instrText>HYPERLINK "http://mari-el.gov.ru/mecon/Pages/trade.aspx"</w:instrText>
      </w:r>
      <w:r w:rsidR="00E752CF">
        <w:fldChar w:fldCharType="separate"/>
      </w:r>
      <w:r w:rsidRPr="00D624D5">
        <w:rPr>
          <w:rStyle w:val="a4"/>
          <w:color w:val="auto"/>
          <w:sz w:val="28"/>
          <w:szCs w:val="28"/>
        </w:rPr>
        <w:t>http://mari-el.gov.ru/mecon/Pages/trade.aspx</w:t>
      </w:r>
      <w:r w:rsidR="00E752CF">
        <w:fldChar w:fldCharType="end"/>
      </w:r>
      <w:r w:rsidRPr="00D624D5">
        <w:rPr>
          <w:bCs/>
          <w:sz w:val="28"/>
          <w:szCs w:val="28"/>
        </w:rPr>
        <w:t xml:space="preserve">) </w:t>
      </w:r>
      <w:r w:rsidR="00B04C0C">
        <w:rPr>
          <w:bCs/>
          <w:sz w:val="28"/>
          <w:szCs w:val="28"/>
        </w:rPr>
        <w:t>2 апреля 2021</w:t>
      </w:r>
      <w:r w:rsidRPr="00D624D5">
        <w:rPr>
          <w:bCs/>
          <w:sz w:val="28"/>
          <w:szCs w:val="28"/>
        </w:rPr>
        <w:t> </w:t>
      </w:r>
      <w:r w:rsidR="00B04C0C">
        <w:rPr>
          <w:bCs/>
          <w:sz w:val="28"/>
          <w:szCs w:val="28"/>
        </w:rPr>
        <w:t>г. Срок публичного обсуждения со 2 апреля</w:t>
      </w:r>
      <w:r w:rsidRPr="00D624D5">
        <w:rPr>
          <w:bCs/>
          <w:sz w:val="28"/>
          <w:szCs w:val="28"/>
        </w:rPr>
        <w:t xml:space="preserve"> по 1</w:t>
      </w:r>
      <w:r w:rsidR="00B04C0C">
        <w:rPr>
          <w:bCs/>
          <w:sz w:val="28"/>
          <w:szCs w:val="28"/>
        </w:rPr>
        <w:t>7 мая</w:t>
      </w:r>
      <w:r w:rsidRPr="00D624D5">
        <w:rPr>
          <w:bCs/>
          <w:sz w:val="28"/>
          <w:szCs w:val="28"/>
        </w:rPr>
        <w:t xml:space="preserve"> 202</w:t>
      </w:r>
      <w:r w:rsidR="00B04C0C">
        <w:rPr>
          <w:bCs/>
          <w:sz w:val="28"/>
          <w:szCs w:val="28"/>
        </w:rPr>
        <w:t>1</w:t>
      </w:r>
      <w:r w:rsidRPr="00D624D5">
        <w:rPr>
          <w:bCs/>
          <w:sz w:val="28"/>
          <w:szCs w:val="28"/>
        </w:rPr>
        <w:t xml:space="preserve"> г. </w:t>
      </w:r>
    </w:p>
    <w:p w:rsidR="00A9250B" w:rsidRDefault="00A9250B" w:rsidP="00A9250B">
      <w:pPr>
        <w:ind w:firstLine="720"/>
        <w:jc w:val="both"/>
        <w:rPr>
          <w:bCs/>
          <w:sz w:val="28"/>
          <w:szCs w:val="28"/>
        </w:rPr>
      </w:pPr>
      <w:r w:rsidRPr="00D624D5">
        <w:rPr>
          <w:bCs/>
          <w:sz w:val="28"/>
          <w:szCs w:val="28"/>
        </w:rPr>
        <w:t xml:space="preserve">Предложений в ходе публичного обсуждения отчета не поступало. </w:t>
      </w:r>
    </w:p>
    <w:p w:rsidR="00B04C0C" w:rsidRPr="00D624D5" w:rsidRDefault="00B04C0C" w:rsidP="00A9250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результатам публичного обсуждения отчета составлена сводка предложений от 18 мая 2021 г. № 010-3884, которая размещена на м</w:t>
      </w:r>
      <w:r w:rsidRPr="00D624D5">
        <w:rPr>
          <w:bCs/>
          <w:sz w:val="28"/>
          <w:szCs w:val="28"/>
        </w:rPr>
        <w:t>инистерством на официальном сайте в информационно-</w:t>
      </w:r>
      <w:r w:rsidRPr="00D624D5">
        <w:rPr>
          <w:bCs/>
          <w:sz w:val="28"/>
          <w:szCs w:val="28"/>
        </w:rPr>
        <w:lastRenderedPageBreak/>
        <w:t>телекоммуникационной сети «Интернет» (доступ по ссылке:</w:t>
      </w:r>
      <w:hyperlink r:id="rId7" w:history="1">
        <w:r w:rsidRPr="00D624D5">
          <w:rPr>
            <w:rStyle w:val="a4"/>
            <w:color w:val="auto"/>
            <w:sz w:val="28"/>
            <w:szCs w:val="28"/>
          </w:rPr>
          <w:t>http://mari-el.gov.ru/mecon/Pages/trade.aspx</w:t>
        </w:r>
      </w:hyperlink>
      <w:r w:rsidRPr="00D624D5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20 мая 2021</w:t>
      </w:r>
      <w:r w:rsidRPr="00D624D5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г</w:t>
      </w:r>
    </w:p>
    <w:p w:rsidR="00A9250B" w:rsidRPr="00D624D5" w:rsidRDefault="00A9250B" w:rsidP="00A9250B">
      <w:pPr>
        <w:ind w:firstLine="720"/>
        <w:jc w:val="both"/>
        <w:rPr>
          <w:bCs/>
          <w:sz w:val="28"/>
          <w:szCs w:val="28"/>
        </w:rPr>
      </w:pPr>
      <w:r w:rsidRPr="00D624D5">
        <w:rPr>
          <w:bCs/>
          <w:sz w:val="28"/>
          <w:szCs w:val="28"/>
        </w:rPr>
        <w:t xml:space="preserve">Предложений об отмене или изменении Закона № 4-З, а также </w:t>
      </w:r>
      <w:r w:rsidRPr="00D624D5">
        <w:rPr>
          <w:bCs/>
          <w:sz w:val="28"/>
          <w:szCs w:val="28"/>
        </w:rPr>
        <w:br/>
        <w:t>о принятии иных мер не имеется.</w:t>
      </w:r>
    </w:p>
    <w:p w:rsidR="00562A1F" w:rsidRDefault="00562A1F" w:rsidP="00562A1F"/>
    <w:p w:rsidR="00FF6D99" w:rsidRDefault="00FF6D99" w:rsidP="00FF6D99">
      <w:pPr>
        <w:tabs>
          <w:tab w:val="left" w:pos="1260"/>
        </w:tabs>
        <w:ind w:firstLine="720"/>
        <w:jc w:val="both"/>
        <w:rPr>
          <w:iCs/>
          <w:szCs w:val="26"/>
        </w:rPr>
      </w:pPr>
    </w:p>
    <w:p w:rsidR="001A6971" w:rsidRPr="00A9250B" w:rsidRDefault="00241616" w:rsidP="001A6971">
      <w:pPr>
        <w:tabs>
          <w:tab w:val="left" w:pos="1260"/>
        </w:tabs>
        <w:jc w:val="both"/>
        <w:rPr>
          <w:iCs/>
          <w:sz w:val="28"/>
          <w:szCs w:val="28"/>
        </w:rPr>
      </w:pPr>
      <w:r w:rsidRPr="00A9250B">
        <w:rPr>
          <w:iCs/>
          <w:sz w:val="28"/>
          <w:szCs w:val="28"/>
        </w:rPr>
        <w:t>И.о.</w:t>
      </w:r>
      <w:r w:rsidR="00F12991" w:rsidRPr="00A9250B">
        <w:rPr>
          <w:iCs/>
          <w:sz w:val="28"/>
          <w:szCs w:val="28"/>
        </w:rPr>
        <w:t xml:space="preserve">заместителя </w:t>
      </w:r>
      <w:r w:rsidRPr="00A9250B">
        <w:rPr>
          <w:iCs/>
          <w:sz w:val="28"/>
          <w:szCs w:val="28"/>
        </w:rPr>
        <w:t>м</w:t>
      </w:r>
      <w:r w:rsidR="00FF6D99" w:rsidRPr="00A9250B">
        <w:rPr>
          <w:iCs/>
          <w:sz w:val="28"/>
          <w:szCs w:val="28"/>
        </w:rPr>
        <w:t>инистр</w:t>
      </w:r>
      <w:r w:rsidR="00F12991" w:rsidRPr="00A9250B">
        <w:rPr>
          <w:iCs/>
          <w:sz w:val="28"/>
          <w:szCs w:val="28"/>
        </w:rPr>
        <w:t>а</w:t>
      </w:r>
      <w:r w:rsidR="00F12991" w:rsidRPr="00A9250B">
        <w:rPr>
          <w:iCs/>
          <w:sz w:val="28"/>
          <w:szCs w:val="28"/>
        </w:rPr>
        <w:tab/>
      </w:r>
      <w:r w:rsidR="00F12991" w:rsidRPr="00A9250B">
        <w:rPr>
          <w:iCs/>
          <w:sz w:val="28"/>
          <w:szCs w:val="28"/>
        </w:rPr>
        <w:tab/>
      </w:r>
      <w:r w:rsidR="00F12991" w:rsidRPr="00A9250B">
        <w:rPr>
          <w:iCs/>
          <w:sz w:val="28"/>
          <w:szCs w:val="28"/>
        </w:rPr>
        <w:tab/>
      </w:r>
      <w:r w:rsidR="00F12991" w:rsidRPr="00A9250B">
        <w:rPr>
          <w:iCs/>
          <w:sz w:val="28"/>
          <w:szCs w:val="28"/>
        </w:rPr>
        <w:tab/>
      </w:r>
      <w:r w:rsidR="00F12991" w:rsidRPr="00A9250B">
        <w:rPr>
          <w:iCs/>
          <w:sz w:val="28"/>
          <w:szCs w:val="28"/>
        </w:rPr>
        <w:tab/>
      </w:r>
      <w:r w:rsidR="00F12991" w:rsidRPr="00A9250B">
        <w:rPr>
          <w:iCs/>
          <w:sz w:val="28"/>
          <w:szCs w:val="28"/>
        </w:rPr>
        <w:tab/>
      </w:r>
      <w:r w:rsidR="00F27952" w:rsidRPr="00A9250B">
        <w:rPr>
          <w:iCs/>
          <w:sz w:val="28"/>
          <w:szCs w:val="28"/>
        </w:rPr>
        <w:t>И</w:t>
      </w:r>
      <w:r w:rsidRPr="00A9250B">
        <w:rPr>
          <w:iCs/>
          <w:sz w:val="28"/>
          <w:szCs w:val="28"/>
        </w:rPr>
        <w:t>.В.Макаров</w:t>
      </w:r>
    </w:p>
    <w:p w:rsidR="001A6971" w:rsidRDefault="001A69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B1273D" w:rsidRDefault="00B1273D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D529B0" w:rsidRDefault="00D529B0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D529B0" w:rsidRDefault="00D529B0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D529B0" w:rsidRDefault="00D529B0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D529B0" w:rsidRDefault="00D529B0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D529B0" w:rsidRDefault="00D529B0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D529B0" w:rsidRDefault="00D529B0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562A1F" w:rsidRDefault="00562A1F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FF6D99" w:rsidRPr="00F27952" w:rsidRDefault="00D529B0" w:rsidP="001A6971">
      <w:pPr>
        <w:tabs>
          <w:tab w:val="left" w:pos="1260"/>
        </w:tabs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Терехович</w:t>
      </w:r>
      <w:proofErr w:type="spellEnd"/>
      <w:r>
        <w:rPr>
          <w:sz w:val="16"/>
          <w:szCs w:val="16"/>
        </w:rPr>
        <w:t xml:space="preserve"> М.Е., 45-19-72</w:t>
      </w:r>
    </w:p>
    <w:sectPr w:rsidR="00FF6D99" w:rsidRPr="00F27952" w:rsidSect="008E1E85">
      <w:headerReference w:type="default" r:id="rId8"/>
      <w:pgSz w:w="11906" w:h="16838"/>
      <w:pgMar w:top="1134" w:right="1134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347" w:rsidRDefault="00FB4347" w:rsidP="008E1E85">
      <w:r>
        <w:separator/>
      </w:r>
    </w:p>
  </w:endnote>
  <w:endnote w:type="continuationSeparator" w:id="1">
    <w:p w:rsidR="00FB4347" w:rsidRDefault="00FB4347" w:rsidP="008E1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347" w:rsidRDefault="00FB4347" w:rsidP="008E1E85">
      <w:r>
        <w:separator/>
      </w:r>
    </w:p>
  </w:footnote>
  <w:footnote w:type="continuationSeparator" w:id="1">
    <w:p w:rsidR="00FB4347" w:rsidRDefault="00FB4347" w:rsidP="008E1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5699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E1E85" w:rsidRPr="008E1E85" w:rsidRDefault="00E752CF">
        <w:pPr>
          <w:pStyle w:val="aa"/>
          <w:jc w:val="right"/>
          <w:rPr>
            <w:sz w:val="28"/>
            <w:szCs w:val="28"/>
          </w:rPr>
        </w:pPr>
        <w:r w:rsidRPr="008E1E85">
          <w:rPr>
            <w:sz w:val="28"/>
            <w:szCs w:val="28"/>
          </w:rPr>
          <w:fldChar w:fldCharType="begin"/>
        </w:r>
        <w:r w:rsidR="008E1E85" w:rsidRPr="008E1E85">
          <w:rPr>
            <w:sz w:val="28"/>
            <w:szCs w:val="28"/>
          </w:rPr>
          <w:instrText>PAGE   \* MERGEFORMAT</w:instrText>
        </w:r>
        <w:r w:rsidRPr="008E1E85">
          <w:rPr>
            <w:sz w:val="28"/>
            <w:szCs w:val="28"/>
          </w:rPr>
          <w:fldChar w:fldCharType="separate"/>
        </w:r>
        <w:r w:rsidR="00B4072D">
          <w:rPr>
            <w:noProof/>
            <w:sz w:val="28"/>
            <w:szCs w:val="28"/>
          </w:rPr>
          <w:t>2</w:t>
        </w:r>
        <w:r w:rsidRPr="008E1E85">
          <w:rPr>
            <w:sz w:val="28"/>
            <w:szCs w:val="28"/>
          </w:rPr>
          <w:fldChar w:fldCharType="end"/>
        </w:r>
      </w:p>
    </w:sdtContent>
  </w:sdt>
  <w:p w:rsidR="008E1E85" w:rsidRDefault="008E1E8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15E43"/>
    <w:multiLevelType w:val="hybridMultilevel"/>
    <w:tmpl w:val="3EACAB7A"/>
    <w:lvl w:ilvl="0" w:tplc="F8301604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D99"/>
    <w:rsid w:val="00085228"/>
    <w:rsid w:val="0011008B"/>
    <w:rsid w:val="0016147C"/>
    <w:rsid w:val="00183CA7"/>
    <w:rsid w:val="001A6971"/>
    <w:rsid w:val="001B6261"/>
    <w:rsid w:val="001C6824"/>
    <w:rsid w:val="001D04CB"/>
    <w:rsid w:val="001F1B57"/>
    <w:rsid w:val="00226742"/>
    <w:rsid w:val="00241616"/>
    <w:rsid w:val="00261655"/>
    <w:rsid w:val="0028450D"/>
    <w:rsid w:val="00290331"/>
    <w:rsid w:val="00292619"/>
    <w:rsid w:val="002A6EAF"/>
    <w:rsid w:val="002E7558"/>
    <w:rsid w:val="002F23B8"/>
    <w:rsid w:val="0039394E"/>
    <w:rsid w:val="003C3D3A"/>
    <w:rsid w:val="00456B63"/>
    <w:rsid w:val="00493CDD"/>
    <w:rsid w:val="004A3A82"/>
    <w:rsid w:val="005148FF"/>
    <w:rsid w:val="00552657"/>
    <w:rsid w:val="00562A1F"/>
    <w:rsid w:val="00582A87"/>
    <w:rsid w:val="005A25E3"/>
    <w:rsid w:val="006A01B2"/>
    <w:rsid w:val="006C32E3"/>
    <w:rsid w:val="0078244E"/>
    <w:rsid w:val="008858A6"/>
    <w:rsid w:val="008925F0"/>
    <w:rsid w:val="008D5D66"/>
    <w:rsid w:val="008E1E85"/>
    <w:rsid w:val="00926445"/>
    <w:rsid w:val="0098033A"/>
    <w:rsid w:val="00A9250B"/>
    <w:rsid w:val="00B04C0C"/>
    <w:rsid w:val="00B0749B"/>
    <w:rsid w:val="00B1273D"/>
    <w:rsid w:val="00B4072D"/>
    <w:rsid w:val="00B44959"/>
    <w:rsid w:val="00B46EB3"/>
    <w:rsid w:val="00BD75D1"/>
    <w:rsid w:val="00C7256F"/>
    <w:rsid w:val="00CA5F7D"/>
    <w:rsid w:val="00CC4EAA"/>
    <w:rsid w:val="00D453DC"/>
    <w:rsid w:val="00D529B0"/>
    <w:rsid w:val="00D55160"/>
    <w:rsid w:val="00D81EAD"/>
    <w:rsid w:val="00E752CF"/>
    <w:rsid w:val="00E8425E"/>
    <w:rsid w:val="00E928FD"/>
    <w:rsid w:val="00F02F6C"/>
    <w:rsid w:val="00F12991"/>
    <w:rsid w:val="00F15F67"/>
    <w:rsid w:val="00F17B54"/>
    <w:rsid w:val="00F27952"/>
    <w:rsid w:val="00FB4347"/>
    <w:rsid w:val="00FF6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6147C"/>
    <w:rPr>
      <w:color w:val="106BBE"/>
    </w:rPr>
  </w:style>
  <w:style w:type="character" w:styleId="a4">
    <w:name w:val="Hyperlink"/>
    <w:unhideWhenUsed/>
    <w:rsid w:val="001F1B57"/>
    <w:rPr>
      <w:color w:val="0000FF"/>
      <w:u w:val="single"/>
    </w:rPr>
  </w:style>
  <w:style w:type="paragraph" w:customStyle="1" w:styleId="ConsPlusNonformat">
    <w:name w:val="ConsPlusNonformat"/>
    <w:rsid w:val="00183C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27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7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7"/>
    <w:rsid w:val="00562A1F"/>
    <w:pPr>
      <w:numPr>
        <w:numId w:val="1"/>
      </w:numPr>
      <w:jc w:val="both"/>
    </w:pPr>
    <w:rPr>
      <w:sz w:val="22"/>
      <w:szCs w:val="22"/>
    </w:rPr>
  </w:style>
  <w:style w:type="paragraph" w:customStyle="1" w:styleId="ConsPlusTitle">
    <w:name w:val="ConsPlusTitle"/>
    <w:rsid w:val="00562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Emphasis"/>
    <w:uiPriority w:val="20"/>
    <w:qFormat/>
    <w:rsid w:val="00562A1F"/>
    <w:rPr>
      <w:i/>
      <w:iCs/>
    </w:rPr>
  </w:style>
  <w:style w:type="paragraph" w:styleId="a7">
    <w:name w:val="Body Text Indent"/>
    <w:basedOn w:val="a"/>
    <w:link w:val="a9"/>
    <w:uiPriority w:val="99"/>
    <w:semiHidden/>
    <w:unhideWhenUsed/>
    <w:rsid w:val="00562A1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7"/>
    <w:uiPriority w:val="99"/>
    <w:semiHidden/>
    <w:rsid w:val="0056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E1E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1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E1E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1E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mari-el.gov.ru/mecon/Pages/trade.asp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40__x0443__x043f__x043f__x0430_ xmlns="aefa7e93-f804-4a12-b958-f49b83582bb2">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</_x0413__x0440__x0443__x043f__x043f__x0430_>
    <_x041e__x043f__x0438__x0441__x0430__x043d__x0438__x0435_ xmlns="6d7c22ec-c6a4-4777-88aa-bc3c76ac660e" xsi:nil="true"/>
    <_dlc_DocId xmlns="57504d04-691e-4fc4-8f09-4f19fdbe90f6">XXJ7TYMEEKJ2-1309554510-101</_dlc_DocId>
    <_dlc_DocIdUrl xmlns="57504d04-691e-4fc4-8f09-4f19fdbe90f6">
      <Url>https://vip.gov.mari.ru/mecon/_layouts/DocIdRedir.aspx?ID=XXJ7TYMEEKJ2-1309554510-101</Url>
      <Description>XXJ7TYMEEKJ2-1309554510-101</Description>
    </_dlc_DocIdUrl>
  </documentManagement>
</p:properties>
</file>

<file path=customXml/itemProps1.xml><?xml version="1.0" encoding="utf-8"?>
<ds:datastoreItem xmlns:ds="http://schemas.openxmlformats.org/officeDocument/2006/customXml" ds:itemID="{D2C59CB4-068E-4C13-AD12-7ED0445BE347}"/>
</file>

<file path=customXml/itemProps2.xml><?xml version="1.0" encoding="utf-8"?>
<ds:datastoreItem xmlns:ds="http://schemas.openxmlformats.org/officeDocument/2006/customXml" ds:itemID="{B315BCD0-E778-41AE-B389-DB54BA7DA6EE}"/>
</file>

<file path=customXml/itemProps3.xml><?xml version="1.0" encoding="utf-8"?>
<ds:datastoreItem xmlns:ds="http://schemas.openxmlformats.org/officeDocument/2006/customXml" ds:itemID="{C9BB6882-BFDF-44AF-929E-978C33FA0133}"/>
</file>

<file path=customXml/itemProps4.xml><?xml version="1.0" encoding="utf-8"?>
<ds:datastoreItem xmlns:ds="http://schemas.openxmlformats.org/officeDocument/2006/customXml" ds:itemID="{CB5B1713-7D0F-4C43-9D76-2C13898969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newser3</dc:creator>
  <cp:lastModifiedBy>Pomazanov</cp:lastModifiedBy>
  <cp:revision>2</cp:revision>
  <cp:lastPrinted>2021-05-24T06:30:00Z</cp:lastPrinted>
  <dcterms:created xsi:type="dcterms:W3CDTF">2021-05-28T14:01:00Z</dcterms:created>
  <dcterms:modified xsi:type="dcterms:W3CDTF">2021-05-28T14:01:00Z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5e7d7d84-e857-4570-8e4a-53f9132be832</vt:lpwstr>
  </property>
</Properties>
</file>