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5" o:title=""/>
          </v:shape>
          <o:OLEObject Type="Embed" ProgID="MSPhotoEd.3" ShapeID="_x0000_i1025" DrawAspect="Content" ObjectID="_1647686660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F36115">
        <w:t>06 апреля</w:t>
      </w:r>
      <w:r w:rsidR="005317DF">
        <w:t xml:space="preserve"> 2020 года</w:t>
      </w:r>
      <w:r>
        <w:t xml:space="preserve"> № </w:t>
      </w:r>
      <w:r w:rsidR="00BC7DEB">
        <w:t>79</w:t>
      </w: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86487C" w:rsidRDefault="002B32B7" w:rsidP="00AB3E7F">
      <w:pPr>
        <w:pStyle w:val="a3"/>
        <w:jc w:val="center"/>
      </w:pPr>
      <w:r>
        <w:t>О в</w:t>
      </w:r>
      <w:r w:rsidR="0086487C">
        <w:t xml:space="preserve">несении изменений в распоряжение администрации </w:t>
      </w:r>
    </w:p>
    <w:p w:rsidR="0098685A" w:rsidRPr="009B061C" w:rsidRDefault="002B32B7" w:rsidP="00AB3E7F">
      <w:pPr>
        <w:pStyle w:val="a3"/>
        <w:jc w:val="center"/>
      </w:pPr>
      <w:r>
        <w:t>Килемарского муниципального района</w:t>
      </w:r>
      <w:r w:rsidR="0086487C">
        <w:t xml:space="preserve"> от 17 марта 2020 года № 54</w:t>
      </w:r>
    </w:p>
    <w:p w:rsidR="00CF1DE6" w:rsidRDefault="00CF1DE6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98685A" w:rsidRDefault="0098685A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AB3E7F" w:rsidRDefault="00AB3E7F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86487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1. Внести в</w:t>
      </w:r>
      <w:r w:rsidR="0086487C">
        <w:rPr>
          <w:szCs w:val="28"/>
        </w:rPr>
        <w:t xml:space="preserve"> распоряжение администрации Килемарского муниципального района от 17 марта 2020 года № 54 «О введении</w:t>
      </w:r>
      <w:r w:rsidR="0086487C" w:rsidRPr="0086487C">
        <w:t xml:space="preserve"> </w:t>
      </w:r>
      <w:r w:rsidR="0086487C" w:rsidRPr="0086487C">
        <w:rPr>
          <w:szCs w:val="28"/>
        </w:rPr>
        <w:t>повышенной готовности на территории Килемарского муниципального района</w:t>
      </w:r>
      <w:r w:rsidR="0086487C">
        <w:rPr>
          <w:szCs w:val="28"/>
        </w:rPr>
        <w:t xml:space="preserve">» </w:t>
      </w:r>
      <w:r w:rsidR="00F36115">
        <w:rPr>
          <w:szCs w:val="28"/>
        </w:rPr>
        <w:t xml:space="preserve">в редакции распоряжений от 27.03.2020 г. № 67, от 31.03.2020 № 69 </w:t>
      </w:r>
      <w:r w:rsidR="0086487C">
        <w:rPr>
          <w:szCs w:val="28"/>
        </w:rPr>
        <w:t>следующие изменения:</w:t>
      </w:r>
    </w:p>
    <w:p w:rsidR="0086487C" w:rsidRDefault="0086487C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распоряжение изложить в следующей редакции:</w:t>
      </w:r>
    </w:p>
    <w:p w:rsidR="00F36115" w:rsidRDefault="0086487C" w:rsidP="0086487C">
      <w:pPr>
        <w:pStyle w:val="a3"/>
        <w:tabs>
          <w:tab w:val="center" w:pos="0"/>
        </w:tabs>
        <w:jc w:val="center"/>
        <w:rPr>
          <w:szCs w:val="28"/>
        </w:rPr>
      </w:pPr>
      <w:r>
        <w:rPr>
          <w:szCs w:val="28"/>
        </w:rPr>
        <w:t>«О</w:t>
      </w:r>
      <w:r w:rsidR="00F36115">
        <w:rPr>
          <w:szCs w:val="28"/>
        </w:rPr>
        <w:t xml:space="preserve"> мерах по обеспечению санитарно-эпидемиологического благополучия населения на территории Республики Марий Эл в связи с распространением новой </w:t>
      </w:r>
      <w:proofErr w:type="spellStart"/>
      <w:r w:rsidR="00F36115">
        <w:rPr>
          <w:szCs w:val="28"/>
        </w:rPr>
        <w:t>коронавирусной</w:t>
      </w:r>
      <w:proofErr w:type="spellEnd"/>
      <w:r w:rsidR="00F36115">
        <w:rPr>
          <w:szCs w:val="28"/>
        </w:rPr>
        <w:t xml:space="preserve"> инфекции (</w:t>
      </w:r>
      <w:r w:rsidR="00F36115">
        <w:rPr>
          <w:szCs w:val="28"/>
          <w:lang w:val="en-US"/>
        </w:rPr>
        <w:t>COVID</w:t>
      </w:r>
      <w:r w:rsidR="00F36115">
        <w:rPr>
          <w:szCs w:val="28"/>
        </w:rPr>
        <w:t xml:space="preserve">-19)» </w:t>
      </w:r>
    </w:p>
    <w:p w:rsidR="0007593A" w:rsidRDefault="0007593A" w:rsidP="0007593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07593A">
        <w:rPr>
          <w:szCs w:val="28"/>
        </w:rPr>
        <w:t xml:space="preserve">В целях обеспечения санитарно-эпидемиологического благополучия населения на территории </w:t>
      </w:r>
      <w:r>
        <w:rPr>
          <w:szCs w:val="28"/>
        </w:rPr>
        <w:t>Килемарского муниципального района</w:t>
      </w:r>
      <w:r w:rsidRPr="0007593A">
        <w:rPr>
          <w:szCs w:val="28"/>
        </w:rPr>
        <w:t xml:space="preserve"> в связи с распространением нов</w:t>
      </w:r>
      <w:r>
        <w:rPr>
          <w:szCs w:val="28"/>
        </w:rPr>
        <w:t xml:space="preserve">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</w:t>
      </w:r>
      <w:r>
        <w:rPr>
          <w:szCs w:val="28"/>
          <w:lang w:val="en-US"/>
        </w:rPr>
        <w:t>I</w:t>
      </w:r>
      <w:r w:rsidRPr="0007593A">
        <w:rPr>
          <w:szCs w:val="28"/>
        </w:rPr>
        <w:t xml:space="preserve">D-19),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Указом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7593A">
        <w:rPr>
          <w:szCs w:val="28"/>
        </w:rPr>
        <w:t>коронавирусной</w:t>
      </w:r>
      <w:proofErr w:type="spellEnd"/>
      <w:r w:rsidRPr="0007593A">
        <w:rPr>
          <w:szCs w:val="28"/>
        </w:rPr>
        <w:t xml:space="preserve"> инфекции (COVID-19)</w:t>
      </w:r>
      <w:r>
        <w:rPr>
          <w:szCs w:val="28"/>
        </w:rPr>
        <w:t>», Указом Главы Республики Марий Эл от 03 апреля 2020 года №71 «</w:t>
      </w:r>
      <w:r w:rsidRPr="0007593A">
        <w:rPr>
          <w:szCs w:val="28"/>
        </w:rPr>
        <w:t>О внесении изменений в Указ Главы</w:t>
      </w:r>
      <w:r>
        <w:rPr>
          <w:szCs w:val="28"/>
        </w:rPr>
        <w:t xml:space="preserve"> </w:t>
      </w:r>
      <w:r w:rsidRPr="0007593A">
        <w:rPr>
          <w:szCs w:val="28"/>
        </w:rPr>
        <w:t>Республики Марий Эл от 17 марта 2020 г. № 39</w:t>
      </w:r>
      <w:r>
        <w:rPr>
          <w:szCs w:val="28"/>
        </w:rPr>
        <w:t>»</w:t>
      </w:r>
    </w:p>
    <w:p w:rsidR="002B32B7" w:rsidRDefault="0007593A" w:rsidP="0007593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2B32B7">
        <w:rPr>
          <w:szCs w:val="28"/>
        </w:rPr>
        <w:t xml:space="preserve"> </w:t>
      </w:r>
      <w:r w:rsidR="002B32B7" w:rsidRPr="002B32B7">
        <w:rPr>
          <w:szCs w:val="28"/>
        </w:rPr>
        <w:t>Ввести</w:t>
      </w:r>
      <w:r>
        <w:rPr>
          <w:szCs w:val="28"/>
        </w:rPr>
        <w:t xml:space="preserve"> до 30 апреля 2020 года включительно</w:t>
      </w:r>
      <w:r w:rsidR="002B32B7" w:rsidRPr="002B32B7">
        <w:rPr>
          <w:szCs w:val="28"/>
        </w:rPr>
        <w:t xml:space="preserve"> на территории </w:t>
      </w:r>
      <w:r w:rsidR="002B32B7">
        <w:rPr>
          <w:szCs w:val="28"/>
        </w:rPr>
        <w:t>Килемарского муниципального района</w:t>
      </w:r>
      <w:r w:rsidR="002B32B7" w:rsidRPr="002B32B7">
        <w:rPr>
          <w:szCs w:val="28"/>
        </w:rPr>
        <w:t xml:space="preserve"> режим повышенной готовности.</w:t>
      </w:r>
    </w:p>
    <w:p w:rsidR="0007593A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07593A">
        <w:rPr>
          <w:szCs w:val="28"/>
        </w:rPr>
        <w:t>Установить, что на территории Килемарского муниципального района до 30 апреля 2020 г. включительно не допускается проведение</w:t>
      </w:r>
      <w:r w:rsidR="0007593A" w:rsidRPr="0007593A">
        <w:rPr>
          <w:szCs w:val="28"/>
        </w:rPr>
        <w:t xml:space="preserve"> </w:t>
      </w:r>
      <w:r w:rsidR="0007593A" w:rsidRPr="002B32B7">
        <w:rPr>
          <w:szCs w:val="28"/>
        </w:rPr>
        <w:t>публичных</w:t>
      </w:r>
      <w:r w:rsidR="0007593A">
        <w:rPr>
          <w:szCs w:val="28"/>
        </w:rPr>
        <w:t xml:space="preserve">, </w:t>
      </w:r>
      <w:r w:rsidR="0007593A" w:rsidRPr="0007593A">
        <w:rPr>
          <w:szCs w:val="28"/>
        </w:rPr>
        <w:t xml:space="preserve">досуговых, развлекательных, зрелищных, культурных, </w:t>
      </w:r>
      <w:r w:rsidR="0007593A" w:rsidRPr="0007593A">
        <w:rPr>
          <w:szCs w:val="28"/>
        </w:rPr>
        <w:lastRenderedPageBreak/>
        <w:t>физкультурных, спортивных, выставочных, просветительских, рекламных</w:t>
      </w:r>
      <w:r w:rsidR="0007593A">
        <w:rPr>
          <w:szCs w:val="28"/>
        </w:rPr>
        <w:t xml:space="preserve"> и иных массовых мероприятий </w:t>
      </w:r>
      <w:r w:rsidR="0007593A" w:rsidRPr="0007593A">
        <w:rPr>
          <w:szCs w:val="28"/>
        </w:rPr>
        <w:t>с очным присутствием граждан, а также оказание соответствующих услуг, в том числе в парках культуры и отдыха и в иных местах массового посещения граждан</w:t>
      </w:r>
      <w:r w:rsidR="0007593A">
        <w:rPr>
          <w:szCs w:val="28"/>
        </w:rPr>
        <w:t>.</w:t>
      </w:r>
    </w:p>
    <w:p w:rsidR="002B32B7" w:rsidRPr="00150299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50299">
        <w:rPr>
          <w:szCs w:val="28"/>
        </w:rPr>
        <w:t xml:space="preserve">3. </w:t>
      </w:r>
      <w:r w:rsidRPr="002B32B7">
        <w:rPr>
          <w:szCs w:val="28"/>
        </w:rPr>
        <w:t>Временно приостановить</w:t>
      </w:r>
      <w:r w:rsidR="0007593A">
        <w:rPr>
          <w:szCs w:val="28"/>
        </w:rPr>
        <w:t xml:space="preserve"> до 30 апреля 2020 г. включительно</w:t>
      </w:r>
      <w:r w:rsidRPr="002B32B7">
        <w:rPr>
          <w:szCs w:val="28"/>
        </w:rPr>
        <w:t>:</w:t>
      </w:r>
    </w:p>
    <w:p w:rsidR="0007593A" w:rsidRDefault="002B32B7" w:rsidP="0007593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50299">
        <w:rPr>
          <w:szCs w:val="28"/>
        </w:rPr>
        <w:t>1</w:t>
      </w:r>
      <w:r w:rsidR="00A01C49">
        <w:rPr>
          <w:szCs w:val="28"/>
        </w:rPr>
        <w:t>)</w:t>
      </w:r>
      <w:r w:rsidRPr="00150299">
        <w:rPr>
          <w:szCs w:val="28"/>
        </w:rPr>
        <w:t xml:space="preserve"> </w:t>
      </w:r>
      <w:r w:rsidR="0007593A">
        <w:rPr>
          <w:szCs w:val="28"/>
        </w:rPr>
        <w:t>работу кружков и секций, проведение иных досуговых мероприятий, а также работу учреждений библиотечной сети и учреж</w:t>
      </w:r>
      <w:r w:rsidR="0007593A">
        <w:rPr>
          <w:szCs w:val="28"/>
        </w:rPr>
        <w:t>дений культурно-досугового типа;</w:t>
      </w:r>
    </w:p>
    <w:p w:rsidR="0007593A" w:rsidRDefault="0007593A" w:rsidP="0007593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>
        <w:rPr>
          <w:szCs w:val="28"/>
        </w:rPr>
        <w:t>работу кафе, столовых и иных организаций общественного питания, за исключением обслуживания на вынос без посещения гражданами помещений таких организаций общественного питания, а также доставки заказов (данное ограничение не распространяется на столовые и иные организации общественного питания, осуществляющие организацию питания для работников организаций);</w:t>
      </w:r>
    </w:p>
    <w:p w:rsidR="0007593A" w:rsidRDefault="0007593A" w:rsidP="0007593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07593A">
        <w:rPr>
          <w:szCs w:val="28"/>
        </w:rPr>
        <w:t xml:space="preserve">работу объектов розничной торговли (данное ограничение не распространяется на аптеки, аптечные пункты, объекты розничной торговли, в которых осуществляется заключение договоров на оказание услуг связи и реализация связанных с такими услугами средств связи, специализированных объектов розничной торговли, реализующих </w:t>
      </w:r>
      <w:proofErr w:type="spellStart"/>
      <w:r w:rsidRPr="0007593A">
        <w:rPr>
          <w:szCs w:val="28"/>
        </w:rPr>
        <w:t>зоотовары</w:t>
      </w:r>
      <w:proofErr w:type="spellEnd"/>
      <w:r w:rsidRPr="0007593A">
        <w:rPr>
          <w:szCs w:val="28"/>
        </w:rPr>
        <w:t>, а также объекты розничной торговли в части реализации продовольственных товаров и (или) непродовольственных товаров первой необходимости, объекты розничной продажи моторного топлива, запасных частей и ремонтных материалов для сельскохозяйственной техники и технологического оборудования, смазочных материалов для сельскохозяйственной техники и технологического оборудования, минеральных и органических удобрений и средств защиты растений, а также продажи товаров дистанционным способом, в том числе с условием доставки);</w:t>
      </w:r>
    </w:p>
    <w:p w:rsidR="0007593A" w:rsidRDefault="0007593A" w:rsidP="0007593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>
        <w:rPr>
          <w:szCs w:val="28"/>
        </w:rPr>
        <w:t>работу физкультурно-спортивных организаций, косметических салонов, салонов красоты и иных объектов, в которых оказываются подобные услуги, предусматривающие очное присутствие гражданина</w:t>
      </w:r>
      <w:r>
        <w:rPr>
          <w:szCs w:val="28"/>
        </w:rPr>
        <w:t xml:space="preserve"> </w:t>
      </w:r>
      <w:r w:rsidRPr="0007593A">
        <w:rPr>
          <w:szCs w:val="28"/>
        </w:rPr>
        <w:t>(данное ограничение не распространяется на продажу товаров дистанционным способом, в</w:t>
      </w:r>
      <w:r>
        <w:rPr>
          <w:szCs w:val="28"/>
        </w:rPr>
        <w:t xml:space="preserve"> том числе с условием доставки);</w:t>
      </w:r>
    </w:p>
    <w:p w:rsidR="0007593A" w:rsidRDefault="00CA6C34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07593A">
        <w:rPr>
          <w:szCs w:val="28"/>
        </w:rPr>
        <w:t>Обязать до 30 апреля 2020 г. включительно:</w:t>
      </w:r>
    </w:p>
    <w:p w:rsidR="00A01C49" w:rsidRDefault="0007593A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1) граждан, прибывших</w:t>
      </w:r>
      <w:r w:rsidR="00CA6C34">
        <w:rPr>
          <w:szCs w:val="28"/>
        </w:rPr>
        <w:t xml:space="preserve"> с территорий иностранных государств:</w:t>
      </w:r>
    </w:p>
    <w:p w:rsidR="00CA6C34" w:rsidRDefault="0007593A" w:rsidP="00CA6C3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а</w:t>
      </w:r>
      <w:r w:rsidR="00CA6C34">
        <w:rPr>
          <w:szCs w:val="28"/>
        </w:rPr>
        <w:t xml:space="preserve">) сообщать </w:t>
      </w:r>
      <w:r w:rsidR="00CA6C34" w:rsidRPr="00CA6C34">
        <w:rPr>
          <w:szCs w:val="28"/>
        </w:rPr>
        <w:t xml:space="preserve">о своем возвращении в Российскую Федерацию, месте, датах пребывания на указанных территориях, контактную информацию на горячую линию Республики Марий Эл по номеру телефона </w:t>
      </w:r>
      <w:r w:rsidR="00CA6C34">
        <w:rPr>
          <w:szCs w:val="28"/>
        </w:rPr>
        <w:t xml:space="preserve">                           </w:t>
      </w:r>
      <w:r w:rsidR="00CA6C34" w:rsidRPr="00CA6C34">
        <w:rPr>
          <w:szCs w:val="28"/>
        </w:rPr>
        <w:t>+7(8362) 45-18-08;</w:t>
      </w:r>
    </w:p>
    <w:p w:rsidR="00CA6C34" w:rsidRDefault="0007593A" w:rsidP="00CA6C3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="00CA6C34">
        <w:rPr>
          <w:szCs w:val="28"/>
        </w:rPr>
        <w:t xml:space="preserve">) </w:t>
      </w:r>
      <w:r w:rsidR="00CA6C34" w:rsidRPr="00CA6C34">
        <w:rPr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CA6C34" w:rsidRDefault="003D4C16" w:rsidP="00CA6C3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="00CA6C34">
        <w:rPr>
          <w:szCs w:val="28"/>
        </w:rPr>
        <w:t xml:space="preserve">) </w:t>
      </w:r>
      <w:r w:rsidR="00CA6C34" w:rsidRPr="00CA6C34">
        <w:rPr>
          <w:szCs w:val="28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дому.</w:t>
      </w:r>
    </w:p>
    <w:p w:rsidR="00CA6C34" w:rsidRDefault="003D4C16" w:rsidP="00CA6C3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г</w:t>
      </w:r>
      <w:r w:rsidR="00CA6C34">
        <w:rPr>
          <w:szCs w:val="28"/>
        </w:rPr>
        <w:t xml:space="preserve">) </w:t>
      </w:r>
      <w:r w:rsidR="00CA6C34" w:rsidRPr="00CA6C34">
        <w:rPr>
          <w:szCs w:val="28"/>
        </w:rPr>
        <w:t>обеспечить самоизоляцию на дому на срок 14 календарных дней со дня возвращения в Российскую Федерацию.</w:t>
      </w:r>
    </w:p>
    <w:p w:rsidR="00CA6C34" w:rsidRDefault="003D4C16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szCs w:val="28"/>
        </w:rPr>
        <w:lastRenderedPageBreak/>
        <w:t>2)</w:t>
      </w:r>
      <w:r w:rsidR="00CA6C34">
        <w:rPr>
          <w:szCs w:val="28"/>
        </w:rPr>
        <w:t xml:space="preserve"> </w:t>
      </w:r>
      <w:r>
        <w:rPr>
          <w:color w:val="000000"/>
          <w:lang w:bidi="ru-RU"/>
        </w:rPr>
        <w:t>граждан, совместно проживающих</w:t>
      </w:r>
      <w:r w:rsidR="00CA6C34">
        <w:rPr>
          <w:color w:val="000000"/>
          <w:lang w:bidi="ru-RU"/>
        </w:rPr>
        <w:t xml:space="preserve"> в период обеспечения изоляции с г</w:t>
      </w:r>
      <w:r>
        <w:rPr>
          <w:color w:val="000000"/>
          <w:lang w:bidi="ru-RU"/>
        </w:rPr>
        <w:t>ражданами, указанными в подпункте 1</w:t>
      </w:r>
      <w:r w:rsidR="00CA6C34">
        <w:rPr>
          <w:color w:val="000000"/>
          <w:lang w:bidi="ru-RU"/>
        </w:rPr>
        <w:t xml:space="preserve"> настоящего </w:t>
      </w:r>
      <w:r>
        <w:rPr>
          <w:color w:val="000000"/>
          <w:lang w:bidi="ru-RU"/>
        </w:rPr>
        <w:t>пункта</w:t>
      </w:r>
      <w:r w:rsidR="00CA6C34">
        <w:rPr>
          <w:color w:val="000000"/>
          <w:lang w:bidi="ru-RU"/>
        </w:rPr>
        <w:t>, а также с гражданами, в отношении которых приняты постановления санитарных врачей об изоляции, обеспечить самоизоляцию на дому</w:t>
      </w:r>
      <w:r w:rsidR="00CA6C34" w:rsidRPr="00CA6C34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на 14 календарных дней, </w:t>
      </w:r>
      <w:r w:rsidR="00CA6C34" w:rsidRPr="00CA6C34">
        <w:rPr>
          <w:color w:val="000000"/>
          <w:lang w:bidi="ru-RU"/>
        </w:rPr>
        <w:t>либо на срок, указанный в постановлениях санитарных врачей.</w:t>
      </w:r>
    </w:p>
    <w:p w:rsidR="00CA6C34" w:rsidRDefault="003D4C16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3) граждан</w:t>
      </w:r>
      <w:r w:rsidR="00CA6C34" w:rsidRPr="00CA6C34">
        <w:rPr>
          <w:color w:val="000000"/>
          <w:lang w:bidi="ru-RU"/>
        </w:rPr>
        <w:t xml:space="preserve"> в возрасте </w:t>
      </w:r>
      <w:r>
        <w:rPr>
          <w:color w:val="000000"/>
          <w:lang w:bidi="ru-RU"/>
        </w:rPr>
        <w:t>старше 65 лет, а также граждан, имеющих</w:t>
      </w:r>
      <w:r w:rsidR="00CA6C34" w:rsidRPr="00CA6C34">
        <w:rPr>
          <w:color w:val="000000"/>
          <w:lang w:bidi="ru-RU"/>
        </w:rPr>
        <w:t xml:space="preserve"> заболевания, указанные в приложении</w:t>
      </w:r>
      <w:r>
        <w:rPr>
          <w:color w:val="000000"/>
          <w:lang w:bidi="ru-RU"/>
        </w:rPr>
        <w:t xml:space="preserve"> № 1</w:t>
      </w:r>
      <w:r w:rsidR="00CA6C34" w:rsidRPr="00CA6C34">
        <w:rPr>
          <w:color w:val="000000"/>
          <w:lang w:bidi="ru-RU"/>
        </w:rPr>
        <w:t xml:space="preserve"> к настоящему </w:t>
      </w:r>
      <w:proofErr w:type="gramStart"/>
      <w:r w:rsidR="000C0829">
        <w:rPr>
          <w:color w:val="000000"/>
          <w:lang w:bidi="ru-RU"/>
        </w:rPr>
        <w:t>распоряжению</w:t>
      </w:r>
      <w:r w:rsidR="00CA6C34" w:rsidRPr="00CA6C34">
        <w:rPr>
          <w:color w:val="000000"/>
          <w:lang w:bidi="ru-RU"/>
        </w:rPr>
        <w:t xml:space="preserve">, </w:t>
      </w:r>
      <w:r w:rsidR="000C0829">
        <w:rPr>
          <w:color w:val="000000"/>
          <w:lang w:bidi="ru-RU"/>
        </w:rPr>
        <w:t xml:space="preserve">  </w:t>
      </w:r>
      <w:proofErr w:type="gramEnd"/>
      <w:r w:rsidR="000C0829">
        <w:rPr>
          <w:color w:val="000000"/>
          <w:lang w:bidi="ru-RU"/>
        </w:rPr>
        <w:t xml:space="preserve">            </w:t>
      </w:r>
      <w:r w:rsidR="00CA6C34" w:rsidRPr="00CA6C34">
        <w:rPr>
          <w:color w:val="000000"/>
          <w:lang w:bidi="ru-RU"/>
        </w:rPr>
        <w:t>соблюдать режим самоизоляции, который должен быть обеспечен по месту проживания указанных лиц либо в иных помещениях, в том числе в жилых и садовых домах. Режим самоизоляции может не применяться к руководителям и работникам (служащим) организаций и органов</w:t>
      </w:r>
      <w:r w:rsidR="00CA6C34">
        <w:rPr>
          <w:color w:val="000000"/>
          <w:lang w:bidi="ru-RU"/>
        </w:rPr>
        <w:t xml:space="preserve"> местного самоуправления</w:t>
      </w:r>
      <w:r w:rsidR="00CA6C34" w:rsidRPr="00CA6C34">
        <w:rPr>
          <w:color w:val="000000"/>
          <w:lang w:bidi="ru-RU"/>
        </w:rPr>
        <w:t>, чье нахождение на рабочем (служебном) месте является критически важным для обес</w:t>
      </w:r>
      <w:r w:rsidR="00CA6C34">
        <w:rPr>
          <w:color w:val="000000"/>
          <w:lang w:bidi="ru-RU"/>
        </w:rPr>
        <w:t>печения их функционирования</w:t>
      </w:r>
      <w:r>
        <w:rPr>
          <w:color w:val="000000"/>
          <w:lang w:bidi="ru-RU"/>
        </w:rPr>
        <w:t>;</w:t>
      </w:r>
    </w:p>
    <w:p w:rsidR="003D4C16" w:rsidRPr="003D4C16" w:rsidRDefault="003D4C16" w:rsidP="003D4C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4) </w:t>
      </w:r>
      <w:r w:rsidRPr="003D4C16">
        <w:rPr>
          <w:color w:val="000000"/>
          <w:lang w:bidi="ru-RU"/>
        </w:rPr>
        <w:t xml:space="preserve">граждан, за исключением </w:t>
      </w:r>
      <w:r>
        <w:rPr>
          <w:color w:val="000000"/>
          <w:lang w:bidi="ru-RU"/>
        </w:rPr>
        <w:t>граждан, указанных в подпункте 3</w:t>
      </w:r>
      <w:r w:rsidRPr="003D4C16">
        <w:rPr>
          <w:color w:val="000000"/>
          <w:lang w:bidi="ru-RU"/>
        </w:rPr>
        <w:t xml:space="preserve"> настоящего пункта,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а также следования к ближайшему месту приобретения товаров, работ, услуг, реализация которых не ограничена в соответствии с настоящим </w:t>
      </w:r>
      <w:r>
        <w:rPr>
          <w:color w:val="000000"/>
          <w:lang w:bidi="ru-RU"/>
        </w:rPr>
        <w:t>распоряжением</w:t>
      </w:r>
      <w:r w:rsidRPr="003D4C16">
        <w:rPr>
          <w:color w:val="000000"/>
          <w:lang w:bidi="ru-RU"/>
        </w:rPr>
        <w:t xml:space="preserve"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Разрешается передвижение по территории </w:t>
      </w:r>
      <w:r>
        <w:rPr>
          <w:color w:val="000000"/>
          <w:lang w:bidi="ru-RU"/>
        </w:rPr>
        <w:t>Килемарского муниципального района</w:t>
      </w:r>
      <w:r w:rsidRPr="003D4C16">
        <w:rPr>
          <w:color w:val="000000"/>
          <w:lang w:bidi="ru-RU"/>
        </w:rPr>
        <w:t xml:space="preserve">, если это связано с осуществлением деятельности, которая не приостановлена в соответствии с законодательством Российской Федерации и законодательством Республики Марий Эл, при наличии справки работодателя по форме согласно приложению № 2 к настоящему </w:t>
      </w:r>
      <w:r>
        <w:rPr>
          <w:color w:val="000000"/>
          <w:lang w:bidi="ru-RU"/>
        </w:rPr>
        <w:t>распоряжению</w:t>
      </w:r>
      <w:r w:rsidRPr="003D4C16">
        <w:rPr>
          <w:color w:val="000000"/>
          <w:lang w:bidi="ru-RU"/>
        </w:rPr>
        <w:t>;</w:t>
      </w:r>
    </w:p>
    <w:p w:rsidR="003D4C16" w:rsidRPr="003D4C16" w:rsidRDefault="003D4C16" w:rsidP="003D4C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</w:t>
      </w:r>
      <w:r w:rsidRPr="003D4C16">
        <w:rPr>
          <w:color w:val="000000"/>
          <w:lang w:bidi="ru-RU"/>
        </w:rPr>
        <w:t>)</w:t>
      </w:r>
      <w:r>
        <w:rPr>
          <w:color w:val="000000"/>
          <w:lang w:bidi="ru-RU"/>
        </w:rPr>
        <w:t xml:space="preserve"> </w:t>
      </w:r>
      <w:r w:rsidRPr="003D4C16">
        <w:rPr>
          <w:color w:val="000000"/>
          <w:lang w:bidi="ru-RU"/>
        </w:rPr>
        <w:tab/>
        <w:t xml:space="preserve">граждан соблюдать дистанцию до других граждан не менее 1,5 метра (социальное </w:t>
      </w:r>
      <w:proofErr w:type="spellStart"/>
      <w:r w:rsidRPr="003D4C16">
        <w:rPr>
          <w:color w:val="000000"/>
          <w:lang w:bidi="ru-RU"/>
        </w:rPr>
        <w:t>дистанцирование</w:t>
      </w:r>
      <w:proofErr w:type="spellEnd"/>
      <w:r w:rsidRPr="003D4C16">
        <w:rPr>
          <w:color w:val="000000"/>
          <w:lang w:bidi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3D4C16" w:rsidRPr="00CA6C34" w:rsidRDefault="003D4C16" w:rsidP="003D4C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</w:t>
      </w:r>
      <w:r w:rsidRPr="003D4C16">
        <w:rPr>
          <w:color w:val="000000"/>
          <w:lang w:bidi="ru-RU"/>
        </w:rPr>
        <w:t>)</w:t>
      </w:r>
      <w:r>
        <w:rPr>
          <w:color w:val="000000"/>
          <w:lang w:bidi="ru-RU"/>
        </w:rPr>
        <w:t xml:space="preserve"> органы местного самоуправления, </w:t>
      </w:r>
      <w:r w:rsidRPr="003D4C16">
        <w:rPr>
          <w:color w:val="000000"/>
          <w:lang w:bidi="ru-RU"/>
        </w:rPr>
        <w:t xml:space="preserve">организации независимо от организационно-правовой формы и формы собственности, а также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3D4C16">
        <w:rPr>
          <w:color w:val="000000"/>
          <w:lang w:bidi="ru-RU"/>
        </w:rPr>
        <w:t>дистанцирования</w:t>
      </w:r>
      <w:proofErr w:type="spellEnd"/>
      <w:r w:rsidRPr="003D4C16">
        <w:rPr>
          <w:color w:val="000000"/>
          <w:lang w:bidi="ru-RU"/>
        </w:rPr>
        <w:t>, в том числе путем нанесения специальной разметки</w:t>
      </w:r>
      <w:r>
        <w:rPr>
          <w:color w:val="000000"/>
          <w:lang w:bidi="ru-RU"/>
        </w:rPr>
        <w:t xml:space="preserve"> и </w:t>
      </w:r>
      <w:r w:rsidRPr="003D4C16">
        <w:rPr>
          <w:color w:val="000000"/>
          <w:lang w:bidi="ru-RU"/>
        </w:rPr>
        <w:t>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CA6C34" w:rsidRPr="00CA6C34" w:rsidRDefault="003D4C16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</w:t>
      </w:r>
      <w:r w:rsidR="00CA6C34">
        <w:rPr>
          <w:color w:val="000000"/>
          <w:lang w:bidi="ru-RU"/>
        </w:rPr>
        <w:t xml:space="preserve">. </w:t>
      </w:r>
      <w:r w:rsidR="00CA6C34" w:rsidRPr="00CA6C34">
        <w:rPr>
          <w:color w:val="000000"/>
          <w:lang w:bidi="ru-RU"/>
        </w:rPr>
        <w:t>Рекомендовать гражданам</w:t>
      </w:r>
      <w:r>
        <w:rPr>
          <w:color w:val="000000"/>
          <w:lang w:bidi="ru-RU"/>
        </w:rPr>
        <w:t xml:space="preserve"> до 30 апреля включительно</w:t>
      </w:r>
      <w:r w:rsidR="00CA6C34" w:rsidRPr="00CA6C34">
        <w:rPr>
          <w:color w:val="000000"/>
          <w:lang w:bidi="ru-RU"/>
        </w:rPr>
        <w:t>: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1) </w:t>
      </w:r>
      <w:r w:rsidRPr="00CA6C34">
        <w:rPr>
          <w:color w:val="000000"/>
          <w:lang w:bidi="ru-RU"/>
        </w:rPr>
        <w:t>воздержаться от посещения религиозных объектов;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>2)</w:t>
      </w:r>
      <w:r w:rsidRPr="00CA6C34">
        <w:rPr>
          <w:color w:val="000000"/>
          <w:lang w:bidi="ru-RU"/>
        </w:rPr>
        <w:tab/>
        <w:t xml:space="preserve"> ограничить поездки, в том числе в целях туризма и отдыха.</w:t>
      </w:r>
    </w:p>
    <w:p w:rsidR="004E2A61" w:rsidRDefault="003D4C16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</w:t>
      </w:r>
      <w:r w:rsidR="00CA6C34" w:rsidRPr="00CA6C34">
        <w:rPr>
          <w:color w:val="000000"/>
          <w:lang w:bidi="ru-RU"/>
        </w:rPr>
        <w:t>.</w:t>
      </w:r>
      <w:r w:rsidR="00CA6C34" w:rsidRPr="00CA6C34">
        <w:rPr>
          <w:color w:val="000000"/>
          <w:lang w:bidi="ru-RU"/>
        </w:rPr>
        <w:tab/>
      </w:r>
      <w:r w:rsidR="00CA6C3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Обязать работодателей, чья деятельность в соответствии с пунктом 3 настоящего распоряжения временно не приостановлена</w:t>
      </w:r>
      <w:r w:rsidR="004E2A61">
        <w:rPr>
          <w:color w:val="000000"/>
          <w:lang w:bidi="ru-RU"/>
        </w:rPr>
        <w:t xml:space="preserve"> (не ограничена) на территории Килемарского муниципального района:</w:t>
      </w:r>
    </w:p>
    <w:p w:rsidR="00CA6C34" w:rsidRPr="00CA6C34" w:rsidRDefault="00CA6C34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lastRenderedPageBreak/>
        <w:t>1)</w:t>
      </w:r>
      <w:r w:rsidRPr="00CA6C34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Pr="00CA6C34">
        <w:rPr>
          <w:color w:val="000000"/>
          <w:lang w:bidi="ru-RU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CA6C34" w:rsidRPr="00CA6C34" w:rsidRDefault="004E2A61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2) </w:t>
      </w:r>
      <w:r w:rsidR="00CA6C34" w:rsidRPr="00CA6C34">
        <w:rPr>
          <w:color w:val="000000"/>
          <w:lang w:bidi="ru-RU"/>
        </w:rPr>
        <w:tab/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Марий Эл незамедлительно представлять информацию обо всех контактах заболевшего новой </w:t>
      </w:r>
      <w:proofErr w:type="spellStart"/>
      <w:r w:rsidR="00CA6C34" w:rsidRPr="00CA6C34">
        <w:rPr>
          <w:color w:val="000000"/>
          <w:lang w:bidi="ru-RU"/>
        </w:rPr>
        <w:t>коронавирусной</w:t>
      </w:r>
      <w:proofErr w:type="spellEnd"/>
      <w:r w:rsidR="00CA6C34" w:rsidRPr="00CA6C34">
        <w:rPr>
          <w:color w:val="000000"/>
          <w:lang w:bidi="ru-RU"/>
        </w:rPr>
        <w:t xml:space="preserve"> инфекцией (</w:t>
      </w:r>
      <w:r>
        <w:rPr>
          <w:color w:val="000000"/>
          <w:lang w:val="en-US" w:bidi="ru-RU"/>
        </w:rPr>
        <w:t>COVID</w:t>
      </w:r>
      <w:r w:rsidRPr="004E2A61">
        <w:rPr>
          <w:color w:val="000000"/>
          <w:lang w:bidi="ru-RU"/>
        </w:rPr>
        <w:t>-19</w:t>
      </w:r>
      <w:r w:rsidR="00CA6C34" w:rsidRPr="00CA6C34">
        <w:rPr>
          <w:color w:val="000000"/>
          <w:lang w:bidi="ru-RU"/>
        </w:rPr>
        <w:t>) в связи с исполнением им трудовых функций, обеспечить проведение дезинфекции помещений, где находился заболевший;</w:t>
      </w:r>
    </w:p>
    <w:p w:rsidR="00CA6C34" w:rsidRPr="00CA6C34" w:rsidRDefault="004E2A61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="00CA6C34" w:rsidRPr="00CA6C34">
        <w:rPr>
          <w:color w:val="000000"/>
          <w:lang w:bidi="ru-RU"/>
        </w:rPr>
        <w:t>)</w:t>
      </w:r>
      <w:r w:rsidR="00CA6C34">
        <w:rPr>
          <w:color w:val="000000"/>
          <w:lang w:bidi="ru-RU"/>
        </w:rPr>
        <w:t xml:space="preserve"> </w:t>
      </w:r>
      <w:r w:rsidR="00CA6C34" w:rsidRPr="00CA6C34">
        <w:rPr>
          <w:color w:val="000000"/>
          <w:lang w:bidi="ru-RU"/>
        </w:rPr>
        <w:tab/>
        <w:t xml:space="preserve">не допускать на рабочее место и (или) территорию организации работников из числа граждан, указанных в </w:t>
      </w:r>
      <w:r w:rsidR="005D271B">
        <w:rPr>
          <w:color w:val="000000"/>
          <w:lang w:bidi="ru-RU"/>
        </w:rPr>
        <w:t>подпунктах 1 и 2 пункта 4</w:t>
      </w:r>
      <w:r w:rsidR="00CA6C34" w:rsidRPr="00CA6C34">
        <w:rPr>
          <w:color w:val="000000"/>
          <w:lang w:bidi="ru-RU"/>
        </w:rPr>
        <w:t xml:space="preserve"> настоящего </w:t>
      </w:r>
      <w:r w:rsidR="00CA6C34">
        <w:rPr>
          <w:color w:val="000000"/>
          <w:lang w:bidi="ru-RU"/>
        </w:rPr>
        <w:t>распоряжения</w:t>
      </w:r>
      <w:r w:rsidR="00CA6C34" w:rsidRPr="00CA6C34">
        <w:rPr>
          <w:color w:val="000000"/>
          <w:lang w:bidi="ru-RU"/>
        </w:rPr>
        <w:t>, а также работников, в отношении которых приняты постановления санитарных врачей об изоляции.</w:t>
      </w:r>
    </w:p>
    <w:p w:rsidR="00CA6C34" w:rsidRDefault="005D271B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CA6C34" w:rsidRPr="00CA6C34">
        <w:rPr>
          <w:color w:val="000000"/>
          <w:lang w:bidi="ru-RU"/>
        </w:rPr>
        <w:t>)</w:t>
      </w:r>
      <w:r w:rsidR="00CA6C34" w:rsidRPr="00CA6C34">
        <w:rPr>
          <w:color w:val="000000"/>
          <w:lang w:bidi="ru-RU"/>
        </w:rPr>
        <w:tab/>
      </w:r>
      <w:r w:rsidR="00CA6C34">
        <w:rPr>
          <w:color w:val="000000"/>
          <w:lang w:bidi="ru-RU"/>
        </w:rPr>
        <w:t xml:space="preserve"> </w:t>
      </w:r>
      <w:r w:rsidR="00CA6C34" w:rsidRPr="00CA6C34">
        <w:rPr>
          <w:color w:val="000000"/>
          <w:lang w:bidi="ru-RU"/>
        </w:rPr>
        <w:t xml:space="preserve">перевести граждан, обязанных соблюдать режим самоизоляции в соответствии с </w:t>
      </w:r>
      <w:r>
        <w:rPr>
          <w:color w:val="000000"/>
          <w:lang w:bidi="ru-RU"/>
        </w:rPr>
        <w:t>подпунктом 2 пункта 4</w:t>
      </w:r>
      <w:r w:rsidR="00CA6C34" w:rsidRPr="00CA6C34">
        <w:rPr>
          <w:color w:val="000000"/>
          <w:lang w:bidi="ru-RU"/>
        </w:rPr>
        <w:t xml:space="preserve"> настоящего </w:t>
      </w:r>
      <w:r w:rsidR="00CA6C34">
        <w:rPr>
          <w:color w:val="000000"/>
          <w:lang w:bidi="ru-RU"/>
        </w:rPr>
        <w:t>распоряжения</w:t>
      </w:r>
      <w:r w:rsidR="00CA6C34" w:rsidRPr="00CA6C34">
        <w:rPr>
          <w:color w:val="000000"/>
          <w:lang w:bidi="ru-RU"/>
        </w:rPr>
        <w:t>, с их согласия на дистанционный режим работы или предоставить им ежегодный оплачиваемый отпуск.</w:t>
      </w:r>
    </w:p>
    <w:p w:rsidR="00CA6C34" w:rsidRPr="00CA6C34" w:rsidRDefault="005D271B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7</w:t>
      </w:r>
      <w:r w:rsidR="00CA6C34">
        <w:rPr>
          <w:color w:val="000000"/>
          <w:lang w:bidi="ru-RU"/>
        </w:rPr>
        <w:t xml:space="preserve">. </w:t>
      </w:r>
      <w:r>
        <w:rPr>
          <w:color w:val="000000"/>
          <w:lang w:bidi="ru-RU"/>
        </w:rPr>
        <w:t xml:space="preserve">Рекомендовать организациям, </w:t>
      </w:r>
      <w:r w:rsidR="00CA6C34" w:rsidRPr="00CA6C34">
        <w:rPr>
          <w:color w:val="000000"/>
          <w:lang w:bidi="ru-RU"/>
        </w:rPr>
        <w:t>предоставляющим жилищно-коммунальные услуги</w:t>
      </w:r>
      <w:r>
        <w:rPr>
          <w:color w:val="000000"/>
          <w:lang w:bidi="ru-RU"/>
        </w:rPr>
        <w:t xml:space="preserve"> и  услуги связи,</w:t>
      </w:r>
      <w:r w:rsidR="00CA6C34">
        <w:rPr>
          <w:color w:val="000000"/>
          <w:lang w:bidi="ru-RU"/>
        </w:rPr>
        <w:t xml:space="preserve"> </w:t>
      </w:r>
      <w:r w:rsidR="00CA6C34" w:rsidRPr="00CA6C34">
        <w:rPr>
          <w:color w:val="000000"/>
          <w:lang w:bidi="ru-RU"/>
        </w:rPr>
        <w:t>обеспечить неприменение</w:t>
      </w:r>
      <w:r>
        <w:rPr>
          <w:color w:val="000000"/>
          <w:lang w:bidi="ru-RU"/>
        </w:rPr>
        <w:t xml:space="preserve"> до 30 апреля 2020 года включительно </w:t>
      </w:r>
      <w:r w:rsidR="00CA6C34" w:rsidRPr="00CA6C34">
        <w:rPr>
          <w:color w:val="000000"/>
          <w:lang w:bidi="ru-RU"/>
        </w:rPr>
        <w:t xml:space="preserve">мер ответственности за несвоевременное исполнение гражданами, обязанными соблюдать режим самоизоляции в соответствии с </w:t>
      </w:r>
      <w:r>
        <w:rPr>
          <w:color w:val="000000"/>
          <w:lang w:bidi="ru-RU"/>
        </w:rPr>
        <w:t>подпунктами 1 и 2 пункта 4</w:t>
      </w:r>
      <w:r w:rsidR="00CA6C34" w:rsidRPr="00CA6C34">
        <w:rPr>
          <w:color w:val="000000"/>
          <w:lang w:bidi="ru-RU"/>
        </w:rPr>
        <w:t xml:space="preserve"> настоящего </w:t>
      </w:r>
      <w:r w:rsidR="00CA6C34">
        <w:rPr>
          <w:color w:val="000000"/>
          <w:lang w:bidi="ru-RU"/>
        </w:rPr>
        <w:t>распоряжения</w:t>
      </w:r>
      <w:r w:rsidR="00CA6C34" w:rsidRPr="00CA6C34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 xml:space="preserve">а также гражданами, в отношении которых приняты постановления санитарных врачей об изоляции, обязательств </w:t>
      </w:r>
      <w:r w:rsidR="00CA6C34" w:rsidRPr="00CA6C34">
        <w:rPr>
          <w:color w:val="000000"/>
          <w:lang w:bidi="ru-RU"/>
        </w:rPr>
        <w:t>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</w:p>
    <w:p w:rsidR="000C0829" w:rsidRDefault="005D271B" w:rsidP="000C082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8. </w:t>
      </w:r>
      <w:r w:rsidR="000C0829">
        <w:rPr>
          <w:szCs w:val="28"/>
        </w:rPr>
        <w:t>М</w:t>
      </w:r>
      <w:r w:rsidR="001653B2">
        <w:rPr>
          <w:szCs w:val="28"/>
        </w:rPr>
        <w:t xml:space="preserve">униципальному учреждению </w:t>
      </w:r>
      <w:r w:rsidR="000C0829">
        <w:rPr>
          <w:szCs w:val="28"/>
        </w:rPr>
        <w:t xml:space="preserve">«Отдел образования и молодежи администрации Килемарского муниципального района», </w:t>
      </w:r>
      <w:r w:rsidR="000C0829">
        <w:rPr>
          <w:color w:val="000000"/>
          <w:lang w:bidi="ru-RU"/>
        </w:rPr>
        <w:t>осуществляющему функции и полномочия учредителя образовательных организаций, реализующих образовательные программы дошкольного образования, обеспечить в указанных образовательных организациях работу дежурных групп с соблюдением санитарного режима.</w:t>
      </w:r>
    </w:p>
    <w:p w:rsidR="00150299" w:rsidRPr="000C0829" w:rsidRDefault="00CA36FC" w:rsidP="000C082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9</w:t>
      </w:r>
      <w:r w:rsidR="000C0829">
        <w:rPr>
          <w:color w:val="000000"/>
          <w:lang w:bidi="ru-RU"/>
        </w:rPr>
        <w:t xml:space="preserve">. </w:t>
      </w:r>
      <w:r w:rsidR="00150299" w:rsidRPr="00150299">
        <w:rPr>
          <w:szCs w:val="28"/>
        </w:rPr>
        <w:t xml:space="preserve">Установить, что распространение новой </w:t>
      </w:r>
      <w:proofErr w:type="spellStart"/>
      <w:r w:rsidR="00150299" w:rsidRPr="00150299">
        <w:rPr>
          <w:szCs w:val="28"/>
        </w:rPr>
        <w:t>коронавирусной</w:t>
      </w:r>
      <w:proofErr w:type="spellEnd"/>
      <w:r w:rsidR="00150299" w:rsidRPr="00150299"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Pr="00CA36FC">
        <w:rPr>
          <w:szCs w:val="28"/>
        </w:rPr>
        <w:t>-19</w:t>
      </w:r>
      <w:r w:rsidR="00150299" w:rsidRPr="00150299">
        <w:rPr>
          <w:szCs w:val="28"/>
        </w:rPr>
        <w:t>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150299" w:rsidRPr="00150299" w:rsidRDefault="00CA36FC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  <w:lang w:val="en-US"/>
        </w:rPr>
        <w:t>10</w:t>
      </w:r>
      <w:r w:rsidR="00150299">
        <w:rPr>
          <w:szCs w:val="28"/>
        </w:rPr>
        <w:t xml:space="preserve">. </w:t>
      </w:r>
      <w:r w:rsidR="00150299" w:rsidRPr="00150299">
        <w:rPr>
          <w:szCs w:val="28"/>
        </w:rPr>
        <w:tab/>
        <w:t xml:space="preserve">Контроль за выполнением настоящего </w:t>
      </w:r>
      <w:r w:rsidR="00150299">
        <w:rPr>
          <w:szCs w:val="28"/>
        </w:rPr>
        <w:t>распоряжения</w:t>
      </w:r>
      <w:r w:rsidR="00150299" w:rsidRPr="00150299">
        <w:rPr>
          <w:szCs w:val="28"/>
        </w:rPr>
        <w:t xml:space="preserve"> оставляю за собой.</w:t>
      </w:r>
    </w:p>
    <w:p w:rsidR="00150299" w:rsidRPr="00AB3E7F" w:rsidRDefault="00CA36FC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CA36FC">
        <w:rPr>
          <w:szCs w:val="28"/>
        </w:rPr>
        <w:t>11</w:t>
      </w:r>
      <w:r w:rsidR="00150299">
        <w:rPr>
          <w:szCs w:val="28"/>
        </w:rPr>
        <w:t xml:space="preserve">. </w:t>
      </w:r>
      <w:r w:rsidR="00150299" w:rsidRPr="00150299">
        <w:rPr>
          <w:szCs w:val="28"/>
        </w:rPr>
        <w:t>Настоящ</w:t>
      </w:r>
      <w:r w:rsidR="00150299">
        <w:rPr>
          <w:szCs w:val="28"/>
        </w:rPr>
        <w:t>ее распоряжение</w:t>
      </w:r>
      <w:r w:rsidR="00150299" w:rsidRPr="00150299">
        <w:rPr>
          <w:szCs w:val="28"/>
        </w:rPr>
        <w:t xml:space="preserve"> вступает в силу со дня его </w:t>
      </w:r>
      <w:r w:rsidR="00150299">
        <w:rPr>
          <w:szCs w:val="28"/>
        </w:rPr>
        <w:t>обнародования на информационном стенде администрации Килемарского муниципального района</w:t>
      </w:r>
      <w:r w:rsidR="00150299" w:rsidRPr="00150299">
        <w:rPr>
          <w:szCs w:val="28"/>
        </w:rPr>
        <w:t>.</w:t>
      </w:r>
    </w:p>
    <w:p w:rsidR="0098685A" w:rsidRDefault="000C0829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CA36FC" w:rsidRPr="00CA36FC">
        <w:rPr>
          <w:szCs w:val="28"/>
        </w:rPr>
        <w:t>2</w:t>
      </w:r>
      <w:r w:rsidR="00AB3E7F" w:rsidRPr="00AB3E7F">
        <w:rPr>
          <w:szCs w:val="28"/>
        </w:rPr>
        <w:t xml:space="preserve">. </w:t>
      </w:r>
      <w:r w:rsidR="00150299">
        <w:rPr>
          <w:szCs w:val="28"/>
        </w:rPr>
        <w:t>Разместить настоящее постановление на странице администрации Килемарского муниципального района в информационно-</w:t>
      </w:r>
      <w:r w:rsidR="00150299">
        <w:rPr>
          <w:szCs w:val="28"/>
        </w:rPr>
        <w:lastRenderedPageBreak/>
        <w:t>телекоммуникационной сети официального интернет-портала Республики Марий Эл.</w:t>
      </w:r>
      <w:r w:rsidR="00FF25A0">
        <w:rPr>
          <w:szCs w:val="28"/>
        </w:rPr>
        <w:t>»</w:t>
      </w:r>
    </w:p>
    <w:p w:rsidR="00CA36FC" w:rsidRPr="00CA36FC" w:rsidRDefault="00FF25A0" w:rsidP="00CA36F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A36FC" w:rsidRPr="00CA36FC">
        <w:rPr>
          <w:szCs w:val="28"/>
        </w:rPr>
        <w:tab/>
      </w:r>
      <w:proofErr w:type="gramStart"/>
      <w:r w:rsidR="00CA36FC" w:rsidRPr="00CA36FC">
        <w:rPr>
          <w:szCs w:val="28"/>
        </w:rPr>
        <w:t>В</w:t>
      </w:r>
      <w:proofErr w:type="gramEnd"/>
      <w:r w:rsidR="00CA36FC" w:rsidRPr="00CA36FC">
        <w:rPr>
          <w:szCs w:val="28"/>
        </w:rPr>
        <w:t xml:space="preserve"> нумерационном заголовке приложения к </w:t>
      </w:r>
      <w:r w:rsidR="00CA36FC">
        <w:rPr>
          <w:szCs w:val="28"/>
        </w:rPr>
        <w:t>распоряжению</w:t>
      </w:r>
      <w:r w:rsidR="00CA36FC" w:rsidRPr="00CA36FC">
        <w:rPr>
          <w:szCs w:val="28"/>
        </w:rPr>
        <w:t xml:space="preserve"> слово «Приложение» заменить словами «Приложение № 1».</w:t>
      </w:r>
    </w:p>
    <w:p w:rsidR="00CA36FC" w:rsidRDefault="00CA36FC" w:rsidP="00CA36F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A36FC">
        <w:rPr>
          <w:szCs w:val="28"/>
        </w:rPr>
        <w:t>Дополнить приложением № 2 (прилагается).</w:t>
      </w:r>
    </w:p>
    <w:p w:rsidR="00FF25A0" w:rsidRPr="00AB3E7F" w:rsidRDefault="00CA36FC" w:rsidP="00FF25A0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FF25A0">
        <w:rPr>
          <w:szCs w:val="28"/>
        </w:rPr>
        <w:t>Настоящее распоряжение</w:t>
      </w:r>
      <w:r w:rsidR="00FF25A0" w:rsidRPr="00150299">
        <w:rPr>
          <w:szCs w:val="28"/>
        </w:rPr>
        <w:t xml:space="preserve"> вступает в силу со дня его </w:t>
      </w:r>
      <w:r w:rsidR="00FF25A0">
        <w:rPr>
          <w:szCs w:val="28"/>
        </w:rPr>
        <w:t>обнародования на информационном стенде администрации Килемарского муниципального района</w:t>
      </w:r>
      <w:r w:rsidR="00FF25A0" w:rsidRPr="00150299">
        <w:rPr>
          <w:szCs w:val="28"/>
        </w:rPr>
        <w:t>.</w:t>
      </w:r>
    </w:p>
    <w:p w:rsidR="00FF25A0" w:rsidRPr="00997BEB" w:rsidRDefault="00CA36FC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FF25A0">
        <w:rPr>
          <w:szCs w:val="28"/>
        </w:rPr>
        <w:t>. Разместить настоящее постановление на странице администрации Килемарского муниципального района в информационно-телекоммуникационной сети официального интернет-портала Республики Марий Эл.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023C42" w:rsidP="00DB0581">
            <w:pPr>
              <w:pStyle w:val="a3"/>
              <w:jc w:val="center"/>
            </w:pPr>
            <w:r>
              <w:t>Глава</w:t>
            </w:r>
            <w:r w:rsidR="00710D4D">
              <w:t xml:space="preserve"> 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5317DF" w:rsidP="00DB05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Обухова</w:t>
            </w:r>
          </w:p>
        </w:tc>
      </w:tr>
    </w:tbl>
    <w:p w:rsidR="00276F33" w:rsidRDefault="00276F33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CA36FC" w:rsidRDefault="00CA36FC" w:rsidP="00276F33">
      <w:pPr>
        <w:pStyle w:val="a3"/>
        <w:jc w:val="center"/>
        <w:rPr>
          <w:szCs w:val="28"/>
        </w:rPr>
      </w:pPr>
    </w:p>
    <w:p w:rsidR="00CA36FC" w:rsidRDefault="00CA36FC" w:rsidP="00276F33">
      <w:pPr>
        <w:pStyle w:val="a3"/>
        <w:jc w:val="center"/>
        <w:rPr>
          <w:szCs w:val="28"/>
        </w:rPr>
      </w:pPr>
    </w:p>
    <w:p w:rsidR="00CA36FC" w:rsidRDefault="00CA36FC" w:rsidP="00276F33">
      <w:pPr>
        <w:pStyle w:val="a3"/>
        <w:jc w:val="center"/>
        <w:rPr>
          <w:szCs w:val="28"/>
        </w:rPr>
      </w:pPr>
    </w:p>
    <w:p w:rsidR="00CA36FC" w:rsidRDefault="00CA36FC" w:rsidP="00276F33">
      <w:pPr>
        <w:pStyle w:val="a3"/>
        <w:jc w:val="center"/>
        <w:rPr>
          <w:szCs w:val="28"/>
        </w:rPr>
      </w:pPr>
    </w:p>
    <w:p w:rsidR="00CA36FC" w:rsidRDefault="00CA36FC" w:rsidP="00276F33">
      <w:pPr>
        <w:pStyle w:val="a3"/>
        <w:jc w:val="center"/>
        <w:rPr>
          <w:szCs w:val="28"/>
        </w:rPr>
      </w:pPr>
    </w:p>
    <w:p w:rsidR="00CA36FC" w:rsidRDefault="00CA36FC" w:rsidP="00276F33">
      <w:pPr>
        <w:pStyle w:val="a3"/>
        <w:jc w:val="center"/>
        <w:rPr>
          <w:szCs w:val="28"/>
        </w:rPr>
      </w:pPr>
    </w:p>
    <w:p w:rsidR="00CA36FC" w:rsidRDefault="00CA36FC" w:rsidP="00276F33">
      <w:pPr>
        <w:pStyle w:val="a3"/>
        <w:jc w:val="center"/>
        <w:rPr>
          <w:szCs w:val="28"/>
        </w:rPr>
      </w:pPr>
    </w:p>
    <w:p w:rsidR="00CA36FC" w:rsidRDefault="00CA36FC" w:rsidP="00276F33">
      <w:pPr>
        <w:pStyle w:val="a3"/>
        <w:jc w:val="center"/>
        <w:rPr>
          <w:szCs w:val="28"/>
        </w:rPr>
      </w:pPr>
    </w:p>
    <w:p w:rsidR="00CA36FC" w:rsidRDefault="00CA36FC" w:rsidP="00276F33">
      <w:pPr>
        <w:pStyle w:val="a3"/>
        <w:jc w:val="center"/>
        <w:rPr>
          <w:szCs w:val="28"/>
        </w:rPr>
      </w:pPr>
    </w:p>
    <w:p w:rsidR="00CA36FC" w:rsidRDefault="00CA36FC" w:rsidP="00276F33">
      <w:pPr>
        <w:pStyle w:val="a3"/>
        <w:jc w:val="center"/>
        <w:rPr>
          <w:szCs w:val="28"/>
        </w:rPr>
      </w:pPr>
    </w:p>
    <w:p w:rsidR="00CA36FC" w:rsidRDefault="00CA36FC" w:rsidP="00276F33">
      <w:pPr>
        <w:pStyle w:val="a3"/>
        <w:jc w:val="center"/>
        <w:rPr>
          <w:szCs w:val="28"/>
        </w:rPr>
      </w:pPr>
    </w:p>
    <w:p w:rsidR="00CA36FC" w:rsidRDefault="00CA36FC" w:rsidP="00276F33">
      <w:pPr>
        <w:pStyle w:val="a3"/>
        <w:jc w:val="center"/>
        <w:rPr>
          <w:szCs w:val="28"/>
        </w:rPr>
      </w:pPr>
    </w:p>
    <w:p w:rsidR="00CA36FC" w:rsidRDefault="00CA36FC" w:rsidP="00276F33">
      <w:pPr>
        <w:pStyle w:val="a3"/>
        <w:jc w:val="center"/>
        <w:rPr>
          <w:szCs w:val="28"/>
        </w:rPr>
      </w:pPr>
    </w:p>
    <w:p w:rsidR="00CA36FC" w:rsidRDefault="00CA36FC" w:rsidP="00276F33">
      <w:pPr>
        <w:pStyle w:val="a3"/>
        <w:jc w:val="center"/>
        <w:rPr>
          <w:szCs w:val="28"/>
        </w:rPr>
      </w:pPr>
    </w:p>
    <w:p w:rsidR="00CA36FC" w:rsidRDefault="00CA36FC" w:rsidP="00276F33">
      <w:pPr>
        <w:pStyle w:val="a3"/>
        <w:jc w:val="center"/>
        <w:rPr>
          <w:szCs w:val="28"/>
        </w:rPr>
      </w:pPr>
    </w:p>
    <w:p w:rsidR="00CA36FC" w:rsidRDefault="00CA36FC" w:rsidP="00276F33">
      <w:pPr>
        <w:pStyle w:val="a3"/>
        <w:jc w:val="center"/>
        <w:rPr>
          <w:szCs w:val="28"/>
        </w:rPr>
      </w:pPr>
    </w:p>
    <w:p w:rsidR="00CA36FC" w:rsidRDefault="00CA36FC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Pr="001653B2" w:rsidRDefault="001653B2" w:rsidP="001653B2">
      <w:pPr>
        <w:pStyle w:val="a3"/>
        <w:ind w:left="5245"/>
        <w:jc w:val="center"/>
        <w:rPr>
          <w:sz w:val="24"/>
          <w:szCs w:val="24"/>
        </w:rPr>
      </w:pPr>
      <w:r w:rsidRPr="001653B2">
        <w:rPr>
          <w:sz w:val="24"/>
          <w:szCs w:val="24"/>
        </w:rPr>
        <w:lastRenderedPageBreak/>
        <w:t xml:space="preserve">ПРИЛОЖЕНИЕ </w:t>
      </w:r>
      <w:r w:rsidR="00CA36FC">
        <w:rPr>
          <w:sz w:val="24"/>
          <w:szCs w:val="24"/>
        </w:rPr>
        <w:t>№ 2</w:t>
      </w:r>
    </w:p>
    <w:p w:rsidR="001653B2" w:rsidRPr="001653B2" w:rsidRDefault="001653B2" w:rsidP="001653B2">
      <w:pPr>
        <w:pStyle w:val="a3"/>
        <w:ind w:left="5245"/>
        <w:jc w:val="center"/>
        <w:rPr>
          <w:sz w:val="24"/>
          <w:szCs w:val="24"/>
        </w:rPr>
      </w:pPr>
      <w:r w:rsidRPr="001653B2">
        <w:rPr>
          <w:sz w:val="24"/>
          <w:szCs w:val="24"/>
        </w:rPr>
        <w:t xml:space="preserve">к распоряжению Килемарского муниципального района </w:t>
      </w:r>
    </w:p>
    <w:p w:rsidR="001653B2" w:rsidRDefault="001653B2" w:rsidP="001653B2">
      <w:pPr>
        <w:pStyle w:val="a3"/>
        <w:ind w:left="5245"/>
        <w:jc w:val="center"/>
        <w:rPr>
          <w:sz w:val="24"/>
          <w:szCs w:val="24"/>
        </w:rPr>
      </w:pPr>
      <w:r w:rsidRPr="001653B2">
        <w:rPr>
          <w:sz w:val="24"/>
          <w:szCs w:val="24"/>
        </w:rPr>
        <w:t xml:space="preserve">от </w:t>
      </w:r>
      <w:r w:rsidR="00CA36FC">
        <w:rPr>
          <w:sz w:val="24"/>
          <w:szCs w:val="24"/>
        </w:rPr>
        <w:t>17 марта 2020 года № 54</w:t>
      </w:r>
    </w:p>
    <w:p w:rsidR="00CA36FC" w:rsidRDefault="00CA36FC" w:rsidP="001653B2">
      <w:pPr>
        <w:pStyle w:val="a3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(в редакции распоряжения администрации Килемарского муниципального района</w:t>
      </w:r>
    </w:p>
    <w:p w:rsidR="00CA36FC" w:rsidRDefault="00CA36FC" w:rsidP="001653B2">
      <w:pPr>
        <w:pStyle w:val="a3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от 06 апреля 2020 г. №</w:t>
      </w:r>
      <w:r w:rsidR="00BC7DEB">
        <w:rPr>
          <w:sz w:val="24"/>
          <w:szCs w:val="24"/>
        </w:rPr>
        <w:t xml:space="preserve"> 79</w:t>
      </w:r>
      <w:r>
        <w:rPr>
          <w:sz w:val="24"/>
          <w:szCs w:val="24"/>
        </w:rPr>
        <w:t>)</w:t>
      </w:r>
    </w:p>
    <w:p w:rsidR="001653B2" w:rsidRDefault="001653B2" w:rsidP="001653B2">
      <w:pPr>
        <w:pStyle w:val="a3"/>
        <w:ind w:left="5245"/>
        <w:jc w:val="center"/>
        <w:rPr>
          <w:szCs w:val="28"/>
        </w:rPr>
      </w:pPr>
    </w:p>
    <w:p w:rsidR="00CA36FC" w:rsidRDefault="00CA36FC" w:rsidP="001653B2">
      <w:pPr>
        <w:pStyle w:val="a3"/>
        <w:ind w:left="5245"/>
        <w:jc w:val="center"/>
        <w:rPr>
          <w:szCs w:val="28"/>
        </w:rPr>
      </w:pPr>
    </w:p>
    <w:p w:rsidR="00CA36FC" w:rsidRDefault="00CA36FC" w:rsidP="001653B2">
      <w:pPr>
        <w:pStyle w:val="a3"/>
        <w:ind w:left="5245"/>
        <w:jc w:val="center"/>
        <w:rPr>
          <w:szCs w:val="28"/>
        </w:rPr>
      </w:pPr>
      <w:r>
        <w:rPr>
          <w:szCs w:val="28"/>
        </w:rPr>
        <w:t>форма</w:t>
      </w:r>
    </w:p>
    <w:p w:rsidR="00CA36FC" w:rsidRDefault="00CA36FC" w:rsidP="001653B2">
      <w:pPr>
        <w:pStyle w:val="a3"/>
        <w:ind w:left="5245"/>
        <w:jc w:val="center"/>
        <w:rPr>
          <w:szCs w:val="28"/>
        </w:rPr>
      </w:pPr>
    </w:p>
    <w:p w:rsidR="00CA36FC" w:rsidRPr="00496520" w:rsidRDefault="00CA36FC" w:rsidP="001653B2">
      <w:pPr>
        <w:pStyle w:val="a3"/>
        <w:ind w:left="5245"/>
        <w:jc w:val="center"/>
        <w:rPr>
          <w:szCs w:val="28"/>
        </w:rPr>
      </w:pPr>
    </w:p>
    <w:p w:rsidR="00CA36FC" w:rsidRPr="00CA36FC" w:rsidRDefault="00CA36FC" w:rsidP="00CA36FC">
      <w:pPr>
        <w:pStyle w:val="a3"/>
        <w:jc w:val="center"/>
        <w:rPr>
          <w:szCs w:val="28"/>
        </w:rPr>
      </w:pPr>
      <w:r w:rsidRPr="00CA36FC">
        <w:rPr>
          <w:szCs w:val="28"/>
        </w:rPr>
        <w:t>бланк организации/индивидуального предпринимателя*</w:t>
      </w:r>
    </w:p>
    <w:p w:rsidR="00CA36FC" w:rsidRDefault="00CA36FC" w:rsidP="00CA36FC">
      <w:pPr>
        <w:pStyle w:val="a3"/>
        <w:jc w:val="center"/>
        <w:rPr>
          <w:szCs w:val="28"/>
        </w:rPr>
      </w:pPr>
      <w:r w:rsidRPr="00CA36FC">
        <w:rPr>
          <w:szCs w:val="28"/>
        </w:rPr>
        <w:t>СПРАВКА</w:t>
      </w:r>
    </w:p>
    <w:p w:rsidR="001653B2" w:rsidRDefault="001653B2" w:rsidP="001653B2">
      <w:pPr>
        <w:pStyle w:val="a3"/>
        <w:jc w:val="center"/>
        <w:rPr>
          <w:szCs w:val="28"/>
        </w:rPr>
      </w:pPr>
    </w:p>
    <w:p w:rsidR="00CA36FC" w:rsidRDefault="000D00FF" w:rsidP="000D00FF">
      <w:pPr>
        <w:pStyle w:val="a3"/>
        <w:jc w:val="both"/>
        <w:rPr>
          <w:szCs w:val="28"/>
        </w:rPr>
      </w:pPr>
      <w:r>
        <w:rPr>
          <w:szCs w:val="28"/>
        </w:rPr>
        <w:t>Дата выдачи «__»</w:t>
      </w:r>
      <w:r w:rsidR="00BC7DEB">
        <w:rPr>
          <w:szCs w:val="28"/>
        </w:rPr>
        <w:t xml:space="preserve"> </w:t>
      </w:r>
      <w:r>
        <w:rPr>
          <w:szCs w:val="28"/>
        </w:rPr>
        <w:t>__________ 2020 г.                                      №____________</w:t>
      </w:r>
    </w:p>
    <w:p w:rsidR="000D00FF" w:rsidRDefault="000D00FF" w:rsidP="000D00FF">
      <w:pPr>
        <w:pStyle w:val="a3"/>
        <w:jc w:val="both"/>
        <w:rPr>
          <w:szCs w:val="28"/>
        </w:rPr>
      </w:pPr>
      <w:r>
        <w:rPr>
          <w:szCs w:val="28"/>
        </w:rPr>
        <w:t>Настоящая справка выдана _________________________________________,</w:t>
      </w:r>
    </w:p>
    <w:p w:rsidR="000D00FF" w:rsidRPr="00BC7DEB" w:rsidRDefault="00BC7DEB" w:rsidP="000D00FF">
      <w:pPr>
        <w:pStyle w:val="a3"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          </w:t>
      </w:r>
      <w:r w:rsidR="000D00FF" w:rsidRPr="00BC7DEB">
        <w:rPr>
          <w:i/>
          <w:szCs w:val="28"/>
          <w:vertAlign w:val="superscript"/>
        </w:rPr>
        <w:t>(фамилия, имя, отчество*, дата рождения)</w:t>
      </w:r>
    </w:p>
    <w:p w:rsidR="000D00FF" w:rsidRDefault="000D00FF" w:rsidP="000D00FF">
      <w:pPr>
        <w:pStyle w:val="a3"/>
        <w:jc w:val="both"/>
        <w:rPr>
          <w:szCs w:val="28"/>
        </w:rPr>
      </w:pPr>
      <w:r>
        <w:rPr>
          <w:szCs w:val="28"/>
        </w:rPr>
        <w:t>паспорт___________________________________________________________,</w:t>
      </w:r>
    </w:p>
    <w:p w:rsidR="000D00FF" w:rsidRPr="00BC7DEB" w:rsidRDefault="000D00FF" w:rsidP="000D00FF">
      <w:pPr>
        <w:pStyle w:val="a3"/>
        <w:jc w:val="both"/>
        <w:rPr>
          <w:i/>
          <w:szCs w:val="28"/>
          <w:vertAlign w:val="superscript"/>
        </w:rPr>
      </w:pPr>
      <w:r w:rsidRPr="00BC7DEB">
        <w:rPr>
          <w:i/>
          <w:szCs w:val="28"/>
          <w:vertAlign w:val="superscript"/>
        </w:rPr>
        <w:t xml:space="preserve">  </w:t>
      </w:r>
      <w:r w:rsidR="00BC7DEB">
        <w:rPr>
          <w:i/>
          <w:szCs w:val="28"/>
          <w:vertAlign w:val="superscript"/>
        </w:rPr>
        <w:t xml:space="preserve">                                                 </w:t>
      </w:r>
      <w:r w:rsidRPr="00BC7DEB">
        <w:rPr>
          <w:i/>
          <w:szCs w:val="28"/>
          <w:vertAlign w:val="superscript"/>
        </w:rPr>
        <w:t xml:space="preserve">           (серия, номер, дата выдачи паспорта)</w:t>
      </w:r>
    </w:p>
    <w:p w:rsidR="000D00FF" w:rsidRDefault="000D00FF" w:rsidP="000D00FF">
      <w:pPr>
        <w:pStyle w:val="a3"/>
        <w:jc w:val="both"/>
        <w:rPr>
          <w:szCs w:val="28"/>
        </w:rPr>
      </w:pPr>
      <w:r w:rsidRPr="000D00FF">
        <w:rPr>
          <w:szCs w:val="28"/>
        </w:rPr>
        <w:t>адрес регистрации по месту жительства ил</w:t>
      </w:r>
      <w:r w:rsidR="00C51E98">
        <w:rPr>
          <w:szCs w:val="28"/>
        </w:rPr>
        <w:t>и</w:t>
      </w:r>
      <w:bookmarkStart w:id="0" w:name="_GoBack"/>
      <w:bookmarkEnd w:id="0"/>
      <w:r w:rsidRPr="000D00FF">
        <w:rPr>
          <w:szCs w:val="28"/>
        </w:rPr>
        <w:t xml:space="preserve">  по месту</w:t>
      </w:r>
      <w:r>
        <w:rPr>
          <w:szCs w:val="28"/>
        </w:rPr>
        <w:t xml:space="preserve"> пребывания:_________</w:t>
      </w:r>
    </w:p>
    <w:p w:rsidR="000D00FF" w:rsidRDefault="000D00FF">
      <w:pPr>
        <w:rPr>
          <w:sz w:val="28"/>
          <w:szCs w:val="20"/>
        </w:rPr>
      </w:pPr>
      <w:r>
        <w:rPr>
          <w:szCs w:val="28"/>
        </w:rPr>
        <w:t>_____________________________________________________________________________</w:t>
      </w:r>
    </w:p>
    <w:p w:rsidR="000D00FF" w:rsidRDefault="000D00FF" w:rsidP="000D00FF">
      <w:pPr>
        <w:pStyle w:val="a3"/>
        <w:jc w:val="both"/>
        <w:rPr>
          <w:szCs w:val="28"/>
        </w:rPr>
      </w:pPr>
      <w:r>
        <w:rPr>
          <w:szCs w:val="28"/>
        </w:rPr>
        <w:t xml:space="preserve">адрес фактического </w:t>
      </w:r>
      <w:proofErr w:type="gramStart"/>
      <w:r>
        <w:rPr>
          <w:szCs w:val="28"/>
        </w:rPr>
        <w:t>проживания:_</w:t>
      </w:r>
      <w:proofErr w:type="gramEnd"/>
      <w:r>
        <w:rPr>
          <w:szCs w:val="28"/>
        </w:rPr>
        <w:t>_____________________________________</w:t>
      </w:r>
    </w:p>
    <w:p w:rsidR="000D00FF" w:rsidRDefault="000D00FF" w:rsidP="000D00FF">
      <w:pPr>
        <w:pStyle w:val="a3"/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0D00FF" w:rsidRDefault="000D00FF" w:rsidP="000D00FF">
      <w:pPr>
        <w:pStyle w:val="a3"/>
        <w:jc w:val="both"/>
        <w:rPr>
          <w:szCs w:val="28"/>
        </w:rPr>
      </w:pPr>
      <w:r>
        <w:rPr>
          <w:szCs w:val="28"/>
        </w:rPr>
        <w:t xml:space="preserve">о том. что он (она) работает </w:t>
      </w:r>
      <w:proofErr w:type="gramStart"/>
      <w:r>
        <w:rPr>
          <w:szCs w:val="28"/>
        </w:rPr>
        <w:t>в  _</w:t>
      </w:r>
      <w:proofErr w:type="gramEnd"/>
      <w:r>
        <w:rPr>
          <w:szCs w:val="28"/>
        </w:rPr>
        <w:t>_______________________________________</w:t>
      </w:r>
      <w:r w:rsidR="00487EB1">
        <w:rPr>
          <w:szCs w:val="28"/>
        </w:rPr>
        <w:t xml:space="preserve"> </w:t>
      </w:r>
    </w:p>
    <w:p w:rsidR="000D00FF" w:rsidRPr="00BC7DEB" w:rsidRDefault="00487EB1" w:rsidP="000D00FF">
      <w:pPr>
        <w:pStyle w:val="a3"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                       </w:t>
      </w:r>
      <w:r w:rsidR="000D00FF" w:rsidRPr="00BC7DEB">
        <w:rPr>
          <w:i/>
          <w:szCs w:val="28"/>
          <w:vertAlign w:val="superscript"/>
        </w:rPr>
        <w:t>(наименование организации</w:t>
      </w:r>
    </w:p>
    <w:p w:rsidR="000D00FF" w:rsidRDefault="000D00FF">
      <w:pPr>
        <w:rPr>
          <w:sz w:val="28"/>
          <w:szCs w:val="20"/>
        </w:rPr>
      </w:pPr>
      <w:r>
        <w:rPr>
          <w:szCs w:val="28"/>
        </w:rPr>
        <w:t>__________________________________________________________________</w:t>
      </w:r>
      <w:r w:rsidR="00BC7DEB">
        <w:rPr>
          <w:szCs w:val="28"/>
        </w:rPr>
        <w:t>___________</w:t>
      </w:r>
    </w:p>
    <w:p w:rsidR="000D00FF" w:rsidRPr="00487EB1" w:rsidRDefault="00487EB1" w:rsidP="000D00FF">
      <w:pPr>
        <w:pStyle w:val="a3"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</w:t>
      </w:r>
      <w:r w:rsidR="00BC7DEB" w:rsidRPr="00487EB1">
        <w:rPr>
          <w:i/>
          <w:szCs w:val="28"/>
          <w:vertAlign w:val="superscript"/>
        </w:rPr>
        <w:t>индивидуального предпринимателя, ИНН, ОГРН)</w:t>
      </w:r>
    </w:p>
    <w:p w:rsidR="00BC7DEB" w:rsidRDefault="00BC7DEB" w:rsidP="000D00FF">
      <w:pPr>
        <w:pStyle w:val="a3"/>
        <w:jc w:val="both"/>
        <w:rPr>
          <w:szCs w:val="28"/>
        </w:rPr>
      </w:pPr>
      <w:r>
        <w:rPr>
          <w:szCs w:val="28"/>
        </w:rPr>
        <w:t>и осуществляет деятельность _________________________________________</w:t>
      </w:r>
    </w:p>
    <w:p w:rsidR="00BC7DEB" w:rsidRPr="00BC7DEB" w:rsidRDefault="00487EB1" w:rsidP="000D00FF">
      <w:pPr>
        <w:pStyle w:val="a3"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       </w:t>
      </w:r>
      <w:r w:rsidR="00BC7DEB" w:rsidRPr="00BC7DEB">
        <w:rPr>
          <w:i/>
          <w:szCs w:val="28"/>
          <w:vertAlign w:val="superscript"/>
        </w:rPr>
        <w:t>(сфера, на которую не распространяется действие</w:t>
      </w:r>
    </w:p>
    <w:p w:rsidR="00BC7DEB" w:rsidRDefault="00BC7DEB">
      <w:pPr>
        <w:rPr>
          <w:sz w:val="28"/>
          <w:szCs w:val="20"/>
        </w:rPr>
      </w:pPr>
      <w:r>
        <w:rPr>
          <w:szCs w:val="28"/>
        </w:rPr>
        <w:t>_____________________________________________________________________________</w:t>
      </w:r>
    </w:p>
    <w:p w:rsidR="00BC7DEB" w:rsidRPr="00BC7DEB" w:rsidRDefault="00BC7DEB" w:rsidP="000D00FF">
      <w:pPr>
        <w:pStyle w:val="a3"/>
        <w:jc w:val="both"/>
        <w:rPr>
          <w:i/>
          <w:szCs w:val="28"/>
          <w:vertAlign w:val="superscript"/>
        </w:rPr>
      </w:pPr>
      <w:r w:rsidRPr="00BC7DEB">
        <w:rPr>
          <w:i/>
          <w:szCs w:val="28"/>
          <w:vertAlign w:val="superscript"/>
        </w:rPr>
        <w:t xml:space="preserve">запретов и ограничений, введённых в целях предотвращения распространения новой </w:t>
      </w:r>
      <w:proofErr w:type="spellStart"/>
      <w:r w:rsidRPr="00BC7DEB">
        <w:rPr>
          <w:i/>
          <w:szCs w:val="28"/>
          <w:vertAlign w:val="superscript"/>
        </w:rPr>
        <w:t>коронавирусной</w:t>
      </w:r>
      <w:proofErr w:type="spellEnd"/>
      <w:r w:rsidRPr="00BC7DEB">
        <w:rPr>
          <w:i/>
          <w:szCs w:val="28"/>
          <w:vertAlign w:val="superscript"/>
        </w:rPr>
        <w:t xml:space="preserve"> инфекции)</w:t>
      </w:r>
    </w:p>
    <w:p w:rsidR="00BC7DEB" w:rsidRDefault="00BC7DEB" w:rsidP="000D00FF">
      <w:pPr>
        <w:pStyle w:val="a3"/>
        <w:jc w:val="both"/>
        <w:rPr>
          <w:szCs w:val="28"/>
        </w:rPr>
      </w:pPr>
      <w:r>
        <w:rPr>
          <w:szCs w:val="28"/>
        </w:rPr>
        <w:t>Место осуществления деятельности: __________________________________</w:t>
      </w:r>
    </w:p>
    <w:p w:rsidR="00BC7DEB" w:rsidRPr="00BC7DEB" w:rsidRDefault="00487EB1" w:rsidP="000D00FF">
      <w:pPr>
        <w:pStyle w:val="a3"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                                              </w:t>
      </w:r>
      <w:r w:rsidR="00BC7DEB" w:rsidRPr="00BC7DEB">
        <w:rPr>
          <w:i/>
          <w:szCs w:val="28"/>
          <w:vertAlign w:val="superscript"/>
        </w:rPr>
        <w:t>(адрес места фактического</w:t>
      </w:r>
    </w:p>
    <w:p w:rsidR="00BC7DEB" w:rsidRDefault="00BC7DEB">
      <w:pPr>
        <w:rPr>
          <w:sz w:val="28"/>
          <w:szCs w:val="20"/>
        </w:rPr>
      </w:pPr>
      <w:r>
        <w:rPr>
          <w:szCs w:val="28"/>
        </w:rPr>
        <w:t>_____________________________________________________________________________</w:t>
      </w:r>
    </w:p>
    <w:p w:rsidR="00BC7DEB" w:rsidRPr="00BC7DEB" w:rsidRDefault="00487EB1" w:rsidP="000D00FF">
      <w:pPr>
        <w:pStyle w:val="a3"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</w:t>
      </w:r>
      <w:r w:rsidR="00BC7DEB" w:rsidRPr="00BC7DEB">
        <w:rPr>
          <w:i/>
          <w:szCs w:val="28"/>
          <w:vertAlign w:val="superscript"/>
        </w:rPr>
        <w:t>нахождения рабочего места или территория осуществления разъездной деятельности)</w:t>
      </w:r>
    </w:p>
    <w:p w:rsidR="00BC7DEB" w:rsidRDefault="00BC7DEB" w:rsidP="000D00FF">
      <w:pPr>
        <w:pStyle w:val="a3"/>
        <w:jc w:val="both"/>
        <w:rPr>
          <w:szCs w:val="28"/>
        </w:rPr>
      </w:pPr>
      <w:r>
        <w:rPr>
          <w:szCs w:val="28"/>
        </w:rPr>
        <w:t>Достоверность настоящих сведений может быть проверена по номеру телефона:</w:t>
      </w:r>
      <w:r w:rsidR="00487EB1">
        <w:rPr>
          <w:szCs w:val="28"/>
        </w:rPr>
        <w:t xml:space="preserve"> </w:t>
      </w:r>
      <w:r>
        <w:rPr>
          <w:szCs w:val="28"/>
        </w:rPr>
        <w:t>____________________________.</w:t>
      </w:r>
    </w:p>
    <w:p w:rsidR="00BC7DEB" w:rsidRDefault="00BC7DEB" w:rsidP="000D00FF">
      <w:pPr>
        <w:pStyle w:val="a3"/>
        <w:jc w:val="both"/>
        <w:rPr>
          <w:szCs w:val="28"/>
        </w:rPr>
      </w:pPr>
      <w:r>
        <w:rPr>
          <w:szCs w:val="28"/>
        </w:rPr>
        <w:t>Руководитель              ______________                                __________________</w:t>
      </w:r>
    </w:p>
    <w:p w:rsidR="00BC7DEB" w:rsidRPr="00BC7DEB" w:rsidRDefault="00BC7DEB" w:rsidP="000D00FF">
      <w:pPr>
        <w:pStyle w:val="a3"/>
        <w:jc w:val="both"/>
        <w:rPr>
          <w:i/>
          <w:szCs w:val="28"/>
          <w:vertAlign w:val="superscript"/>
        </w:rPr>
      </w:pPr>
      <w:r w:rsidRPr="00BC7DEB">
        <w:rPr>
          <w:i/>
          <w:szCs w:val="28"/>
          <w:vertAlign w:val="superscript"/>
        </w:rPr>
        <w:t xml:space="preserve">(иное уполномоченное </w:t>
      </w:r>
      <w:proofErr w:type="gramStart"/>
      <w:r w:rsidRPr="00BC7DEB">
        <w:rPr>
          <w:i/>
          <w:szCs w:val="28"/>
          <w:vertAlign w:val="superscript"/>
        </w:rPr>
        <w:t>лицо)</w:t>
      </w:r>
      <w:r w:rsidR="00487EB1">
        <w:rPr>
          <w:i/>
          <w:szCs w:val="28"/>
          <w:vertAlign w:val="superscript"/>
        </w:rPr>
        <w:t xml:space="preserve">   </w:t>
      </w:r>
      <w:proofErr w:type="gramEnd"/>
      <w:r w:rsidR="00487EB1">
        <w:rPr>
          <w:i/>
          <w:szCs w:val="28"/>
          <w:vertAlign w:val="superscript"/>
        </w:rPr>
        <w:t xml:space="preserve">               </w:t>
      </w:r>
      <w:r w:rsidRPr="00BC7DEB">
        <w:rPr>
          <w:i/>
          <w:szCs w:val="28"/>
          <w:vertAlign w:val="superscript"/>
        </w:rPr>
        <w:t xml:space="preserve">  (подпись)    </w:t>
      </w:r>
      <w:r w:rsidR="00487EB1">
        <w:rPr>
          <w:i/>
          <w:szCs w:val="28"/>
          <w:vertAlign w:val="superscript"/>
        </w:rPr>
        <w:t xml:space="preserve">                                                                   </w:t>
      </w:r>
      <w:r w:rsidRPr="00BC7DEB">
        <w:rPr>
          <w:i/>
          <w:szCs w:val="28"/>
          <w:vertAlign w:val="superscript"/>
        </w:rPr>
        <w:t>(фамилия, имя, отчество*)</w:t>
      </w:r>
    </w:p>
    <w:p w:rsidR="00BC7DEB" w:rsidRDefault="00BC7DEB" w:rsidP="000D00FF">
      <w:pPr>
        <w:pStyle w:val="a3"/>
        <w:jc w:val="both"/>
        <w:rPr>
          <w:szCs w:val="28"/>
        </w:rPr>
      </w:pPr>
    </w:p>
    <w:p w:rsidR="00BC7DEB" w:rsidRDefault="00487EB1" w:rsidP="000D00FF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BC7DEB">
        <w:rPr>
          <w:szCs w:val="28"/>
        </w:rPr>
        <w:t>МП*</w:t>
      </w:r>
    </w:p>
    <w:p w:rsidR="00BC7DEB" w:rsidRDefault="00BC7DEB" w:rsidP="00BC7DEB">
      <w:pPr>
        <w:pStyle w:val="a3"/>
        <w:jc w:val="both"/>
        <w:rPr>
          <w:szCs w:val="28"/>
        </w:rPr>
      </w:pPr>
    </w:p>
    <w:p w:rsidR="00BC7DEB" w:rsidRDefault="00BC7DEB" w:rsidP="00BC7DEB">
      <w:pPr>
        <w:pStyle w:val="a3"/>
        <w:jc w:val="both"/>
        <w:rPr>
          <w:szCs w:val="28"/>
        </w:rPr>
      </w:pPr>
      <w:r>
        <w:rPr>
          <w:szCs w:val="28"/>
        </w:rPr>
        <w:t>________________</w:t>
      </w:r>
    </w:p>
    <w:p w:rsidR="00BC7DEB" w:rsidRPr="00487EB1" w:rsidRDefault="00BC7DEB" w:rsidP="00BC7DEB">
      <w:pPr>
        <w:pStyle w:val="a3"/>
        <w:jc w:val="both"/>
        <w:rPr>
          <w:sz w:val="24"/>
          <w:szCs w:val="24"/>
        </w:rPr>
      </w:pPr>
      <w:r w:rsidRPr="00BC7DEB">
        <w:rPr>
          <w:szCs w:val="28"/>
        </w:rPr>
        <w:t>*</w:t>
      </w:r>
      <w:r w:rsidR="00487EB1">
        <w:rPr>
          <w:szCs w:val="28"/>
        </w:rPr>
        <w:t xml:space="preserve"> </w:t>
      </w:r>
      <w:r w:rsidR="00487EB1" w:rsidRPr="00487EB1">
        <w:rPr>
          <w:sz w:val="24"/>
          <w:szCs w:val="24"/>
        </w:rPr>
        <w:t>П</w:t>
      </w:r>
      <w:r w:rsidRPr="00487EB1">
        <w:rPr>
          <w:sz w:val="24"/>
          <w:szCs w:val="24"/>
        </w:rPr>
        <w:t>ри наличии</w:t>
      </w:r>
    </w:p>
    <w:p w:rsidR="00BC7DEB" w:rsidRDefault="00BC7DEB" w:rsidP="00BC7DEB">
      <w:pPr>
        <w:pStyle w:val="a3"/>
        <w:jc w:val="both"/>
        <w:rPr>
          <w:szCs w:val="28"/>
        </w:rPr>
      </w:pPr>
    </w:p>
    <w:p w:rsidR="00BC7DEB" w:rsidRDefault="00BC7DEB" w:rsidP="00BC7DEB">
      <w:pPr>
        <w:pStyle w:val="a3"/>
        <w:jc w:val="both"/>
        <w:rPr>
          <w:szCs w:val="28"/>
        </w:rPr>
      </w:pPr>
    </w:p>
    <w:p w:rsidR="00BC7DEB" w:rsidRPr="000D00FF" w:rsidRDefault="00BC7DEB" w:rsidP="00BC7DEB">
      <w:pPr>
        <w:pStyle w:val="a3"/>
        <w:jc w:val="center"/>
        <w:rPr>
          <w:szCs w:val="28"/>
        </w:rPr>
      </w:pPr>
      <w:r>
        <w:rPr>
          <w:szCs w:val="28"/>
        </w:rPr>
        <w:t>____________</w:t>
      </w:r>
    </w:p>
    <w:sectPr w:rsidR="00BC7DEB" w:rsidRPr="000D00FF" w:rsidSect="00FF26EE">
      <w:pgSz w:w="11906" w:h="16838"/>
      <w:pgMar w:top="45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488D"/>
    <w:multiLevelType w:val="hybridMultilevel"/>
    <w:tmpl w:val="66A651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FA6A11"/>
    <w:multiLevelType w:val="hybridMultilevel"/>
    <w:tmpl w:val="34420E0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7593A"/>
    <w:rsid w:val="000A3250"/>
    <w:rsid w:val="000C0829"/>
    <w:rsid w:val="000C6DB6"/>
    <w:rsid w:val="000D00FF"/>
    <w:rsid w:val="000F596E"/>
    <w:rsid w:val="00117ECD"/>
    <w:rsid w:val="00150299"/>
    <w:rsid w:val="001653B2"/>
    <w:rsid w:val="00182C1E"/>
    <w:rsid w:val="001B0D08"/>
    <w:rsid w:val="001F3793"/>
    <w:rsid w:val="001F78B7"/>
    <w:rsid w:val="002169AF"/>
    <w:rsid w:val="002524D0"/>
    <w:rsid w:val="00276F33"/>
    <w:rsid w:val="002A0915"/>
    <w:rsid w:val="002B32B7"/>
    <w:rsid w:val="00364AA3"/>
    <w:rsid w:val="003D4C16"/>
    <w:rsid w:val="00406B09"/>
    <w:rsid w:val="00487EB1"/>
    <w:rsid w:val="00496520"/>
    <w:rsid w:val="004A6FE2"/>
    <w:rsid w:val="004D4163"/>
    <w:rsid w:val="004E2A61"/>
    <w:rsid w:val="005317DF"/>
    <w:rsid w:val="005327E3"/>
    <w:rsid w:val="00597466"/>
    <w:rsid w:val="005B07F2"/>
    <w:rsid w:val="005D271B"/>
    <w:rsid w:val="00666AF0"/>
    <w:rsid w:val="006A3B80"/>
    <w:rsid w:val="006F67DF"/>
    <w:rsid w:val="00710D4D"/>
    <w:rsid w:val="0071611B"/>
    <w:rsid w:val="007610A6"/>
    <w:rsid w:val="0078138D"/>
    <w:rsid w:val="0079021F"/>
    <w:rsid w:val="007B46D4"/>
    <w:rsid w:val="007C3E0F"/>
    <w:rsid w:val="008357CB"/>
    <w:rsid w:val="00837E57"/>
    <w:rsid w:val="0086487C"/>
    <w:rsid w:val="008871FD"/>
    <w:rsid w:val="0089288F"/>
    <w:rsid w:val="008B13D3"/>
    <w:rsid w:val="008F5C3A"/>
    <w:rsid w:val="00925E39"/>
    <w:rsid w:val="0098685A"/>
    <w:rsid w:val="00997BEB"/>
    <w:rsid w:val="009B061C"/>
    <w:rsid w:val="009E1074"/>
    <w:rsid w:val="00A01C49"/>
    <w:rsid w:val="00AB3E7F"/>
    <w:rsid w:val="00AC283A"/>
    <w:rsid w:val="00AC3FDE"/>
    <w:rsid w:val="00B57726"/>
    <w:rsid w:val="00B77FE7"/>
    <w:rsid w:val="00BC7DEB"/>
    <w:rsid w:val="00BD39F2"/>
    <w:rsid w:val="00C31DFE"/>
    <w:rsid w:val="00C51E98"/>
    <w:rsid w:val="00C52594"/>
    <w:rsid w:val="00CA36FC"/>
    <w:rsid w:val="00CA6C34"/>
    <w:rsid w:val="00CC51A5"/>
    <w:rsid w:val="00CE100F"/>
    <w:rsid w:val="00CF1DE6"/>
    <w:rsid w:val="00D043C6"/>
    <w:rsid w:val="00D56D09"/>
    <w:rsid w:val="00D747F3"/>
    <w:rsid w:val="00D77ED8"/>
    <w:rsid w:val="00DB3668"/>
    <w:rsid w:val="00DD38A2"/>
    <w:rsid w:val="00E412DA"/>
    <w:rsid w:val="00E5385E"/>
    <w:rsid w:val="00E70E8B"/>
    <w:rsid w:val="00E743C5"/>
    <w:rsid w:val="00EC07C6"/>
    <w:rsid w:val="00F114CA"/>
    <w:rsid w:val="00F33E65"/>
    <w:rsid w:val="00F36115"/>
    <w:rsid w:val="00F628BE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B8ED1A-4CDF-42FF-9DD4-ACE36C4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17 марта 2020 года № 54
</_x041e__x043f__x0438__x0441__x0430__x043d__x0438__x0435_>
    <_x043f__x0430__x043f__x043a__x0430_ xmlns="e933ab51-2cb3-417f-bfc3-56ca52d6d890">2020</_x043f__x0430__x043f__x043a__x0430_>
    <_dlc_DocId xmlns="57504d04-691e-4fc4-8f09-4f19fdbe90f6">XXJ7TYMEEKJ2-1473-280</_dlc_DocId>
    <_dlc_DocIdUrl xmlns="57504d04-691e-4fc4-8f09-4f19fdbe90f6">
      <Url>https://vip.gov.mari.ru/kilemary/_layouts/DocIdRedir.aspx?ID=XXJ7TYMEEKJ2-1473-280</Url>
      <Description>XXJ7TYMEEKJ2-1473-280</Description>
    </_dlc_DocIdUrl>
  </documentManagement>
</p:properties>
</file>

<file path=customXml/itemProps1.xml><?xml version="1.0" encoding="utf-8"?>
<ds:datastoreItem xmlns:ds="http://schemas.openxmlformats.org/officeDocument/2006/customXml" ds:itemID="{16AFCB6F-D04E-4902-AC3E-EBDF17093E37}"/>
</file>

<file path=customXml/itemProps2.xml><?xml version="1.0" encoding="utf-8"?>
<ds:datastoreItem xmlns:ds="http://schemas.openxmlformats.org/officeDocument/2006/customXml" ds:itemID="{31AD8754-128A-4344-9DD6-CBC8C95BEF5D}"/>
</file>

<file path=customXml/itemProps3.xml><?xml version="1.0" encoding="utf-8"?>
<ds:datastoreItem xmlns:ds="http://schemas.openxmlformats.org/officeDocument/2006/customXml" ds:itemID="{982BF84E-6A11-4106-928C-B33005C781BC}"/>
</file>

<file path=customXml/itemProps4.xml><?xml version="1.0" encoding="utf-8"?>
<ds:datastoreItem xmlns:ds="http://schemas.openxmlformats.org/officeDocument/2006/customXml" ds:itemID="{756560CB-5188-482A-A3B0-08A949C07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06 апреля 2020 года № 79</dc:title>
  <dc:subject/>
  <dc:creator>1</dc:creator>
  <cp:keywords/>
  <dc:description/>
  <cp:lastModifiedBy>Пользователь Windows</cp:lastModifiedBy>
  <cp:revision>17</cp:revision>
  <cp:lastPrinted>2020-04-06T10:38:00Z</cp:lastPrinted>
  <dcterms:created xsi:type="dcterms:W3CDTF">2020-01-23T06:12:00Z</dcterms:created>
  <dcterms:modified xsi:type="dcterms:W3CDTF">2020-04-06T10:58:00Z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ac6f68bf-f36e-4aaf-9e90-8414ab4a9d70</vt:lpwstr>
  </property>
</Properties>
</file>