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497A" w:rsidRPr="00D8497A" w:rsidRDefault="00D8497A" w:rsidP="00D8497A">
      <w:pPr>
        <w:widowControl/>
        <w:jc w:val="center"/>
        <w:rPr>
          <w:bCs/>
          <w:color w:val="000000"/>
          <w:sz w:val="28"/>
          <w:szCs w:val="20"/>
          <w:lang w:val="ru-RU" w:eastAsia="ru-RU"/>
        </w:rPr>
      </w:pPr>
      <w:r w:rsidRPr="00D8497A">
        <w:rPr>
          <w:bCs/>
          <w:color w:val="000000"/>
          <w:sz w:val="28"/>
          <w:szCs w:val="20"/>
          <w:lang w:val="ru-RU"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69.25pt" o:ole="">
            <v:imagedata r:id="rId7" o:title=""/>
          </v:shape>
          <o:OLEObject Type="Embed" ProgID="MSPhotoEd.3" ShapeID="_x0000_i1025" DrawAspect="Content" ObjectID="_1654945346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D8497A" w:rsidRPr="00D8497A" w:rsidTr="009458D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8497A" w:rsidRPr="00D8497A" w:rsidRDefault="00D8497A" w:rsidP="00D8497A">
            <w:pPr>
              <w:keepNext/>
              <w:widowControl/>
              <w:jc w:val="center"/>
              <w:outlineLvl w:val="2"/>
              <w:rPr>
                <w:b/>
                <w:bCs/>
                <w:sz w:val="26"/>
                <w:szCs w:val="20"/>
                <w:lang w:val="ru-RU" w:eastAsia="ru-RU"/>
              </w:rPr>
            </w:pPr>
            <w:r w:rsidRPr="00D8497A">
              <w:rPr>
                <w:b/>
                <w:bCs/>
                <w:noProof/>
                <w:sz w:val="26"/>
                <w:szCs w:val="20"/>
                <w:lang w:val="ru-RU" w:eastAsia="ru-RU"/>
              </w:rPr>
              <w:t>КИЛЕМАР</w:t>
            </w:r>
            <w:r w:rsidRPr="00D8497A">
              <w:rPr>
                <w:b/>
                <w:bCs/>
                <w:sz w:val="26"/>
                <w:szCs w:val="20"/>
                <w:lang w:val="ru-RU" w:eastAsia="ru-RU"/>
              </w:rPr>
              <w:t xml:space="preserve"> </w:t>
            </w:r>
          </w:p>
          <w:p w:rsidR="00D8497A" w:rsidRPr="00D8497A" w:rsidRDefault="00D8497A" w:rsidP="00D8497A">
            <w:pPr>
              <w:keepNext/>
              <w:widowControl/>
              <w:jc w:val="center"/>
              <w:outlineLvl w:val="2"/>
              <w:rPr>
                <w:b/>
                <w:bCs/>
                <w:sz w:val="26"/>
                <w:szCs w:val="20"/>
                <w:lang w:val="ru-RU" w:eastAsia="ru-RU"/>
              </w:rPr>
            </w:pPr>
            <w:r w:rsidRPr="00D8497A">
              <w:rPr>
                <w:b/>
                <w:bCs/>
                <w:sz w:val="26"/>
                <w:szCs w:val="20"/>
                <w:lang w:val="ru-RU" w:eastAsia="ru-RU"/>
              </w:rPr>
              <w:t>МУНИЦИПАЛЬНЫЙ РАЙОНЫН</w:t>
            </w:r>
          </w:p>
          <w:p w:rsidR="00D8497A" w:rsidRPr="00D8497A" w:rsidRDefault="00D8497A" w:rsidP="00D8497A">
            <w:pPr>
              <w:keepNext/>
              <w:widowControl/>
              <w:jc w:val="center"/>
              <w:outlineLvl w:val="2"/>
              <w:rPr>
                <w:b/>
                <w:sz w:val="26"/>
                <w:szCs w:val="20"/>
                <w:lang w:val="ru-RU" w:eastAsia="ru-RU"/>
              </w:rPr>
            </w:pPr>
            <w:r w:rsidRPr="00D8497A">
              <w:rPr>
                <w:b/>
                <w:bCs/>
                <w:sz w:val="26"/>
                <w:szCs w:val="20"/>
                <w:lang w:val="ru-RU" w:eastAsia="ru-RU"/>
              </w:rPr>
              <w:t>АДМИНИСТРАЦИЙ</w:t>
            </w:r>
          </w:p>
          <w:p w:rsidR="00D8497A" w:rsidRPr="00D8497A" w:rsidRDefault="00D8497A" w:rsidP="00D8497A">
            <w:pPr>
              <w:widowControl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0"/>
                <w:lang w:val="ru-RU" w:eastAsia="ru-RU"/>
              </w:rPr>
            </w:pPr>
          </w:p>
          <w:p w:rsidR="00D8497A" w:rsidRPr="00D8497A" w:rsidRDefault="00D8497A" w:rsidP="00D8497A">
            <w:pPr>
              <w:keepNext/>
              <w:widowControl/>
              <w:jc w:val="center"/>
              <w:outlineLvl w:val="2"/>
              <w:rPr>
                <w:b/>
                <w:sz w:val="2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97A" w:rsidRPr="00D8497A" w:rsidRDefault="00D8497A" w:rsidP="00D8497A">
            <w:pPr>
              <w:widowControl/>
              <w:jc w:val="center"/>
              <w:rPr>
                <w:bCs/>
                <w:color w:val="000000"/>
                <w:sz w:val="26"/>
                <w:szCs w:val="20"/>
                <w:lang w:val="ru-RU"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8497A" w:rsidRPr="00D8497A" w:rsidRDefault="00D8497A" w:rsidP="00D8497A">
            <w:pPr>
              <w:widowControl/>
              <w:jc w:val="center"/>
              <w:rPr>
                <w:b/>
                <w:spacing w:val="-6"/>
                <w:sz w:val="26"/>
                <w:szCs w:val="20"/>
                <w:lang w:val="ru-RU" w:eastAsia="ru-RU"/>
              </w:rPr>
            </w:pPr>
            <w:r w:rsidRPr="00D8497A">
              <w:rPr>
                <w:b/>
                <w:spacing w:val="-6"/>
                <w:sz w:val="26"/>
                <w:szCs w:val="20"/>
                <w:lang w:val="ru-RU" w:eastAsia="ru-RU"/>
              </w:rPr>
              <w:t>АДМИНИСТРАЦИЯ</w:t>
            </w:r>
          </w:p>
          <w:p w:rsidR="00D8497A" w:rsidRPr="00D8497A" w:rsidRDefault="00D8497A" w:rsidP="00D8497A">
            <w:pPr>
              <w:widowControl/>
              <w:jc w:val="center"/>
              <w:rPr>
                <w:b/>
                <w:spacing w:val="-6"/>
                <w:sz w:val="26"/>
                <w:szCs w:val="20"/>
                <w:lang w:val="ru-RU" w:eastAsia="ru-RU"/>
              </w:rPr>
            </w:pPr>
            <w:r w:rsidRPr="00D8497A">
              <w:rPr>
                <w:b/>
                <w:spacing w:val="-6"/>
                <w:sz w:val="26"/>
                <w:szCs w:val="20"/>
                <w:lang w:val="ru-RU" w:eastAsia="ru-RU"/>
              </w:rPr>
              <w:t>КИЛЕМАРСКОГО МУНИЦИПАЛЬНОГО РАЙОНА</w:t>
            </w:r>
          </w:p>
          <w:p w:rsidR="00D8497A" w:rsidRPr="00D8497A" w:rsidRDefault="00D8497A" w:rsidP="00D8497A">
            <w:pPr>
              <w:widowControl/>
              <w:jc w:val="center"/>
              <w:rPr>
                <w:bCs/>
                <w:color w:val="000000"/>
                <w:sz w:val="26"/>
                <w:szCs w:val="20"/>
                <w:lang w:val="ru-RU" w:eastAsia="ru-RU"/>
              </w:rPr>
            </w:pPr>
          </w:p>
        </w:tc>
      </w:tr>
      <w:tr w:rsidR="00D8497A" w:rsidRPr="00D8497A" w:rsidTr="009458D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8497A" w:rsidRPr="00D8497A" w:rsidRDefault="00D8497A" w:rsidP="00D8497A">
            <w:pPr>
              <w:keepNext/>
              <w:widowControl/>
              <w:jc w:val="center"/>
              <w:outlineLvl w:val="1"/>
              <w:rPr>
                <w:b/>
                <w:sz w:val="28"/>
                <w:szCs w:val="20"/>
                <w:lang w:val="ru-RU" w:eastAsia="ru-RU"/>
              </w:rPr>
            </w:pPr>
            <w:r w:rsidRPr="00D8497A">
              <w:rPr>
                <w:b/>
                <w:sz w:val="28"/>
                <w:szCs w:val="20"/>
                <w:lang w:val="ru-RU" w:eastAsia="ru-RU"/>
              </w:rPr>
              <w:t>РАСПОРЯЖЕНИЙ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97A" w:rsidRPr="00D8497A" w:rsidRDefault="00D8497A" w:rsidP="00D8497A">
            <w:pPr>
              <w:widowControl/>
              <w:rPr>
                <w:bCs/>
                <w:color w:val="000000"/>
                <w:sz w:val="28"/>
                <w:szCs w:val="20"/>
                <w:lang w:val="ru-RU"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8497A" w:rsidRPr="00D8497A" w:rsidRDefault="00D8497A" w:rsidP="00D8497A">
            <w:pPr>
              <w:keepNext/>
              <w:widowControl/>
              <w:jc w:val="center"/>
              <w:outlineLvl w:val="0"/>
              <w:rPr>
                <w:b/>
                <w:sz w:val="28"/>
                <w:szCs w:val="20"/>
                <w:lang w:val="ru-RU" w:eastAsia="ru-RU"/>
              </w:rPr>
            </w:pPr>
            <w:r w:rsidRPr="00D8497A">
              <w:rPr>
                <w:b/>
                <w:sz w:val="28"/>
                <w:szCs w:val="20"/>
                <w:lang w:val="ru-RU" w:eastAsia="ru-RU"/>
              </w:rPr>
              <w:t>РАСПОРЯЖЕНИЕ</w:t>
            </w:r>
          </w:p>
        </w:tc>
      </w:tr>
    </w:tbl>
    <w:p w:rsidR="00D8497A" w:rsidRPr="00D8497A" w:rsidRDefault="00D8497A" w:rsidP="00D8497A">
      <w:pPr>
        <w:widowControl/>
        <w:rPr>
          <w:bCs/>
          <w:color w:val="000000"/>
          <w:sz w:val="28"/>
          <w:szCs w:val="20"/>
          <w:lang w:val="ru-RU" w:eastAsia="ru-RU"/>
        </w:rPr>
      </w:pPr>
    </w:p>
    <w:p w:rsidR="00D8497A" w:rsidRDefault="00D8497A" w:rsidP="00D8497A">
      <w:pPr>
        <w:widowControl/>
        <w:rPr>
          <w:bCs/>
          <w:color w:val="000000"/>
          <w:sz w:val="28"/>
          <w:szCs w:val="20"/>
          <w:lang w:val="ru-RU" w:eastAsia="ru-RU"/>
        </w:rPr>
      </w:pPr>
    </w:p>
    <w:p w:rsidR="001134AF" w:rsidRDefault="001134AF" w:rsidP="00D8497A">
      <w:pPr>
        <w:widowControl/>
        <w:rPr>
          <w:bCs/>
          <w:color w:val="000000"/>
          <w:sz w:val="28"/>
          <w:szCs w:val="20"/>
          <w:lang w:val="ru-RU" w:eastAsia="ru-RU"/>
        </w:rPr>
      </w:pPr>
    </w:p>
    <w:p w:rsidR="001134AF" w:rsidRPr="00D8497A" w:rsidRDefault="001134AF" w:rsidP="00D8497A">
      <w:pPr>
        <w:widowControl/>
        <w:rPr>
          <w:bCs/>
          <w:color w:val="000000"/>
          <w:sz w:val="28"/>
          <w:szCs w:val="20"/>
          <w:lang w:val="ru-RU" w:eastAsia="ru-RU"/>
        </w:rPr>
      </w:pPr>
    </w:p>
    <w:p w:rsidR="00D8497A" w:rsidRPr="00D8497A" w:rsidRDefault="00D8497A" w:rsidP="00D8497A">
      <w:pPr>
        <w:widowControl/>
        <w:jc w:val="center"/>
        <w:rPr>
          <w:bCs/>
          <w:color w:val="000000"/>
          <w:sz w:val="28"/>
          <w:szCs w:val="20"/>
          <w:lang w:val="ru-RU" w:eastAsia="ru-RU"/>
        </w:rPr>
      </w:pPr>
      <w:r w:rsidRPr="00D8497A">
        <w:rPr>
          <w:bCs/>
          <w:color w:val="000000"/>
          <w:sz w:val="28"/>
          <w:szCs w:val="20"/>
          <w:lang w:val="ru-RU" w:eastAsia="ru-RU"/>
        </w:rPr>
        <w:t>от 2</w:t>
      </w:r>
      <w:r>
        <w:rPr>
          <w:bCs/>
          <w:color w:val="000000"/>
          <w:sz w:val="28"/>
          <w:szCs w:val="20"/>
          <w:lang w:val="ru-RU" w:eastAsia="ru-RU"/>
        </w:rPr>
        <w:t>5</w:t>
      </w:r>
      <w:r w:rsidRPr="00D8497A">
        <w:rPr>
          <w:bCs/>
          <w:color w:val="000000"/>
          <w:sz w:val="28"/>
          <w:szCs w:val="20"/>
          <w:lang w:val="ru-RU" w:eastAsia="ru-RU"/>
        </w:rPr>
        <w:t xml:space="preserve"> </w:t>
      </w:r>
      <w:r>
        <w:rPr>
          <w:bCs/>
          <w:color w:val="000000"/>
          <w:sz w:val="28"/>
          <w:szCs w:val="20"/>
          <w:lang w:val="ru-RU" w:eastAsia="ru-RU"/>
        </w:rPr>
        <w:t>июня</w:t>
      </w:r>
      <w:r w:rsidRPr="00D8497A">
        <w:rPr>
          <w:bCs/>
          <w:color w:val="000000"/>
          <w:sz w:val="28"/>
          <w:szCs w:val="20"/>
          <w:lang w:val="ru-RU" w:eastAsia="ru-RU"/>
        </w:rPr>
        <w:t xml:space="preserve"> 2020 года № </w:t>
      </w:r>
      <w:r>
        <w:rPr>
          <w:bCs/>
          <w:color w:val="000000"/>
          <w:sz w:val="28"/>
          <w:szCs w:val="20"/>
          <w:lang w:val="ru-RU" w:eastAsia="ru-RU"/>
        </w:rPr>
        <w:t>120</w:t>
      </w:r>
    </w:p>
    <w:p w:rsidR="00D8497A" w:rsidRPr="00D8497A" w:rsidRDefault="00D8497A" w:rsidP="00D8497A">
      <w:pPr>
        <w:widowControl/>
        <w:jc w:val="center"/>
        <w:rPr>
          <w:bCs/>
          <w:color w:val="000000"/>
          <w:sz w:val="28"/>
          <w:szCs w:val="20"/>
          <w:lang w:val="ru-RU" w:eastAsia="ru-RU"/>
        </w:rPr>
      </w:pPr>
    </w:p>
    <w:p w:rsidR="00F86112" w:rsidRDefault="00F86112" w:rsidP="00D8497A">
      <w:pPr>
        <w:pStyle w:val="1"/>
        <w:ind w:left="702" w:right="0"/>
        <w:jc w:val="center"/>
        <w:rPr>
          <w:b w:val="0"/>
          <w:sz w:val="28"/>
          <w:szCs w:val="28"/>
          <w:lang w:val="ru-RU"/>
        </w:rPr>
      </w:pPr>
    </w:p>
    <w:p w:rsidR="00F86112" w:rsidRDefault="00F86112" w:rsidP="00D8497A">
      <w:pPr>
        <w:pStyle w:val="1"/>
        <w:ind w:left="702" w:right="0"/>
        <w:jc w:val="center"/>
        <w:rPr>
          <w:b w:val="0"/>
          <w:sz w:val="28"/>
          <w:szCs w:val="28"/>
          <w:lang w:val="ru-RU"/>
        </w:rPr>
      </w:pPr>
    </w:p>
    <w:p w:rsidR="00D8497A" w:rsidRPr="00D8497A" w:rsidRDefault="00D8497A" w:rsidP="00D8497A">
      <w:pPr>
        <w:pStyle w:val="1"/>
        <w:ind w:left="702" w:right="0"/>
        <w:jc w:val="center"/>
        <w:rPr>
          <w:b w:val="0"/>
          <w:sz w:val="28"/>
          <w:szCs w:val="28"/>
          <w:lang w:val="ru-RU"/>
        </w:rPr>
      </w:pPr>
      <w:r w:rsidRPr="00D8497A">
        <w:rPr>
          <w:b w:val="0"/>
          <w:sz w:val="28"/>
          <w:szCs w:val="28"/>
          <w:lang w:val="ru-RU"/>
        </w:rPr>
        <w:t xml:space="preserve">О создании координационного штаба </w:t>
      </w:r>
      <w:r>
        <w:rPr>
          <w:b w:val="0"/>
          <w:sz w:val="28"/>
          <w:szCs w:val="28"/>
          <w:lang w:val="ru-RU"/>
        </w:rPr>
        <w:br/>
      </w:r>
      <w:r w:rsidRPr="00D8497A">
        <w:rPr>
          <w:b w:val="0"/>
          <w:sz w:val="28"/>
          <w:szCs w:val="28"/>
          <w:lang w:val="ru-RU"/>
        </w:rPr>
        <w:t>по обеспечению строительства, реконструкции, капитального ремонта объектов</w:t>
      </w:r>
      <w:r>
        <w:rPr>
          <w:b w:val="0"/>
          <w:sz w:val="28"/>
          <w:szCs w:val="28"/>
          <w:lang w:val="ru-RU"/>
        </w:rPr>
        <w:t xml:space="preserve"> капитального строительства </w:t>
      </w:r>
      <w:r w:rsidRPr="00D8497A">
        <w:rPr>
          <w:b w:val="0"/>
          <w:sz w:val="28"/>
          <w:szCs w:val="28"/>
          <w:lang w:val="ru-RU"/>
        </w:rPr>
        <w:t xml:space="preserve"> в рамках реализации </w:t>
      </w:r>
      <w:r>
        <w:rPr>
          <w:b w:val="0"/>
          <w:sz w:val="28"/>
          <w:szCs w:val="28"/>
          <w:lang w:val="ru-RU"/>
        </w:rPr>
        <w:br/>
      </w:r>
      <w:r w:rsidRPr="00D8497A">
        <w:rPr>
          <w:b w:val="0"/>
          <w:sz w:val="28"/>
          <w:szCs w:val="28"/>
          <w:lang w:val="ru-RU"/>
        </w:rPr>
        <w:t>национальных проектов</w:t>
      </w:r>
      <w:r w:rsidR="001134AF">
        <w:rPr>
          <w:b w:val="0"/>
          <w:sz w:val="28"/>
          <w:szCs w:val="28"/>
          <w:lang w:val="ru-RU"/>
        </w:rPr>
        <w:t xml:space="preserve"> и </w:t>
      </w:r>
      <w:r w:rsidRPr="00D8497A">
        <w:rPr>
          <w:b w:val="0"/>
          <w:sz w:val="28"/>
          <w:szCs w:val="28"/>
          <w:lang w:val="ru-RU"/>
        </w:rPr>
        <w:t xml:space="preserve"> государственных программ </w:t>
      </w:r>
      <w:r>
        <w:rPr>
          <w:b w:val="0"/>
          <w:sz w:val="28"/>
          <w:szCs w:val="28"/>
          <w:lang w:val="ru-RU"/>
        </w:rPr>
        <w:br/>
      </w:r>
      <w:r w:rsidRPr="00D8497A">
        <w:rPr>
          <w:b w:val="0"/>
          <w:sz w:val="28"/>
          <w:szCs w:val="28"/>
          <w:lang w:val="ru-RU"/>
        </w:rPr>
        <w:t xml:space="preserve">на территории </w:t>
      </w:r>
      <w:r>
        <w:rPr>
          <w:b w:val="0"/>
          <w:sz w:val="28"/>
          <w:szCs w:val="28"/>
          <w:lang w:val="ru-RU"/>
        </w:rPr>
        <w:t>Килемарского муниципального района</w:t>
      </w:r>
    </w:p>
    <w:p w:rsidR="00D8497A" w:rsidRPr="00D8497A" w:rsidRDefault="00D8497A" w:rsidP="00D8497A">
      <w:pPr>
        <w:widowControl/>
        <w:jc w:val="center"/>
        <w:rPr>
          <w:bCs/>
          <w:color w:val="000000"/>
          <w:sz w:val="28"/>
          <w:szCs w:val="20"/>
          <w:lang w:val="ru-RU" w:eastAsia="ru-RU"/>
        </w:rPr>
      </w:pPr>
    </w:p>
    <w:p w:rsidR="001134AF" w:rsidRPr="00D8497A" w:rsidRDefault="001134AF" w:rsidP="00D8497A">
      <w:pPr>
        <w:widowControl/>
        <w:jc w:val="center"/>
        <w:rPr>
          <w:bCs/>
          <w:color w:val="000000"/>
          <w:sz w:val="28"/>
          <w:szCs w:val="28"/>
          <w:lang w:val="ru-RU" w:eastAsia="ru-RU"/>
        </w:rPr>
      </w:pPr>
    </w:p>
    <w:p w:rsidR="00D8497A" w:rsidRPr="00D8497A" w:rsidRDefault="00D8497A" w:rsidP="00D8497A">
      <w:pPr>
        <w:pStyle w:val="a3"/>
        <w:ind w:right="2" w:firstLine="1301"/>
        <w:jc w:val="both"/>
        <w:rPr>
          <w:sz w:val="28"/>
          <w:szCs w:val="28"/>
          <w:lang w:val="ru-RU"/>
        </w:rPr>
      </w:pPr>
      <w:r w:rsidRPr="00D8497A">
        <w:rPr>
          <w:sz w:val="28"/>
          <w:szCs w:val="28"/>
          <w:lang w:val="ru-RU"/>
        </w:rPr>
        <w:t xml:space="preserve">В целях обеспечения строительства, реконструкции, капитального ремонта объектов  </w:t>
      </w:r>
      <w:r>
        <w:rPr>
          <w:sz w:val="28"/>
          <w:szCs w:val="28"/>
          <w:lang w:val="ru-RU"/>
        </w:rPr>
        <w:t>капитального строительства</w:t>
      </w:r>
      <w:r w:rsidRPr="00D8497A">
        <w:rPr>
          <w:sz w:val="28"/>
          <w:szCs w:val="28"/>
          <w:lang w:val="ru-RU"/>
        </w:rPr>
        <w:t xml:space="preserve"> в рамках реализации национальных проектов</w:t>
      </w:r>
      <w:r>
        <w:rPr>
          <w:sz w:val="28"/>
          <w:szCs w:val="28"/>
          <w:lang w:val="ru-RU"/>
        </w:rPr>
        <w:t xml:space="preserve"> и</w:t>
      </w:r>
      <w:r w:rsidRPr="00D8497A">
        <w:rPr>
          <w:sz w:val="28"/>
          <w:szCs w:val="28"/>
          <w:lang w:val="ru-RU"/>
        </w:rPr>
        <w:t xml:space="preserve"> государственных </w:t>
      </w:r>
      <w:r>
        <w:rPr>
          <w:sz w:val="28"/>
          <w:szCs w:val="28"/>
          <w:lang w:val="ru-RU"/>
        </w:rPr>
        <w:t xml:space="preserve">программ </w:t>
      </w:r>
      <w:r w:rsidR="007A32AF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на территории Килемарского муниципального района</w:t>
      </w:r>
      <w:r w:rsidRPr="00D8497A">
        <w:rPr>
          <w:sz w:val="28"/>
          <w:szCs w:val="28"/>
          <w:lang w:val="ru-RU"/>
        </w:rPr>
        <w:t xml:space="preserve">, во исполнение п. </w:t>
      </w:r>
      <w:r>
        <w:rPr>
          <w:sz w:val="28"/>
          <w:szCs w:val="28"/>
          <w:lang w:val="ru-RU"/>
        </w:rPr>
        <w:t>1</w:t>
      </w:r>
      <w:r w:rsidRPr="00D8497A">
        <w:rPr>
          <w:sz w:val="28"/>
          <w:szCs w:val="28"/>
          <w:lang w:val="ru-RU"/>
        </w:rPr>
        <w:t xml:space="preserve"> Перечня поручений Президента Российской Федерации от 01.03.2020 № Пр-354 по итогам заседания Совета при Президенте </w:t>
      </w:r>
      <w:r w:rsidR="007A32AF">
        <w:rPr>
          <w:sz w:val="28"/>
          <w:szCs w:val="28"/>
          <w:lang w:val="ru-RU"/>
        </w:rPr>
        <w:br/>
      </w:r>
      <w:r w:rsidRPr="00D8497A">
        <w:rPr>
          <w:sz w:val="28"/>
          <w:szCs w:val="28"/>
          <w:lang w:val="ru-RU"/>
        </w:rPr>
        <w:t xml:space="preserve">Российской Федерации  по развитию местного самоуправления 30 января 2020 года, руководствуясь Уставом </w:t>
      </w:r>
      <w:r>
        <w:rPr>
          <w:sz w:val="28"/>
          <w:szCs w:val="28"/>
          <w:lang w:val="ru-RU"/>
        </w:rPr>
        <w:t>Килемарского муниципального района:</w:t>
      </w:r>
    </w:p>
    <w:p w:rsidR="00D8497A" w:rsidRPr="00D8497A" w:rsidRDefault="00D8497A" w:rsidP="001134AF">
      <w:pPr>
        <w:tabs>
          <w:tab w:val="left" w:pos="1410"/>
        </w:tabs>
        <w:ind w:right="11" w:firstLine="709"/>
        <w:jc w:val="both"/>
        <w:rPr>
          <w:sz w:val="28"/>
          <w:lang w:val="ru-RU"/>
        </w:rPr>
      </w:pPr>
      <w:r w:rsidRPr="00D8497A">
        <w:rPr>
          <w:bCs/>
          <w:color w:val="000000"/>
          <w:sz w:val="28"/>
          <w:szCs w:val="20"/>
          <w:lang w:val="ru-RU" w:eastAsia="ru-RU"/>
        </w:rPr>
        <w:t>1.</w:t>
      </w:r>
      <w:r w:rsidRPr="00D8497A">
        <w:rPr>
          <w:bCs/>
          <w:color w:val="000000"/>
          <w:sz w:val="28"/>
          <w:szCs w:val="20"/>
          <w:lang w:val="ru-RU" w:eastAsia="ru-RU"/>
        </w:rPr>
        <w:tab/>
      </w:r>
      <w:r w:rsidRPr="00D8497A">
        <w:rPr>
          <w:sz w:val="28"/>
          <w:lang w:val="ru-RU"/>
        </w:rPr>
        <w:t xml:space="preserve">Создать координационный штаб по обеспечению строительства, реконструкции, капитального ремонта объектов </w:t>
      </w:r>
      <w:r>
        <w:rPr>
          <w:sz w:val="28"/>
          <w:lang w:val="ru-RU"/>
        </w:rPr>
        <w:t xml:space="preserve">капитального строительства </w:t>
      </w:r>
      <w:r w:rsidRPr="00D8497A">
        <w:rPr>
          <w:sz w:val="28"/>
          <w:lang w:val="ru-RU"/>
        </w:rPr>
        <w:t>в рамках реализации национальных проектов</w:t>
      </w:r>
      <w:r>
        <w:rPr>
          <w:sz w:val="28"/>
          <w:lang w:val="ru-RU"/>
        </w:rPr>
        <w:t xml:space="preserve"> и</w:t>
      </w:r>
      <w:r w:rsidRPr="00D8497A">
        <w:rPr>
          <w:sz w:val="28"/>
          <w:lang w:val="ru-RU"/>
        </w:rPr>
        <w:t xml:space="preserve"> государственных программ на территории </w:t>
      </w:r>
      <w:r>
        <w:rPr>
          <w:sz w:val="28"/>
          <w:lang w:val="ru-RU"/>
        </w:rPr>
        <w:t>Килемарского муниципального района (далее</w:t>
      </w:r>
      <w:r w:rsidR="00591F8D">
        <w:rPr>
          <w:sz w:val="28"/>
          <w:lang w:val="ru-RU"/>
        </w:rPr>
        <w:t xml:space="preserve"> </w:t>
      </w:r>
      <w:r>
        <w:rPr>
          <w:sz w:val="28"/>
          <w:lang w:val="ru-RU"/>
        </w:rPr>
        <w:t>-  координационный штаб).</w:t>
      </w:r>
    </w:p>
    <w:p w:rsidR="00D8497A" w:rsidRPr="00D8497A" w:rsidRDefault="00D8497A" w:rsidP="001134AF">
      <w:pPr>
        <w:widowControl/>
        <w:ind w:right="11" w:firstLine="709"/>
        <w:jc w:val="both"/>
        <w:rPr>
          <w:bCs/>
          <w:color w:val="000000"/>
          <w:sz w:val="28"/>
          <w:szCs w:val="20"/>
          <w:lang w:val="ru-RU" w:eastAsia="ru-RU"/>
        </w:rPr>
      </w:pPr>
      <w:r w:rsidRPr="00D8497A">
        <w:rPr>
          <w:bCs/>
          <w:color w:val="000000"/>
          <w:sz w:val="28"/>
          <w:szCs w:val="20"/>
          <w:lang w:val="ru-RU" w:eastAsia="ru-RU"/>
        </w:rPr>
        <w:t>2.</w:t>
      </w:r>
      <w:r w:rsidRPr="00D8497A">
        <w:rPr>
          <w:bCs/>
          <w:color w:val="000000"/>
          <w:sz w:val="28"/>
          <w:szCs w:val="20"/>
          <w:lang w:val="ru-RU" w:eastAsia="ru-RU"/>
        </w:rPr>
        <w:tab/>
        <w:t>Утвердить</w:t>
      </w:r>
      <w:r>
        <w:rPr>
          <w:bCs/>
          <w:color w:val="000000"/>
          <w:sz w:val="28"/>
          <w:szCs w:val="20"/>
          <w:lang w:val="ru-RU" w:eastAsia="ru-RU"/>
        </w:rPr>
        <w:t xml:space="preserve"> </w:t>
      </w:r>
      <w:r w:rsidRPr="00D8497A">
        <w:rPr>
          <w:bCs/>
          <w:color w:val="000000"/>
          <w:sz w:val="28"/>
          <w:szCs w:val="20"/>
          <w:lang w:val="ru-RU" w:eastAsia="ru-RU"/>
        </w:rPr>
        <w:t>состав</w:t>
      </w:r>
      <w:r>
        <w:rPr>
          <w:bCs/>
          <w:color w:val="000000"/>
          <w:sz w:val="28"/>
          <w:szCs w:val="20"/>
          <w:lang w:val="ru-RU" w:eastAsia="ru-RU"/>
        </w:rPr>
        <w:t xml:space="preserve"> координационного штаба согласно приложению №1 к настоящему распоряжению.</w:t>
      </w:r>
    </w:p>
    <w:p w:rsidR="00D8497A" w:rsidRDefault="00D8497A" w:rsidP="001134AF">
      <w:pPr>
        <w:pStyle w:val="a4"/>
        <w:tabs>
          <w:tab w:val="left" w:pos="1410"/>
        </w:tabs>
        <w:ind w:left="0" w:right="11" w:firstLine="702"/>
        <w:rPr>
          <w:sz w:val="28"/>
          <w:szCs w:val="28"/>
          <w:lang w:val="ru-RU"/>
        </w:rPr>
      </w:pPr>
      <w:r w:rsidRPr="00D8497A">
        <w:rPr>
          <w:bCs/>
          <w:color w:val="000000"/>
          <w:sz w:val="28"/>
          <w:szCs w:val="28"/>
          <w:lang w:val="ru-RU" w:eastAsia="ru-RU"/>
        </w:rPr>
        <w:t>3.</w:t>
      </w:r>
      <w:r w:rsidRPr="00D8497A">
        <w:rPr>
          <w:bCs/>
          <w:color w:val="000000"/>
          <w:sz w:val="28"/>
          <w:szCs w:val="28"/>
          <w:lang w:val="ru-RU" w:eastAsia="ru-RU"/>
        </w:rPr>
        <w:tab/>
      </w:r>
      <w:r w:rsidRPr="00591F8D">
        <w:rPr>
          <w:sz w:val="28"/>
          <w:szCs w:val="28"/>
          <w:lang w:val="ru-RU"/>
        </w:rPr>
        <w:t xml:space="preserve">Утвердить Положение координационного штаба по обеспечению строительства, реконструкции, капитального ремонта объектов капитального строительства в рамках реализации национальных проектов и  государственных программ на Килемарского муниципального района </w:t>
      </w:r>
      <w:r w:rsidR="00591F8D" w:rsidRPr="00591F8D">
        <w:rPr>
          <w:sz w:val="28"/>
          <w:szCs w:val="28"/>
          <w:lang w:val="ru-RU"/>
        </w:rPr>
        <w:t xml:space="preserve"> согласно приложению №2 к настоящему распоряжению.</w:t>
      </w:r>
    </w:p>
    <w:p w:rsidR="00F86112" w:rsidRPr="00591F8D" w:rsidRDefault="00F86112" w:rsidP="001134AF">
      <w:pPr>
        <w:pStyle w:val="a4"/>
        <w:tabs>
          <w:tab w:val="left" w:pos="1410"/>
        </w:tabs>
        <w:ind w:left="0" w:right="11" w:firstLine="7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настоящее </w:t>
      </w:r>
      <w:r w:rsidR="007734D2">
        <w:rPr>
          <w:sz w:val="28"/>
          <w:szCs w:val="28"/>
          <w:lang w:val="ru-RU"/>
        </w:rPr>
        <w:t>распоряжение</w:t>
      </w:r>
      <w:r>
        <w:rPr>
          <w:sz w:val="28"/>
          <w:szCs w:val="28"/>
          <w:lang w:val="ru-RU"/>
        </w:rPr>
        <w:t xml:space="preserve"> на официальном сайте администрации Килемарского муниципального района в информационно-телекоммуникационной сети «Интернет».</w:t>
      </w:r>
    </w:p>
    <w:p w:rsidR="00D8497A" w:rsidRPr="00D8497A" w:rsidRDefault="00D8497A" w:rsidP="001134AF">
      <w:pPr>
        <w:widowControl/>
        <w:ind w:right="11" w:firstLine="709"/>
        <w:jc w:val="both"/>
        <w:rPr>
          <w:bCs/>
          <w:color w:val="000000"/>
          <w:sz w:val="28"/>
          <w:szCs w:val="20"/>
          <w:lang w:val="ru-RU" w:eastAsia="ru-RU"/>
        </w:rPr>
      </w:pPr>
      <w:r w:rsidRPr="00D8497A">
        <w:rPr>
          <w:bCs/>
          <w:color w:val="000000"/>
          <w:sz w:val="28"/>
          <w:szCs w:val="20"/>
          <w:lang w:val="ru-RU" w:eastAsia="ru-RU"/>
        </w:rPr>
        <w:lastRenderedPageBreak/>
        <w:t>4.</w:t>
      </w:r>
      <w:r w:rsidRPr="00D8497A">
        <w:rPr>
          <w:bCs/>
          <w:color w:val="000000"/>
          <w:sz w:val="28"/>
          <w:szCs w:val="20"/>
          <w:lang w:val="ru-RU" w:eastAsia="ru-RU"/>
        </w:rPr>
        <w:tab/>
      </w:r>
      <w:proofErr w:type="gramStart"/>
      <w:r w:rsidRPr="00D8497A">
        <w:rPr>
          <w:bCs/>
          <w:color w:val="000000"/>
          <w:sz w:val="28"/>
          <w:szCs w:val="20"/>
          <w:lang w:val="ru-RU" w:eastAsia="ru-RU"/>
        </w:rPr>
        <w:t>Контроль за</w:t>
      </w:r>
      <w:proofErr w:type="gramEnd"/>
      <w:r w:rsidRPr="00D8497A">
        <w:rPr>
          <w:bCs/>
          <w:color w:val="000000"/>
          <w:sz w:val="28"/>
          <w:szCs w:val="20"/>
          <w:lang w:val="ru-RU" w:eastAsia="ru-RU"/>
        </w:rPr>
        <w:t xml:space="preserve"> исполнением настоящего распоряжения возложить на первого заместителя главы администрации Килемарского муниципального района Тарасова С.М.</w:t>
      </w:r>
    </w:p>
    <w:p w:rsidR="00D8497A" w:rsidRPr="00D8497A" w:rsidRDefault="00D8497A" w:rsidP="00D8497A">
      <w:pPr>
        <w:widowControl/>
        <w:rPr>
          <w:bCs/>
          <w:color w:val="000000"/>
          <w:sz w:val="28"/>
          <w:szCs w:val="20"/>
          <w:lang w:val="ru-RU" w:eastAsia="ru-RU"/>
        </w:rPr>
      </w:pPr>
    </w:p>
    <w:p w:rsidR="00D8497A" w:rsidRPr="00D8497A" w:rsidRDefault="00D8497A" w:rsidP="00D8497A">
      <w:pPr>
        <w:widowControl/>
        <w:rPr>
          <w:bCs/>
          <w:color w:val="000000"/>
          <w:sz w:val="28"/>
          <w:szCs w:val="20"/>
          <w:lang w:val="ru-RU" w:eastAsia="ru-RU"/>
        </w:rPr>
      </w:pPr>
    </w:p>
    <w:p w:rsidR="00D8497A" w:rsidRPr="00D8497A" w:rsidRDefault="00D8497A" w:rsidP="00D8497A">
      <w:pPr>
        <w:widowControl/>
        <w:rPr>
          <w:bCs/>
          <w:color w:val="000000"/>
          <w:sz w:val="28"/>
          <w:szCs w:val="20"/>
          <w:lang w:val="ru-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493"/>
      </w:tblGrid>
      <w:tr w:rsidR="00D8497A" w:rsidRPr="00D8497A" w:rsidTr="009458D5">
        <w:trPr>
          <w:trHeight w:val="1118"/>
        </w:trPr>
        <w:tc>
          <w:tcPr>
            <w:tcW w:w="3510" w:type="dxa"/>
          </w:tcPr>
          <w:p w:rsidR="00D8497A" w:rsidRPr="00D8497A" w:rsidRDefault="00D8497A" w:rsidP="00D8497A">
            <w:pPr>
              <w:widowControl/>
              <w:jc w:val="center"/>
              <w:rPr>
                <w:sz w:val="28"/>
                <w:szCs w:val="20"/>
                <w:lang w:val="ru-RU" w:eastAsia="ru-RU"/>
              </w:rPr>
            </w:pPr>
            <w:r w:rsidRPr="00D8497A">
              <w:rPr>
                <w:sz w:val="28"/>
                <w:szCs w:val="20"/>
                <w:lang w:val="ru-RU" w:eastAsia="ru-RU"/>
              </w:rPr>
              <w:t>Глава администрации</w:t>
            </w:r>
          </w:p>
          <w:p w:rsidR="00D8497A" w:rsidRPr="00D8497A" w:rsidRDefault="00D8497A" w:rsidP="00D8497A">
            <w:pPr>
              <w:widowControl/>
              <w:jc w:val="center"/>
              <w:rPr>
                <w:sz w:val="28"/>
                <w:szCs w:val="20"/>
                <w:lang w:val="ru-RU" w:eastAsia="ru-RU"/>
              </w:rPr>
            </w:pPr>
            <w:r w:rsidRPr="00D8497A">
              <w:rPr>
                <w:sz w:val="28"/>
                <w:szCs w:val="20"/>
                <w:lang w:val="ru-RU" w:eastAsia="ru-RU"/>
              </w:rPr>
              <w:t>Килемарского</w:t>
            </w:r>
          </w:p>
          <w:p w:rsidR="00D8497A" w:rsidRPr="00D8497A" w:rsidRDefault="00D8497A" w:rsidP="00D8497A">
            <w:pPr>
              <w:widowControl/>
              <w:jc w:val="center"/>
              <w:rPr>
                <w:sz w:val="28"/>
                <w:szCs w:val="20"/>
                <w:lang w:val="ru-RU" w:eastAsia="ru-RU"/>
              </w:rPr>
            </w:pPr>
            <w:r w:rsidRPr="00D8497A">
              <w:rPr>
                <w:sz w:val="28"/>
                <w:szCs w:val="20"/>
                <w:lang w:val="ru-RU" w:eastAsia="ru-RU"/>
              </w:rPr>
              <w:t>муниципального района</w:t>
            </w:r>
          </w:p>
        </w:tc>
        <w:tc>
          <w:tcPr>
            <w:tcW w:w="5493" w:type="dxa"/>
          </w:tcPr>
          <w:p w:rsidR="00D8497A" w:rsidRPr="00D8497A" w:rsidRDefault="00D8497A" w:rsidP="00D8497A">
            <w:pPr>
              <w:widowControl/>
              <w:jc w:val="right"/>
              <w:rPr>
                <w:bCs/>
                <w:color w:val="000000"/>
                <w:sz w:val="28"/>
                <w:szCs w:val="20"/>
                <w:lang w:val="ru-RU" w:eastAsia="ru-RU"/>
              </w:rPr>
            </w:pPr>
          </w:p>
          <w:p w:rsidR="00D8497A" w:rsidRPr="00D8497A" w:rsidRDefault="00D8497A" w:rsidP="00D8497A">
            <w:pPr>
              <w:widowControl/>
              <w:rPr>
                <w:bCs/>
                <w:color w:val="000000"/>
                <w:sz w:val="28"/>
                <w:szCs w:val="20"/>
                <w:lang w:val="ru-RU" w:eastAsia="ru-RU"/>
              </w:rPr>
            </w:pPr>
          </w:p>
          <w:p w:rsidR="00D8497A" w:rsidRPr="00D8497A" w:rsidRDefault="00D8497A" w:rsidP="001134AF">
            <w:pPr>
              <w:widowControl/>
              <w:jc w:val="right"/>
              <w:rPr>
                <w:bCs/>
                <w:color w:val="000000"/>
                <w:sz w:val="28"/>
                <w:szCs w:val="20"/>
                <w:lang w:val="ru-RU" w:eastAsia="ru-RU"/>
              </w:rPr>
            </w:pPr>
            <w:r w:rsidRPr="00D8497A">
              <w:rPr>
                <w:bCs/>
                <w:color w:val="000000"/>
                <w:sz w:val="28"/>
                <w:szCs w:val="20"/>
                <w:lang w:val="ru-RU" w:eastAsia="ru-RU"/>
              </w:rPr>
              <w:t>Т. Обухова</w:t>
            </w:r>
          </w:p>
        </w:tc>
      </w:tr>
    </w:tbl>
    <w:p w:rsidR="00591F8D" w:rsidRDefault="00591F8D">
      <w:pPr>
        <w:pStyle w:val="a3"/>
        <w:spacing w:before="9"/>
        <w:rPr>
          <w:sz w:val="23"/>
          <w:lang w:val="ru-RU"/>
        </w:rPr>
      </w:pPr>
    </w:p>
    <w:p w:rsidR="00591F8D" w:rsidRDefault="00591F8D">
      <w:pPr>
        <w:rPr>
          <w:sz w:val="23"/>
          <w:szCs w:val="24"/>
          <w:lang w:val="ru-RU"/>
        </w:rPr>
      </w:pPr>
      <w:r>
        <w:rPr>
          <w:sz w:val="23"/>
          <w:lang w:val="ru-RU"/>
        </w:rPr>
        <w:br w:type="page"/>
      </w:r>
    </w:p>
    <w:p w:rsidR="00505496" w:rsidRPr="00D8497A" w:rsidRDefault="00F86112" w:rsidP="00472478">
      <w:pPr>
        <w:pStyle w:val="a3"/>
        <w:spacing w:before="39"/>
        <w:ind w:left="5387" w:right="298"/>
        <w:jc w:val="center"/>
        <w:rPr>
          <w:lang w:val="ru-RU"/>
        </w:rPr>
      </w:pPr>
      <w:r w:rsidRPr="00D8497A">
        <w:rPr>
          <w:lang w:val="ru-RU"/>
        </w:rPr>
        <w:lastRenderedPageBreak/>
        <w:t xml:space="preserve">Приложение </w:t>
      </w:r>
      <w:r w:rsidR="00591F8D">
        <w:rPr>
          <w:lang w:val="ru-RU"/>
        </w:rPr>
        <w:t>№</w:t>
      </w:r>
      <w:r w:rsidRPr="00D8497A">
        <w:rPr>
          <w:lang w:val="ru-RU"/>
        </w:rPr>
        <w:t>1</w:t>
      </w:r>
    </w:p>
    <w:p w:rsidR="00505496" w:rsidRPr="00D8497A" w:rsidRDefault="00F86112" w:rsidP="00472478">
      <w:pPr>
        <w:pStyle w:val="a3"/>
        <w:ind w:left="5387" w:right="298"/>
        <w:jc w:val="center"/>
        <w:rPr>
          <w:lang w:val="ru-RU"/>
        </w:rPr>
      </w:pPr>
      <w:r w:rsidRPr="00D8497A">
        <w:rPr>
          <w:lang w:val="ru-RU"/>
        </w:rPr>
        <w:t xml:space="preserve">к </w:t>
      </w:r>
      <w:r w:rsidR="00591F8D">
        <w:rPr>
          <w:lang w:val="ru-RU"/>
        </w:rPr>
        <w:t xml:space="preserve">распоряжению </w:t>
      </w:r>
      <w:r w:rsidR="00591F8D">
        <w:rPr>
          <w:lang w:val="ru-RU"/>
        </w:rPr>
        <w:br/>
      </w:r>
      <w:r w:rsidRPr="00D8497A">
        <w:rPr>
          <w:lang w:val="ru-RU"/>
        </w:rPr>
        <w:t>администрации</w:t>
      </w:r>
      <w:r w:rsidR="00591F8D">
        <w:rPr>
          <w:lang w:val="ru-RU"/>
        </w:rPr>
        <w:t xml:space="preserve"> Килемарского муниципального района </w:t>
      </w:r>
      <w:r w:rsidRPr="00D8497A">
        <w:rPr>
          <w:lang w:val="ru-RU"/>
        </w:rPr>
        <w:t xml:space="preserve"> </w:t>
      </w:r>
      <w:r w:rsidR="00591F8D">
        <w:rPr>
          <w:lang w:val="ru-RU"/>
        </w:rPr>
        <w:br/>
      </w:r>
      <w:r w:rsidRPr="00D8497A">
        <w:rPr>
          <w:lang w:val="ru-RU"/>
        </w:rPr>
        <w:t>от 2</w:t>
      </w:r>
      <w:r w:rsidR="00591F8D">
        <w:rPr>
          <w:lang w:val="ru-RU"/>
        </w:rPr>
        <w:t>5</w:t>
      </w:r>
      <w:r w:rsidRPr="00D8497A">
        <w:rPr>
          <w:lang w:val="ru-RU"/>
        </w:rPr>
        <w:t>.0</w:t>
      </w:r>
      <w:r w:rsidR="00591F8D">
        <w:rPr>
          <w:lang w:val="ru-RU"/>
        </w:rPr>
        <w:t>6</w:t>
      </w:r>
      <w:r w:rsidRPr="00D8497A">
        <w:rPr>
          <w:lang w:val="ru-RU"/>
        </w:rPr>
        <w:t xml:space="preserve">.2020 № </w:t>
      </w:r>
      <w:r w:rsidR="00591F8D">
        <w:rPr>
          <w:lang w:val="ru-RU"/>
        </w:rPr>
        <w:t>120</w:t>
      </w:r>
    </w:p>
    <w:p w:rsidR="00505496" w:rsidRDefault="00505496" w:rsidP="00591F8D">
      <w:pPr>
        <w:pStyle w:val="a3"/>
        <w:jc w:val="center"/>
        <w:rPr>
          <w:lang w:val="ru-RU"/>
        </w:rPr>
      </w:pPr>
    </w:p>
    <w:p w:rsidR="00591F8D" w:rsidRPr="00D8497A" w:rsidRDefault="00591F8D">
      <w:pPr>
        <w:pStyle w:val="a3"/>
        <w:rPr>
          <w:lang w:val="ru-RU"/>
        </w:rPr>
      </w:pPr>
    </w:p>
    <w:p w:rsidR="00505496" w:rsidRPr="00591F8D" w:rsidRDefault="00F86112">
      <w:pPr>
        <w:pStyle w:val="a3"/>
        <w:ind w:left="258" w:right="204"/>
        <w:jc w:val="center"/>
        <w:rPr>
          <w:sz w:val="28"/>
          <w:szCs w:val="28"/>
          <w:lang w:val="ru-RU"/>
        </w:rPr>
      </w:pPr>
      <w:r w:rsidRPr="00591F8D">
        <w:rPr>
          <w:sz w:val="28"/>
          <w:szCs w:val="28"/>
          <w:lang w:val="ru-RU"/>
        </w:rPr>
        <w:t>Состав координационного штаба</w:t>
      </w:r>
    </w:p>
    <w:p w:rsidR="00505496" w:rsidRPr="00591F8D" w:rsidRDefault="00F86112">
      <w:pPr>
        <w:pStyle w:val="a3"/>
        <w:ind w:left="258" w:right="204"/>
        <w:jc w:val="center"/>
        <w:rPr>
          <w:sz w:val="28"/>
          <w:szCs w:val="28"/>
          <w:lang w:val="ru-RU"/>
        </w:rPr>
      </w:pPr>
      <w:r w:rsidRPr="00591F8D">
        <w:rPr>
          <w:sz w:val="28"/>
          <w:szCs w:val="28"/>
          <w:lang w:val="ru-RU"/>
        </w:rPr>
        <w:t>по обеспечению строительства, реконструкции, капитального ремонта объектов</w:t>
      </w:r>
      <w:r w:rsidR="00591F8D" w:rsidRPr="00591F8D">
        <w:rPr>
          <w:sz w:val="28"/>
          <w:szCs w:val="28"/>
          <w:lang w:val="ru-RU"/>
        </w:rPr>
        <w:t xml:space="preserve"> капитального строительства</w:t>
      </w:r>
      <w:r w:rsidRPr="00591F8D">
        <w:rPr>
          <w:sz w:val="28"/>
          <w:szCs w:val="28"/>
          <w:lang w:val="ru-RU"/>
        </w:rPr>
        <w:t xml:space="preserve"> в рамках р</w:t>
      </w:r>
      <w:r w:rsidR="00591F8D" w:rsidRPr="00591F8D">
        <w:rPr>
          <w:sz w:val="28"/>
          <w:szCs w:val="28"/>
          <w:lang w:val="ru-RU"/>
        </w:rPr>
        <w:t xml:space="preserve">еализации национальных проектов и </w:t>
      </w:r>
      <w:r w:rsidRPr="00591F8D">
        <w:rPr>
          <w:sz w:val="28"/>
          <w:szCs w:val="28"/>
          <w:lang w:val="ru-RU"/>
        </w:rPr>
        <w:t xml:space="preserve"> государственных программ на территории </w:t>
      </w:r>
      <w:r w:rsidR="00591F8D" w:rsidRPr="00591F8D">
        <w:rPr>
          <w:sz w:val="28"/>
          <w:szCs w:val="28"/>
          <w:lang w:val="ru-RU"/>
        </w:rPr>
        <w:t>Килемарского муниципального района</w:t>
      </w:r>
    </w:p>
    <w:p w:rsidR="00505496" w:rsidRPr="00591F8D" w:rsidRDefault="00505496">
      <w:pPr>
        <w:pStyle w:val="a3"/>
        <w:rPr>
          <w:sz w:val="28"/>
          <w:szCs w:val="28"/>
          <w:lang w:val="ru-RU"/>
        </w:rPr>
      </w:pPr>
    </w:p>
    <w:p w:rsidR="00505496" w:rsidRPr="00591F8D" w:rsidRDefault="00505496">
      <w:pPr>
        <w:pStyle w:val="a3"/>
        <w:rPr>
          <w:sz w:val="28"/>
          <w:szCs w:val="28"/>
          <w:lang w:val="ru-RU"/>
        </w:rPr>
      </w:pPr>
    </w:p>
    <w:p w:rsidR="00505496" w:rsidRPr="00591F8D" w:rsidRDefault="00F86112" w:rsidP="00472478">
      <w:pPr>
        <w:pStyle w:val="1"/>
        <w:ind w:left="0" w:firstLine="709"/>
        <w:jc w:val="both"/>
        <w:rPr>
          <w:b w:val="0"/>
          <w:sz w:val="28"/>
          <w:szCs w:val="28"/>
          <w:lang w:val="ru-RU"/>
        </w:rPr>
      </w:pPr>
      <w:r w:rsidRPr="00591F8D">
        <w:rPr>
          <w:sz w:val="28"/>
          <w:szCs w:val="28"/>
          <w:lang w:val="ru-RU"/>
        </w:rPr>
        <w:t>Председатель координационного штаба</w:t>
      </w:r>
      <w:r w:rsidRPr="00591F8D">
        <w:rPr>
          <w:b w:val="0"/>
          <w:sz w:val="28"/>
          <w:szCs w:val="28"/>
          <w:lang w:val="ru-RU"/>
        </w:rPr>
        <w:t>:</w:t>
      </w:r>
    </w:p>
    <w:p w:rsidR="00505496" w:rsidRPr="00591F8D" w:rsidRDefault="00591F8D" w:rsidP="00472478">
      <w:pPr>
        <w:pStyle w:val="a3"/>
        <w:ind w:right="29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Обухова Т.В.</w:t>
      </w:r>
      <w:r w:rsidR="00F86112" w:rsidRPr="00591F8D">
        <w:rPr>
          <w:sz w:val="28"/>
          <w:szCs w:val="28"/>
          <w:lang w:val="ru-RU"/>
        </w:rPr>
        <w:t xml:space="preserve"> – глава администрации </w:t>
      </w:r>
      <w:r>
        <w:rPr>
          <w:sz w:val="28"/>
          <w:szCs w:val="28"/>
          <w:lang w:val="ru-RU"/>
        </w:rPr>
        <w:t>Килемарского муниципального района</w:t>
      </w:r>
      <w:r w:rsidR="00F86112" w:rsidRPr="00591F8D">
        <w:rPr>
          <w:sz w:val="28"/>
          <w:szCs w:val="28"/>
          <w:lang w:val="ru-RU"/>
        </w:rPr>
        <w:t>;</w:t>
      </w:r>
    </w:p>
    <w:p w:rsidR="00505496" w:rsidRPr="00591F8D" w:rsidRDefault="00505496" w:rsidP="00472478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505496" w:rsidRPr="00591F8D" w:rsidRDefault="00F86112" w:rsidP="00472478">
      <w:pPr>
        <w:pStyle w:val="1"/>
        <w:ind w:left="0" w:firstLine="709"/>
        <w:jc w:val="both"/>
        <w:rPr>
          <w:b w:val="0"/>
          <w:sz w:val="28"/>
          <w:szCs w:val="28"/>
          <w:lang w:val="ru-RU"/>
        </w:rPr>
      </w:pPr>
      <w:r w:rsidRPr="00591F8D">
        <w:rPr>
          <w:sz w:val="28"/>
          <w:szCs w:val="28"/>
          <w:lang w:val="ru-RU"/>
        </w:rPr>
        <w:t>Заместитель председателя координационного штаба</w:t>
      </w:r>
      <w:r w:rsidRPr="00591F8D">
        <w:rPr>
          <w:b w:val="0"/>
          <w:sz w:val="28"/>
          <w:szCs w:val="28"/>
          <w:lang w:val="ru-RU"/>
        </w:rPr>
        <w:t>:</w:t>
      </w:r>
    </w:p>
    <w:p w:rsidR="00505496" w:rsidRPr="00591F8D" w:rsidRDefault="00591F8D" w:rsidP="00472478">
      <w:pPr>
        <w:pStyle w:val="a3"/>
        <w:ind w:right="29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Тарасов С.М.</w:t>
      </w:r>
      <w:r w:rsidR="00F86112" w:rsidRPr="00591F8D">
        <w:rPr>
          <w:sz w:val="28"/>
          <w:szCs w:val="28"/>
          <w:lang w:val="ru-RU"/>
        </w:rPr>
        <w:t xml:space="preserve"> – первый заместитель главы администрации </w:t>
      </w:r>
      <w:r>
        <w:rPr>
          <w:sz w:val="28"/>
          <w:szCs w:val="28"/>
          <w:lang w:val="ru-RU"/>
        </w:rPr>
        <w:t>Килемарского муниципального района</w:t>
      </w:r>
      <w:r w:rsidR="00F86112" w:rsidRPr="00591F8D">
        <w:rPr>
          <w:sz w:val="28"/>
          <w:szCs w:val="28"/>
          <w:lang w:val="ru-RU"/>
        </w:rPr>
        <w:t>;</w:t>
      </w:r>
    </w:p>
    <w:p w:rsidR="00505496" w:rsidRPr="00591F8D" w:rsidRDefault="00505496" w:rsidP="00472478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505496" w:rsidRPr="00591F8D" w:rsidRDefault="00F86112" w:rsidP="00472478">
      <w:pPr>
        <w:pStyle w:val="1"/>
        <w:ind w:left="0" w:firstLine="709"/>
        <w:jc w:val="both"/>
        <w:rPr>
          <w:b w:val="0"/>
          <w:sz w:val="28"/>
          <w:szCs w:val="28"/>
          <w:lang w:val="ru-RU"/>
        </w:rPr>
      </w:pPr>
      <w:r w:rsidRPr="00591F8D">
        <w:rPr>
          <w:sz w:val="28"/>
          <w:szCs w:val="28"/>
          <w:lang w:val="ru-RU"/>
        </w:rPr>
        <w:t>Секретарь координационного штаба</w:t>
      </w:r>
      <w:r w:rsidRPr="00591F8D">
        <w:rPr>
          <w:b w:val="0"/>
          <w:sz w:val="28"/>
          <w:szCs w:val="28"/>
          <w:lang w:val="ru-RU"/>
        </w:rPr>
        <w:t>:</w:t>
      </w:r>
    </w:p>
    <w:p w:rsidR="00505496" w:rsidRPr="00591F8D" w:rsidRDefault="00FA7899" w:rsidP="00472478">
      <w:pPr>
        <w:pStyle w:val="a3"/>
        <w:ind w:right="298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Янзаева</w:t>
      </w:r>
      <w:proofErr w:type="spellEnd"/>
      <w:r>
        <w:rPr>
          <w:sz w:val="28"/>
          <w:szCs w:val="28"/>
          <w:lang w:val="ru-RU"/>
        </w:rPr>
        <w:t xml:space="preserve"> И.В.</w:t>
      </w:r>
      <w:r w:rsidR="00F86112" w:rsidRPr="00591F8D">
        <w:rPr>
          <w:sz w:val="28"/>
          <w:szCs w:val="28"/>
          <w:lang w:val="ru-RU"/>
        </w:rPr>
        <w:t xml:space="preserve"> –</w:t>
      </w:r>
      <w:r w:rsidR="004724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главный специалист отдела архитектуры, муниципального хозяйства, ГО и ЧС и экологической безопасности администрации Килемарского муниципального района</w:t>
      </w:r>
      <w:r w:rsidR="00F86112" w:rsidRPr="00591F8D">
        <w:rPr>
          <w:sz w:val="28"/>
          <w:szCs w:val="28"/>
          <w:lang w:val="ru-RU"/>
        </w:rPr>
        <w:t>;</w:t>
      </w:r>
    </w:p>
    <w:p w:rsidR="00505496" w:rsidRPr="00591F8D" w:rsidRDefault="00F86112" w:rsidP="00472478">
      <w:pPr>
        <w:pStyle w:val="1"/>
        <w:spacing w:before="199"/>
        <w:ind w:left="0" w:firstLine="709"/>
        <w:rPr>
          <w:b w:val="0"/>
          <w:sz w:val="28"/>
          <w:szCs w:val="28"/>
          <w:lang w:val="ru-RU"/>
        </w:rPr>
      </w:pPr>
      <w:r w:rsidRPr="00591F8D">
        <w:rPr>
          <w:sz w:val="28"/>
          <w:szCs w:val="28"/>
          <w:lang w:val="ru-RU"/>
        </w:rPr>
        <w:t>Члены координационного штаба</w:t>
      </w:r>
      <w:r w:rsidRPr="00591F8D">
        <w:rPr>
          <w:b w:val="0"/>
          <w:sz w:val="28"/>
          <w:szCs w:val="28"/>
          <w:lang w:val="ru-RU"/>
        </w:rPr>
        <w:t>:</w:t>
      </w:r>
    </w:p>
    <w:p w:rsidR="004C7A77" w:rsidRDefault="004C7A77" w:rsidP="00472478">
      <w:pPr>
        <w:pStyle w:val="a3"/>
        <w:tabs>
          <w:tab w:val="left" w:pos="2039"/>
        </w:tabs>
        <w:ind w:firstLine="709"/>
        <w:rPr>
          <w:sz w:val="28"/>
          <w:szCs w:val="28"/>
          <w:highlight w:val="yellow"/>
          <w:lang w:val="ru-RU"/>
        </w:rPr>
      </w:pPr>
    </w:p>
    <w:p w:rsidR="00F849F8" w:rsidRDefault="007734D2" w:rsidP="00472478">
      <w:pPr>
        <w:pStyle w:val="a3"/>
        <w:tabs>
          <w:tab w:val="left" w:pos="203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Ермакова</w:t>
      </w:r>
      <w:r w:rsidR="00472478">
        <w:rPr>
          <w:sz w:val="28"/>
          <w:szCs w:val="28"/>
          <w:lang w:val="ru-RU"/>
        </w:rPr>
        <w:t xml:space="preserve"> Е.В.</w:t>
      </w:r>
      <w:r w:rsidR="00F849F8" w:rsidRPr="00472478">
        <w:rPr>
          <w:sz w:val="28"/>
          <w:szCs w:val="28"/>
          <w:lang w:val="ru-RU"/>
        </w:rPr>
        <w:t xml:space="preserve"> </w:t>
      </w:r>
      <w:r w:rsidR="00472478" w:rsidRPr="00472478">
        <w:rPr>
          <w:sz w:val="28"/>
          <w:szCs w:val="28"/>
          <w:lang w:val="ru-RU"/>
        </w:rPr>
        <w:t>–</w:t>
      </w:r>
      <w:r w:rsidR="00F849F8" w:rsidRPr="00472478">
        <w:rPr>
          <w:sz w:val="28"/>
          <w:szCs w:val="28"/>
          <w:lang w:val="ru-RU"/>
        </w:rPr>
        <w:t xml:space="preserve"> </w:t>
      </w:r>
      <w:r w:rsidR="00472478" w:rsidRPr="00472478">
        <w:rPr>
          <w:sz w:val="28"/>
          <w:szCs w:val="28"/>
          <w:lang w:val="ru-RU"/>
        </w:rPr>
        <w:t>руководитель финансового управления администрации Килемарского муниципального района;</w:t>
      </w:r>
    </w:p>
    <w:p w:rsidR="00F849F8" w:rsidRPr="00F849F8" w:rsidRDefault="00F849F8" w:rsidP="00472478">
      <w:pPr>
        <w:widowControl/>
        <w:ind w:firstLine="709"/>
        <w:jc w:val="both"/>
        <w:rPr>
          <w:bCs/>
          <w:color w:val="000000"/>
          <w:sz w:val="28"/>
          <w:szCs w:val="20"/>
          <w:lang w:val="ru-RU" w:eastAsia="ru-RU"/>
        </w:rPr>
      </w:pPr>
      <w:r w:rsidRPr="00F849F8">
        <w:rPr>
          <w:bCs/>
          <w:color w:val="000000"/>
          <w:sz w:val="28"/>
          <w:szCs w:val="20"/>
          <w:lang w:val="ru-RU" w:eastAsia="ru-RU"/>
        </w:rPr>
        <w:t xml:space="preserve">Куприянова Н.Л.- </w:t>
      </w:r>
      <w:r w:rsidRPr="00F849F8">
        <w:rPr>
          <w:bCs/>
          <w:color w:val="000000"/>
          <w:sz w:val="28"/>
          <w:szCs w:val="20"/>
          <w:lang w:val="ru-RU" w:eastAsia="ru-RU"/>
        </w:rPr>
        <w:tab/>
        <w:t>руководитель отдела по управлению муниципальным имуществом и земельными ресурсами администрации Килемарского муниципального района;</w:t>
      </w:r>
    </w:p>
    <w:p w:rsidR="00F849F8" w:rsidRPr="00591F8D" w:rsidRDefault="00F849F8" w:rsidP="00472478">
      <w:pPr>
        <w:pStyle w:val="a3"/>
        <w:tabs>
          <w:tab w:val="left" w:pos="2039"/>
        </w:tabs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Лошакова</w:t>
      </w:r>
      <w:proofErr w:type="spellEnd"/>
      <w:r>
        <w:rPr>
          <w:sz w:val="28"/>
          <w:szCs w:val="28"/>
          <w:lang w:val="ru-RU"/>
        </w:rPr>
        <w:t xml:space="preserve"> И.К. </w:t>
      </w:r>
      <w:r w:rsidR="001134AF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1134AF">
        <w:rPr>
          <w:sz w:val="28"/>
          <w:szCs w:val="28"/>
          <w:lang w:val="ru-RU"/>
        </w:rPr>
        <w:t>руководитель отдела экономики администрации Килемарского муниципального района;</w:t>
      </w:r>
    </w:p>
    <w:p w:rsidR="00EB2945" w:rsidRPr="00C26973" w:rsidRDefault="00EB2945" w:rsidP="00472478">
      <w:pPr>
        <w:pStyle w:val="a3"/>
        <w:tabs>
          <w:tab w:val="left" w:pos="2087"/>
        </w:tabs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Сидельников</w:t>
      </w:r>
      <w:proofErr w:type="spellEnd"/>
      <w:r>
        <w:rPr>
          <w:sz w:val="28"/>
          <w:szCs w:val="28"/>
          <w:lang w:val="ru-RU"/>
        </w:rPr>
        <w:t xml:space="preserve"> А.А. – </w:t>
      </w:r>
      <w:r w:rsidRPr="00C37FF8">
        <w:rPr>
          <w:sz w:val="28"/>
          <w:szCs w:val="28"/>
          <w:lang w:val="ru-RU"/>
        </w:rPr>
        <w:t xml:space="preserve">руководитель </w:t>
      </w:r>
      <w:r w:rsidR="00C26973" w:rsidRPr="00C37FF8">
        <w:rPr>
          <w:sz w:val="28"/>
          <w:szCs w:val="28"/>
          <w:lang w:val="ru-RU"/>
        </w:rPr>
        <w:t>о</w:t>
      </w:r>
      <w:r w:rsidR="00C26973" w:rsidRPr="00C37FF8">
        <w:rPr>
          <w:rStyle w:val="a7"/>
          <w:b w:val="0"/>
          <w:sz w:val="28"/>
          <w:szCs w:val="28"/>
          <w:lang w:val="ru-RU"/>
        </w:rPr>
        <w:t>тдела программирования и контрактной работы администрации Килемарского муниципального района</w:t>
      </w:r>
      <w:r w:rsidR="00C37FF8" w:rsidRPr="00C37FF8">
        <w:rPr>
          <w:rStyle w:val="a7"/>
          <w:b w:val="0"/>
          <w:sz w:val="28"/>
          <w:szCs w:val="28"/>
          <w:lang w:val="ru-RU"/>
        </w:rPr>
        <w:t>;</w:t>
      </w:r>
    </w:p>
    <w:p w:rsidR="00505496" w:rsidRDefault="00F849F8" w:rsidP="00472478">
      <w:pPr>
        <w:pStyle w:val="a3"/>
        <w:tabs>
          <w:tab w:val="left" w:pos="208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Якушкин И.А. </w:t>
      </w:r>
      <w:r w:rsidR="00F86112" w:rsidRPr="00591F8D">
        <w:rPr>
          <w:sz w:val="28"/>
          <w:szCs w:val="28"/>
          <w:lang w:val="ru-RU"/>
        </w:rPr>
        <w:tab/>
        <w:t xml:space="preserve">– </w:t>
      </w:r>
      <w:r>
        <w:rPr>
          <w:sz w:val="28"/>
          <w:szCs w:val="28"/>
          <w:lang w:val="ru-RU"/>
        </w:rPr>
        <w:t>руководитель отдела архитектуры, муниципального хозяйства, ГО и ЧС и экологической безопасности администрации Килемарского муниципального района</w:t>
      </w:r>
      <w:r w:rsidR="00F86112" w:rsidRPr="00591F8D">
        <w:rPr>
          <w:sz w:val="28"/>
          <w:szCs w:val="28"/>
          <w:lang w:val="ru-RU"/>
        </w:rPr>
        <w:t>.</w:t>
      </w:r>
    </w:p>
    <w:p w:rsidR="00EB2945" w:rsidRPr="00591F8D" w:rsidRDefault="00EB2945" w:rsidP="00472478">
      <w:pPr>
        <w:pStyle w:val="a3"/>
        <w:tabs>
          <w:tab w:val="left" w:pos="208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городской и сельских администраций Килемарского муниципального района   (по согласованию).</w:t>
      </w:r>
    </w:p>
    <w:p w:rsidR="00505496" w:rsidRPr="00D8497A" w:rsidRDefault="00505496" w:rsidP="00472478">
      <w:pPr>
        <w:pStyle w:val="a3"/>
        <w:ind w:firstLine="709"/>
        <w:rPr>
          <w:lang w:val="ru-RU"/>
        </w:rPr>
      </w:pPr>
    </w:p>
    <w:p w:rsidR="00505496" w:rsidRPr="00D8497A" w:rsidRDefault="00F86112">
      <w:pPr>
        <w:pStyle w:val="a3"/>
        <w:tabs>
          <w:tab w:val="left" w:pos="7213"/>
        </w:tabs>
        <w:ind w:left="282" w:right="298"/>
        <w:rPr>
          <w:lang w:val="ru-RU"/>
        </w:rPr>
      </w:pPr>
      <w:r w:rsidRPr="00D8497A">
        <w:rPr>
          <w:lang w:val="ru-RU"/>
        </w:rPr>
        <w:tab/>
      </w:r>
    </w:p>
    <w:p w:rsidR="00505496" w:rsidRPr="00D8497A" w:rsidRDefault="00505496">
      <w:pPr>
        <w:rPr>
          <w:lang w:val="ru-RU"/>
        </w:rPr>
        <w:sectPr w:rsidR="00505496" w:rsidRPr="00D8497A" w:rsidSect="003A3250">
          <w:pgSz w:w="11910" w:h="16840"/>
          <w:pgMar w:top="454" w:right="851" w:bottom="851" w:left="1985" w:header="720" w:footer="720" w:gutter="0"/>
          <w:cols w:space="720"/>
        </w:sectPr>
      </w:pPr>
    </w:p>
    <w:p w:rsidR="001134AF" w:rsidRPr="00D8497A" w:rsidRDefault="001134AF" w:rsidP="00472478">
      <w:pPr>
        <w:pStyle w:val="a3"/>
        <w:spacing w:before="39"/>
        <w:ind w:left="5387" w:right="298"/>
        <w:jc w:val="center"/>
        <w:rPr>
          <w:lang w:val="ru-RU"/>
        </w:rPr>
      </w:pPr>
      <w:r w:rsidRPr="00D8497A">
        <w:rPr>
          <w:lang w:val="ru-RU"/>
        </w:rPr>
        <w:lastRenderedPageBreak/>
        <w:t xml:space="preserve">Приложение </w:t>
      </w:r>
      <w:r>
        <w:rPr>
          <w:lang w:val="ru-RU"/>
        </w:rPr>
        <w:t>№2</w:t>
      </w:r>
    </w:p>
    <w:p w:rsidR="001134AF" w:rsidRPr="00D8497A" w:rsidRDefault="001134AF" w:rsidP="00472478">
      <w:pPr>
        <w:pStyle w:val="a3"/>
        <w:ind w:left="5387" w:right="298"/>
        <w:jc w:val="center"/>
        <w:rPr>
          <w:lang w:val="ru-RU"/>
        </w:rPr>
      </w:pPr>
      <w:r w:rsidRPr="00D8497A">
        <w:rPr>
          <w:lang w:val="ru-RU"/>
        </w:rPr>
        <w:t xml:space="preserve">к </w:t>
      </w:r>
      <w:r>
        <w:rPr>
          <w:lang w:val="ru-RU"/>
        </w:rPr>
        <w:t xml:space="preserve">распоряжению </w:t>
      </w:r>
      <w:r>
        <w:rPr>
          <w:lang w:val="ru-RU"/>
        </w:rPr>
        <w:br/>
      </w:r>
      <w:r w:rsidRPr="00D8497A">
        <w:rPr>
          <w:lang w:val="ru-RU"/>
        </w:rPr>
        <w:t>администрации</w:t>
      </w:r>
      <w:r>
        <w:rPr>
          <w:lang w:val="ru-RU"/>
        </w:rPr>
        <w:t xml:space="preserve"> Килемарского муниципального района </w:t>
      </w:r>
      <w:r w:rsidRPr="00D8497A">
        <w:rPr>
          <w:lang w:val="ru-RU"/>
        </w:rPr>
        <w:t xml:space="preserve"> </w:t>
      </w:r>
      <w:r>
        <w:rPr>
          <w:lang w:val="ru-RU"/>
        </w:rPr>
        <w:br/>
      </w:r>
      <w:r w:rsidRPr="00D8497A">
        <w:rPr>
          <w:lang w:val="ru-RU"/>
        </w:rPr>
        <w:t>от 2</w:t>
      </w:r>
      <w:r>
        <w:rPr>
          <w:lang w:val="ru-RU"/>
        </w:rPr>
        <w:t>5</w:t>
      </w:r>
      <w:r w:rsidRPr="00D8497A">
        <w:rPr>
          <w:lang w:val="ru-RU"/>
        </w:rPr>
        <w:t>.0</w:t>
      </w:r>
      <w:r>
        <w:rPr>
          <w:lang w:val="ru-RU"/>
        </w:rPr>
        <w:t>6</w:t>
      </w:r>
      <w:r w:rsidRPr="00D8497A">
        <w:rPr>
          <w:lang w:val="ru-RU"/>
        </w:rPr>
        <w:t xml:space="preserve">.2020 № </w:t>
      </w:r>
      <w:r>
        <w:rPr>
          <w:lang w:val="ru-RU"/>
        </w:rPr>
        <w:t>120</w:t>
      </w:r>
    </w:p>
    <w:p w:rsidR="00505496" w:rsidRPr="00D8497A" w:rsidRDefault="00505496">
      <w:pPr>
        <w:pStyle w:val="a3"/>
        <w:rPr>
          <w:lang w:val="ru-RU"/>
        </w:rPr>
      </w:pPr>
    </w:p>
    <w:p w:rsidR="00505496" w:rsidRPr="00D8497A" w:rsidRDefault="00505496">
      <w:pPr>
        <w:pStyle w:val="a3"/>
        <w:rPr>
          <w:lang w:val="ru-RU"/>
        </w:rPr>
      </w:pPr>
    </w:p>
    <w:p w:rsidR="00505496" w:rsidRPr="00DB6B6D" w:rsidRDefault="00F86112">
      <w:pPr>
        <w:pStyle w:val="a3"/>
        <w:ind w:left="258" w:right="263"/>
        <w:jc w:val="center"/>
        <w:rPr>
          <w:sz w:val="28"/>
          <w:lang w:val="ru-RU"/>
        </w:rPr>
      </w:pPr>
      <w:r w:rsidRPr="00DB6B6D">
        <w:rPr>
          <w:sz w:val="28"/>
          <w:lang w:val="ru-RU"/>
        </w:rPr>
        <w:t>Положение координационного штаба</w:t>
      </w:r>
    </w:p>
    <w:p w:rsidR="00505496" w:rsidRPr="00DB6B6D" w:rsidRDefault="00F86112">
      <w:pPr>
        <w:pStyle w:val="a3"/>
        <w:ind w:left="258" w:right="263"/>
        <w:jc w:val="center"/>
        <w:rPr>
          <w:sz w:val="28"/>
          <w:lang w:val="ru-RU"/>
        </w:rPr>
      </w:pPr>
      <w:r w:rsidRPr="00DB6B6D">
        <w:rPr>
          <w:sz w:val="28"/>
          <w:lang w:val="ru-RU"/>
        </w:rPr>
        <w:t xml:space="preserve">по обеспечению строительства, реконструкции, капитального ремонта объектов </w:t>
      </w:r>
      <w:r w:rsidR="001134AF" w:rsidRPr="00DB6B6D">
        <w:rPr>
          <w:sz w:val="28"/>
          <w:lang w:val="ru-RU"/>
        </w:rPr>
        <w:t xml:space="preserve">капитального строительства </w:t>
      </w:r>
      <w:r w:rsidRPr="00DB6B6D">
        <w:rPr>
          <w:sz w:val="28"/>
          <w:lang w:val="ru-RU"/>
        </w:rPr>
        <w:t>в рамках реализации национальных проектов</w:t>
      </w:r>
      <w:r w:rsidR="001134AF" w:rsidRPr="00DB6B6D">
        <w:rPr>
          <w:sz w:val="28"/>
          <w:lang w:val="ru-RU"/>
        </w:rPr>
        <w:t xml:space="preserve"> и </w:t>
      </w:r>
      <w:r w:rsidRPr="00DB6B6D">
        <w:rPr>
          <w:sz w:val="28"/>
          <w:lang w:val="ru-RU"/>
        </w:rPr>
        <w:t xml:space="preserve"> государственных программ на территории </w:t>
      </w:r>
      <w:r w:rsidR="001134AF" w:rsidRPr="00DB6B6D">
        <w:rPr>
          <w:sz w:val="28"/>
          <w:lang w:val="ru-RU"/>
        </w:rPr>
        <w:t>Килемарского муниципального района</w:t>
      </w:r>
    </w:p>
    <w:p w:rsidR="00505496" w:rsidRPr="00D8497A" w:rsidRDefault="00505496">
      <w:pPr>
        <w:pStyle w:val="a3"/>
        <w:rPr>
          <w:lang w:val="ru-RU"/>
        </w:rPr>
      </w:pPr>
    </w:p>
    <w:p w:rsidR="00505496" w:rsidRPr="00DB6B6D" w:rsidRDefault="00505496">
      <w:pPr>
        <w:pStyle w:val="a3"/>
        <w:spacing w:before="11"/>
        <w:rPr>
          <w:sz w:val="28"/>
          <w:szCs w:val="28"/>
          <w:lang w:val="ru-RU"/>
        </w:rPr>
      </w:pPr>
    </w:p>
    <w:p w:rsidR="00505496" w:rsidRPr="00DB6B6D" w:rsidRDefault="00F86112" w:rsidP="004C7A77">
      <w:pPr>
        <w:pStyle w:val="a4"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proofErr w:type="spellStart"/>
      <w:r w:rsidRPr="00DB6B6D">
        <w:rPr>
          <w:sz w:val="28"/>
          <w:szCs w:val="28"/>
        </w:rPr>
        <w:t>Общие</w:t>
      </w:r>
      <w:proofErr w:type="spellEnd"/>
      <w:r w:rsidRPr="00DB6B6D">
        <w:rPr>
          <w:spacing w:val="-1"/>
          <w:sz w:val="28"/>
          <w:szCs w:val="28"/>
        </w:rPr>
        <w:t xml:space="preserve"> </w:t>
      </w:r>
      <w:proofErr w:type="spellStart"/>
      <w:r w:rsidRPr="00DB6B6D">
        <w:rPr>
          <w:sz w:val="28"/>
          <w:szCs w:val="28"/>
        </w:rPr>
        <w:t>положения</w:t>
      </w:r>
      <w:proofErr w:type="spellEnd"/>
    </w:p>
    <w:p w:rsidR="00505496" w:rsidRPr="00DB6B6D" w:rsidRDefault="00505496">
      <w:pPr>
        <w:pStyle w:val="a3"/>
        <w:spacing w:before="2"/>
        <w:rPr>
          <w:sz w:val="28"/>
          <w:szCs w:val="28"/>
        </w:rPr>
      </w:pPr>
    </w:p>
    <w:p w:rsidR="00505496" w:rsidRDefault="00F86112" w:rsidP="005F4F72">
      <w:pPr>
        <w:pStyle w:val="a4"/>
        <w:numPr>
          <w:ilvl w:val="1"/>
          <w:numId w:val="2"/>
        </w:numPr>
        <w:tabs>
          <w:tab w:val="left" w:pos="765"/>
        </w:tabs>
        <w:ind w:left="0" w:right="103" w:firstLine="709"/>
        <w:jc w:val="both"/>
        <w:rPr>
          <w:sz w:val="28"/>
          <w:szCs w:val="28"/>
          <w:lang w:val="ru-RU"/>
        </w:rPr>
      </w:pPr>
      <w:r w:rsidRPr="00DB6B6D">
        <w:rPr>
          <w:sz w:val="28"/>
          <w:szCs w:val="28"/>
          <w:lang w:val="ru-RU"/>
        </w:rPr>
        <w:t xml:space="preserve">Настоящее Положение определяет </w:t>
      </w:r>
      <w:r w:rsidR="00CB22DA">
        <w:rPr>
          <w:sz w:val="28"/>
          <w:szCs w:val="28"/>
          <w:lang w:val="ru-RU"/>
        </w:rPr>
        <w:t xml:space="preserve">цели, задачи, </w:t>
      </w:r>
      <w:r w:rsidRPr="00DB6B6D">
        <w:rPr>
          <w:sz w:val="28"/>
          <w:szCs w:val="28"/>
          <w:lang w:val="ru-RU"/>
        </w:rPr>
        <w:t xml:space="preserve">полномочия и порядок </w:t>
      </w:r>
      <w:r w:rsidR="00CB22DA">
        <w:rPr>
          <w:sz w:val="28"/>
          <w:szCs w:val="28"/>
          <w:lang w:val="ru-RU"/>
        </w:rPr>
        <w:t xml:space="preserve">работы </w:t>
      </w:r>
      <w:r w:rsidRPr="00DB6B6D">
        <w:rPr>
          <w:sz w:val="28"/>
          <w:szCs w:val="28"/>
          <w:lang w:val="ru-RU"/>
        </w:rPr>
        <w:t>координационного штаба по обеспечению строительства, реконструкции, капитального ремонта объектов</w:t>
      </w:r>
      <w:r w:rsidR="00CB22DA">
        <w:rPr>
          <w:sz w:val="28"/>
          <w:szCs w:val="28"/>
          <w:lang w:val="ru-RU"/>
        </w:rPr>
        <w:t xml:space="preserve"> капитального строительства</w:t>
      </w:r>
      <w:r w:rsidRPr="00DB6B6D">
        <w:rPr>
          <w:sz w:val="28"/>
          <w:szCs w:val="28"/>
          <w:lang w:val="ru-RU"/>
        </w:rPr>
        <w:t xml:space="preserve"> в рамках р</w:t>
      </w:r>
      <w:r w:rsidR="00CB22DA">
        <w:rPr>
          <w:sz w:val="28"/>
          <w:szCs w:val="28"/>
          <w:lang w:val="ru-RU"/>
        </w:rPr>
        <w:t xml:space="preserve">еализации национальных проектов и </w:t>
      </w:r>
      <w:r w:rsidRPr="00DB6B6D">
        <w:rPr>
          <w:sz w:val="28"/>
          <w:szCs w:val="28"/>
          <w:lang w:val="ru-RU"/>
        </w:rPr>
        <w:t xml:space="preserve"> государственных программ на территории </w:t>
      </w:r>
      <w:r w:rsidR="00CB22DA">
        <w:rPr>
          <w:sz w:val="28"/>
          <w:szCs w:val="28"/>
          <w:lang w:val="ru-RU"/>
        </w:rPr>
        <w:t xml:space="preserve">Килемарского муниципального района </w:t>
      </w:r>
      <w:r w:rsidRPr="00DB6B6D">
        <w:rPr>
          <w:sz w:val="28"/>
          <w:szCs w:val="28"/>
          <w:lang w:val="ru-RU"/>
        </w:rPr>
        <w:t xml:space="preserve"> (далее –</w:t>
      </w:r>
      <w:r w:rsidR="004C7A77">
        <w:rPr>
          <w:sz w:val="28"/>
          <w:szCs w:val="28"/>
          <w:lang w:val="ru-RU"/>
        </w:rPr>
        <w:t xml:space="preserve"> </w:t>
      </w:r>
      <w:r w:rsidR="00C26973">
        <w:rPr>
          <w:sz w:val="28"/>
          <w:szCs w:val="28"/>
          <w:lang w:val="ru-RU"/>
        </w:rPr>
        <w:t>Ш</w:t>
      </w:r>
      <w:r w:rsidRPr="00DB6B6D">
        <w:rPr>
          <w:sz w:val="28"/>
          <w:szCs w:val="28"/>
          <w:lang w:val="ru-RU"/>
        </w:rPr>
        <w:t xml:space="preserve">таб) </w:t>
      </w:r>
    </w:p>
    <w:p w:rsidR="00C26973" w:rsidRPr="00C26973" w:rsidRDefault="00C26973" w:rsidP="00C26973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 w:rsidRPr="00C26973">
        <w:rPr>
          <w:sz w:val="28"/>
          <w:szCs w:val="28"/>
          <w:lang w:val="ru-RU" w:eastAsia="ru-RU"/>
        </w:rPr>
        <w:t xml:space="preserve">1.2. Организационно-техническое обеспечение деятельности Штаба осуществляет </w:t>
      </w:r>
      <w:r>
        <w:rPr>
          <w:sz w:val="28"/>
          <w:szCs w:val="28"/>
          <w:lang w:val="ru-RU" w:eastAsia="ru-RU"/>
        </w:rPr>
        <w:t>администрация Килемарского муниципального района</w:t>
      </w:r>
      <w:r w:rsidRPr="00C26973">
        <w:rPr>
          <w:sz w:val="28"/>
          <w:szCs w:val="28"/>
          <w:lang w:val="ru-RU" w:eastAsia="ru-RU" w:bidi="ru-RU"/>
        </w:rPr>
        <w:t>.</w:t>
      </w:r>
    </w:p>
    <w:p w:rsidR="00505496" w:rsidRPr="005F4F72" w:rsidRDefault="00C26973" w:rsidP="005F4F72">
      <w:pPr>
        <w:pStyle w:val="a3"/>
        <w:numPr>
          <w:ilvl w:val="1"/>
          <w:numId w:val="2"/>
        </w:numPr>
        <w:tabs>
          <w:tab w:val="left" w:pos="709"/>
        </w:tabs>
        <w:ind w:left="0" w:right="2" w:firstLine="709"/>
        <w:jc w:val="both"/>
        <w:rPr>
          <w:sz w:val="28"/>
          <w:szCs w:val="28"/>
          <w:lang w:val="ru-RU"/>
        </w:rPr>
      </w:pPr>
      <w:proofErr w:type="gramStart"/>
      <w:r w:rsidRPr="00C26973">
        <w:rPr>
          <w:sz w:val="28"/>
          <w:szCs w:val="28"/>
          <w:lang w:val="ru-RU" w:bidi="ru-RU"/>
        </w:rPr>
        <w:t xml:space="preserve">Штаб является коллегиальным совещательным консультативным органом, содействующим взаимодействию между исполнительными органами государственной власти </w:t>
      </w:r>
      <w:r>
        <w:rPr>
          <w:sz w:val="28"/>
          <w:szCs w:val="28"/>
          <w:lang w:val="ru-RU" w:bidi="ru-RU"/>
        </w:rPr>
        <w:t>Республики Марий Эл</w:t>
      </w:r>
      <w:r w:rsidRPr="00C26973">
        <w:rPr>
          <w:sz w:val="28"/>
          <w:szCs w:val="28"/>
          <w:lang w:val="ru-RU" w:bidi="ru-RU"/>
        </w:rPr>
        <w:t xml:space="preserve">, подведомственными им учреждениями и организациями, органами местного самоуправления </w:t>
      </w:r>
      <w:r>
        <w:rPr>
          <w:sz w:val="28"/>
          <w:szCs w:val="28"/>
          <w:lang w:val="ru-RU" w:bidi="ru-RU"/>
        </w:rPr>
        <w:t xml:space="preserve">Килемарского муниципального района </w:t>
      </w:r>
      <w:r w:rsidRPr="00C26973">
        <w:rPr>
          <w:sz w:val="28"/>
          <w:szCs w:val="28"/>
          <w:lang w:val="ru-RU" w:bidi="ru-RU"/>
        </w:rPr>
        <w:t xml:space="preserve"> и иными заинтересованными организациями в целях обеспечения координации работ по строительству, реконструкции и капитальному ремонту объектов капитального строительства</w:t>
      </w:r>
      <w:r w:rsidR="00CB22DA" w:rsidRPr="00C26973">
        <w:rPr>
          <w:sz w:val="28"/>
          <w:szCs w:val="28"/>
          <w:lang w:val="ru-RU"/>
        </w:rPr>
        <w:t xml:space="preserve"> </w:t>
      </w:r>
      <w:r w:rsidR="00F86112" w:rsidRPr="00C26973">
        <w:rPr>
          <w:sz w:val="28"/>
          <w:szCs w:val="28"/>
          <w:lang w:val="ru-RU"/>
        </w:rPr>
        <w:t>в</w:t>
      </w:r>
      <w:r w:rsidR="00F86112" w:rsidRPr="005F4F72">
        <w:rPr>
          <w:sz w:val="28"/>
          <w:szCs w:val="28"/>
          <w:lang w:val="ru-RU"/>
        </w:rPr>
        <w:t xml:space="preserve"> рамках реализации национальных проектов</w:t>
      </w:r>
      <w:r w:rsidR="00CB22DA" w:rsidRPr="005F4F72">
        <w:rPr>
          <w:sz w:val="28"/>
          <w:szCs w:val="28"/>
          <w:lang w:val="ru-RU"/>
        </w:rPr>
        <w:t xml:space="preserve"> и </w:t>
      </w:r>
      <w:r w:rsidR="00F86112" w:rsidRPr="005F4F72">
        <w:rPr>
          <w:sz w:val="28"/>
          <w:szCs w:val="28"/>
          <w:lang w:val="ru-RU"/>
        </w:rPr>
        <w:t xml:space="preserve">государственных программ на территории </w:t>
      </w:r>
      <w:r w:rsidR="00CB22DA" w:rsidRPr="005F4F72">
        <w:rPr>
          <w:sz w:val="28"/>
          <w:szCs w:val="28"/>
          <w:lang w:val="ru-RU"/>
        </w:rPr>
        <w:t>Килемарского муниципального района</w:t>
      </w:r>
      <w:r w:rsidR="00F86112" w:rsidRPr="005F4F72">
        <w:rPr>
          <w:sz w:val="28"/>
          <w:szCs w:val="28"/>
          <w:lang w:val="ru-RU"/>
        </w:rPr>
        <w:t>.</w:t>
      </w:r>
      <w:proofErr w:type="gramEnd"/>
    </w:p>
    <w:p w:rsidR="00505496" w:rsidRDefault="00C26973" w:rsidP="005F4F72">
      <w:pPr>
        <w:pStyle w:val="a4"/>
        <w:numPr>
          <w:ilvl w:val="1"/>
          <w:numId w:val="2"/>
        </w:numPr>
        <w:tabs>
          <w:tab w:val="left" w:pos="671"/>
        </w:tabs>
        <w:ind w:left="0" w:right="10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F86112" w:rsidRPr="00DB6B6D">
        <w:rPr>
          <w:sz w:val="28"/>
          <w:szCs w:val="28"/>
          <w:lang w:val="ru-RU"/>
        </w:rPr>
        <w:t xml:space="preserve">своей деятельности </w:t>
      </w:r>
      <w:r>
        <w:rPr>
          <w:sz w:val="28"/>
          <w:szCs w:val="28"/>
          <w:lang w:val="ru-RU"/>
        </w:rPr>
        <w:t>Ш</w:t>
      </w:r>
      <w:r w:rsidRPr="00DB6B6D">
        <w:rPr>
          <w:sz w:val="28"/>
          <w:szCs w:val="28"/>
          <w:lang w:val="ru-RU"/>
        </w:rPr>
        <w:t xml:space="preserve">таб </w:t>
      </w:r>
      <w:r w:rsidR="00F86112" w:rsidRPr="00DB6B6D">
        <w:rPr>
          <w:sz w:val="28"/>
          <w:szCs w:val="28"/>
          <w:lang w:val="ru-RU"/>
        </w:rPr>
        <w:t xml:space="preserve">руководствуется Конституцией Российской Федерации, федеральными </w:t>
      </w:r>
      <w:r w:rsidR="00CB22DA">
        <w:rPr>
          <w:sz w:val="28"/>
          <w:szCs w:val="28"/>
          <w:lang w:val="ru-RU"/>
        </w:rPr>
        <w:t xml:space="preserve">конституционными </w:t>
      </w:r>
      <w:r w:rsidR="00F86112" w:rsidRPr="00DB6B6D">
        <w:rPr>
          <w:sz w:val="28"/>
          <w:szCs w:val="28"/>
          <w:lang w:val="ru-RU"/>
        </w:rPr>
        <w:t>законами,</w:t>
      </w:r>
      <w:r w:rsidR="00CB22DA">
        <w:rPr>
          <w:sz w:val="28"/>
          <w:szCs w:val="28"/>
          <w:lang w:val="ru-RU"/>
        </w:rPr>
        <w:t xml:space="preserve"> федеральными законами, </w:t>
      </w:r>
      <w:r w:rsidR="00F86112" w:rsidRPr="00DB6B6D">
        <w:rPr>
          <w:sz w:val="28"/>
          <w:szCs w:val="28"/>
          <w:lang w:val="ru-RU"/>
        </w:rPr>
        <w:t>актами Президента Российской Федерации</w:t>
      </w:r>
      <w:r w:rsidR="00CB22DA">
        <w:rPr>
          <w:sz w:val="28"/>
          <w:szCs w:val="28"/>
          <w:lang w:val="ru-RU"/>
        </w:rPr>
        <w:t xml:space="preserve"> и </w:t>
      </w:r>
      <w:r w:rsidR="00F86112" w:rsidRPr="00DB6B6D">
        <w:rPr>
          <w:sz w:val="28"/>
          <w:szCs w:val="28"/>
          <w:lang w:val="ru-RU"/>
        </w:rPr>
        <w:t xml:space="preserve"> Правительства Российской Федерации, нормативными </w:t>
      </w:r>
      <w:r w:rsidR="00CB22DA">
        <w:rPr>
          <w:sz w:val="28"/>
          <w:szCs w:val="28"/>
          <w:lang w:val="ru-RU"/>
        </w:rPr>
        <w:t xml:space="preserve">правовыми </w:t>
      </w:r>
      <w:r w:rsidR="00F86112" w:rsidRPr="00DB6B6D">
        <w:rPr>
          <w:sz w:val="28"/>
          <w:szCs w:val="28"/>
          <w:lang w:val="ru-RU"/>
        </w:rPr>
        <w:t xml:space="preserve">актами </w:t>
      </w:r>
      <w:r w:rsidR="00CB22DA">
        <w:rPr>
          <w:sz w:val="28"/>
          <w:szCs w:val="28"/>
          <w:lang w:val="ru-RU"/>
        </w:rPr>
        <w:t xml:space="preserve">федеральных органов исполнительной власти, </w:t>
      </w:r>
      <w:r w:rsidR="00F86112" w:rsidRPr="00DB6B6D">
        <w:rPr>
          <w:sz w:val="28"/>
          <w:szCs w:val="28"/>
          <w:lang w:val="ru-RU"/>
        </w:rPr>
        <w:t xml:space="preserve">Республики </w:t>
      </w:r>
      <w:r w:rsidR="00CB22DA">
        <w:rPr>
          <w:sz w:val="28"/>
          <w:szCs w:val="28"/>
          <w:lang w:val="ru-RU"/>
        </w:rPr>
        <w:t>Марий Эл</w:t>
      </w:r>
      <w:r w:rsidR="00F86112" w:rsidRPr="00DB6B6D">
        <w:rPr>
          <w:sz w:val="28"/>
          <w:szCs w:val="28"/>
          <w:lang w:val="ru-RU"/>
        </w:rPr>
        <w:t xml:space="preserve">, </w:t>
      </w:r>
      <w:r w:rsidR="00CB22DA">
        <w:rPr>
          <w:sz w:val="28"/>
          <w:szCs w:val="28"/>
          <w:lang w:val="ru-RU"/>
        </w:rPr>
        <w:t>Килемарского муниципального района</w:t>
      </w:r>
      <w:r w:rsidR="00F86112" w:rsidRPr="00DB6B6D">
        <w:rPr>
          <w:sz w:val="28"/>
          <w:szCs w:val="28"/>
          <w:lang w:val="ru-RU"/>
        </w:rPr>
        <w:t xml:space="preserve"> и настоящим Положением.</w:t>
      </w:r>
    </w:p>
    <w:p w:rsidR="00C26973" w:rsidRPr="00C26973" w:rsidRDefault="00C26973" w:rsidP="00C26973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 w:rsidRPr="00C26973">
        <w:rPr>
          <w:sz w:val="28"/>
          <w:szCs w:val="28"/>
          <w:lang w:val="ru-RU" w:eastAsia="ru-RU" w:bidi="ru-RU"/>
        </w:rPr>
        <w:t>1.</w:t>
      </w:r>
      <w:r>
        <w:rPr>
          <w:sz w:val="28"/>
          <w:szCs w:val="28"/>
          <w:lang w:val="ru-RU" w:eastAsia="ru-RU" w:bidi="ru-RU"/>
        </w:rPr>
        <w:t>4</w:t>
      </w:r>
      <w:r w:rsidRPr="00C26973">
        <w:rPr>
          <w:sz w:val="28"/>
          <w:szCs w:val="28"/>
          <w:lang w:val="ru-RU" w:eastAsia="ru-RU" w:bidi="ru-RU"/>
        </w:rPr>
        <w:t xml:space="preserve">. В состав Штаба включаются представители исполнительных органов государственной власти </w:t>
      </w:r>
      <w:r>
        <w:rPr>
          <w:sz w:val="28"/>
          <w:szCs w:val="28"/>
          <w:lang w:val="ru-RU" w:eastAsia="ru-RU" w:bidi="ru-RU"/>
        </w:rPr>
        <w:t>Республики Марий Эл</w:t>
      </w:r>
      <w:r w:rsidRPr="00C26973">
        <w:rPr>
          <w:sz w:val="28"/>
          <w:szCs w:val="28"/>
          <w:lang w:val="ru-RU" w:eastAsia="ru-RU" w:bidi="ru-RU"/>
        </w:rPr>
        <w:t xml:space="preserve">, органов местного самоуправления </w:t>
      </w:r>
      <w:r>
        <w:rPr>
          <w:sz w:val="28"/>
          <w:szCs w:val="28"/>
          <w:lang w:val="ru-RU" w:eastAsia="ru-RU" w:bidi="ru-RU"/>
        </w:rPr>
        <w:t>Килемарского муниципального района</w:t>
      </w:r>
      <w:r w:rsidRPr="00C26973">
        <w:rPr>
          <w:sz w:val="28"/>
          <w:szCs w:val="28"/>
          <w:lang w:val="ru-RU" w:eastAsia="ru-RU" w:bidi="ru-RU"/>
        </w:rPr>
        <w:t xml:space="preserve">, а также субъектов естественных монополий, </w:t>
      </w:r>
      <w:proofErr w:type="spellStart"/>
      <w:r w:rsidRPr="00C26973">
        <w:rPr>
          <w:sz w:val="28"/>
          <w:szCs w:val="28"/>
          <w:lang w:val="ru-RU" w:eastAsia="ru-RU" w:bidi="ru-RU"/>
        </w:rPr>
        <w:t>ресурсоснабжающих</w:t>
      </w:r>
      <w:proofErr w:type="spellEnd"/>
      <w:r w:rsidRPr="00C26973">
        <w:rPr>
          <w:sz w:val="28"/>
          <w:szCs w:val="28"/>
          <w:lang w:val="ru-RU" w:eastAsia="ru-RU" w:bidi="ru-RU"/>
        </w:rPr>
        <w:t xml:space="preserve"> и сетевых организаций, представители органов государственного контроля (надзора), органов муниципального контроля, правоохранительных органов, территориальных органов федеральных органов исполнительной власти (по согласованию).</w:t>
      </w:r>
    </w:p>
    <w:p w:rsidR="00505496" w:rsidRPr="00D8497A" w:rsidRDefault="00505496">
      <w:pPr>
        <w:pStyle w:val="a3"/>
        <w:rPr>
          <w:lang w:val="ru-RU"/>
        </w:rPr>
      </w:pPr>
    </w:p>
    <w:p w:rsidR="00505496" w:rsidRPr="005F4F72" w:rsidRDefault="00CB22DA" w:rsidP="00AD3528">
      <w:pPr>
        <w:pStyle w:val="a4"/>
        <w:numPr>
          <w:ilvl w:val="1"/>
          <w:numId w:val="3"/>
        </w:numPr>
        <w:tabs>
          <w:tab w:val="left" w:pos="0"/>
        </w:tabs>
        <w:ind w:left="0" w:firstLine="709"/>
        <w:jc w:val="center"/>
        <w:rPr>
          <w:sz w:val="28"/>
          <w:szCs w:val="28"/>
          <w:lang w:val="ru-RU"/>
        </w:rPr>
      </w:pPr>
      <w:r w:rsidRPr="005F4F72">
        <w:rPr>
          <w:sz w:val="28"/>
          <w:szCs w:val="28"/>
          <w:lang w:val="ru-RU"/>
        </w:rPr>
        <w:lastRenderedPageBreak/>
        <w:t>Цели и з</w:t>
      </w:r>
      <w:r w:rsidR="00F86112" w:rsidRPr="005F4F72">
        <w:rPr>
          <w:sz w:val="28"/>
          <w:szCs w:val="28"/>
          <w:lang w:val="ru-RU"/>
        </w:rPr>
        <w:t xml:space="preserve">адачи </w:t>
      </w:r>
      <w:r w:rsidR="004C7A77">
        <w:rPr>
          <w:sz w:val="28"/>
          <w:szCs w:val="28"/>
          <w:lang w:val="ru-RU"/>
        </w:rPr>
        <w:t>Ш</w:t>
      </w:r>
      <w:r w:rsidR="00F86112" w:rsidRPr="005F4F72">
        <w:rPr>
          <w:sz w:val="28"/>
          <w:szCs w:val="28"/>
          <w:lang w:val="ru-RU"/>
        </w:rPr>
        <w:t>таба</w:t>
      </w:r>
    </w:p>
    <w:p w:rsidR="00505496" w:rsidRPr="005F4F72" w:rsidRDefault="00505496" w:rsidP="005F4F72">
      <w:pPr>
        <w:pStyle w:val="a3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5F4F72" w:rsidRPr="005F4F72" w:rsidRDefault="004C7A77" w:rsidP="004C7A77">
      <w:pPr>
        <w:pStyle w:val="a3"/>
        <w:tabs>
          <w:tab w:val="left" w:pos="0"/>
        </w:tabs>
        <w:ind w:right="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>
        <w:rPr>
          <w:sz w:val="28"/>
          <w:szCs w:val="28"/>
          <w:lang w:val="ru-RU"/>
        </w:rPr>
        <w:tab/>
      </w:r>
      <w:r w:rsidR="00CB22DA" w:rsidRPr="005F4F72">
        <w:rPr>
          <w:sz w:val="28"/>
          <w:szCs w:val="28"/>
          <w:lang w:val="ru-RU"/>
        </w:rPr>
        <w:t xml:space="preserve">Целью создания </w:t>
      </w:r>
      <w:r w:rsidR="00C26973">
        <w:rPr>
          <w:sz w:val="28"/>
          <w:szCs w:val="28"/>
          <w:lang w:val="ru-RU"/>
        </w:rPr>
        <w:t>Ш</w:t>
      </w:r>
      <w:r w:rsidR="00CB22DA" w:rsidRPr="005F4F72">
        <w:rPr>
          <w:sz w:val="28"/>
          <w:szCs w:val="28"/>
          <w:lang w:val="ru-RU"/>
        </w:rPr>
        <w:t xml:space="preserve">таба </w:t>
      </w:r>
      <w:r w:rsidR="005F4F72" w:rsidRPr="005F4F72">
        <w:rPr>
          <w:sz w:val="28"/>
          <w:szCs w:val="28"/>
          <w:lang w:val="ru-RU"/>
        </w:rPr>
        <w:t xml:space="preserve"> является  обеспечение согласованных действий</w:t>
      </w:r>
      <w:r w:rsidR="00C26973" w:rsidRPr="00C26973">
        <w:rPr>
          <w:sz w:val="28"/>
          <w:szCs w:val="28"/>
          <w:lang w:val="ru-RU" w:bidi="ru-RU"/>
        </w:rPr>
        <w:t xml:space="preserve"> исполнительных органов государственной Республики Марий Эл</w:t>
      </w:r>
      <w:r w:rsidR="00C26973">
        <w:rPr>
          <w:sz w:val="22"/>
          <w:szCs w:val="28"/>
          <w:lang w:val="ru-RU" w:bidi="ru-RU"/>
        </w:rPr>
        <w:t>,</w:t>
      </w:r>
      <w:r w:rsidR="005F4F72" w:rsidRPr="005F4F72">
        <w:rPr>
          <w:sz w:val="28"/>
          <w:szCs w:val="28"/>
          <w:lang w:val="ru-RU"/>
        </w:rPr>
        <w:t xml:space="preserve"> органов местного самоуправления</w:t>
      </w:r>
      <w:r w:rsidR="009B5DE2">
        <w:rPr>
          <w:sz w:val="28"/>
          <w:szCs w:val="28"/>
          <w:lang w:val="ru-RU"/>
        </w:rPr>
        <w:t xml:space="preserve"> Килемарского муниципального района </w:t>
      </w:r>
      <w:r w:rsidR="005F4F72" w:rsidRPr="005F4F72">
        <w:rPr>
          <w:sz w:val="28"/>
          <w:szCs w:val="28"/>
          <w:lang w:val="ru-RU"/>
        </w:rPr>
        <w:t xml:space="preserve"> и иных заинтересованных органов и организаций по вопросам строительства, реконструкции, капитального ремонта объектов капитального строительства в рамках реализации национальных проектов и государственных программ на территории Килемарского муниципального района.</w:t>
      </w:r>
    </w:p>
    <w:p w:rsidR="00505496" w:rsidRPr="00AD3528" w:rsidRDefault="004C7A77" w:rsidP="004C7A77">
      <w:pPr>
        <w:pStyle w:val="a3"/>
        <w:tabs>
          <w:tab w:val="left" w:pos="0"/>
        </w:tabs>
        <w:ind w:right="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ab/>
      </w:r>
      <w:r w:rsidR="00F86112" w:rsidRPr="00EF001A">
        <w:rPr>
          <w:sz w:val="28"/>
          <w:szCs w:val="28"/>
          <w:lang w:val="ru-RU"/>
        </w:rPr>
        <w:t xml:space="preserve">Основными задачами </w:t>
      </w:r>
      <w:r w:rsidR="00C26973">
        <w:rPr>
          <w:sz w:val="28"/>
          <w:szCs w:val="28"/>
          <w:lang w:val="ru-RU"/>
        </w:rPr>
        <w:t>Ш</w:t>
      </w:r>
      <w:r w:rsidR="00F86112" w:rsidRPr="00EF001A">
        <w:rPr>
          <w:sz w:val="28"/>
          <w:szCs w:val="28"/>
          <w:lang w:val="ru-RU"/>
        </w:rPr>
        <w:t>таба являются</w:t>
      </w:r>
      <w:r w:rsidR="00025358" w:rsidRPr="00EF001A">
        <w:rPr>
          <w:sz w:val="28"/>
          <w:szCs w:val="28"/>
          <w:lang w:val="ru-RU"/>
        </w:rPr>
        <w:t xml:space="preserve"> подготовка консолидированных предложений и принятие решений </w:t>
      </w:r>
      <w:proofErr w:type="gramStart"/>
      <w:r w:rsidR="00025358" w:rsidRPr="00EF001A">
        <w:rPr>
          <w:sz w:val="28"/>
          <w:szCs w:val="28"/>
          <w:lang w:val="ru-RU"/>
        </w:rPr>
        <w:t>по</w:t>
      </w:r>
      <w:proofErr w:type="gramEnd"/>
      <w:r w:rsidR="00025358" w:rsidRPr="00EF001A">
        <w:rPr>
          <w:sz w:val="28"/>
          <w:szCs w:val="28"/>
          <w:lang w:val="ru-RU"/>
        </w:rPr>
        <w:t>:</w:t>
      </w:r>
    </w:p>
    <w:p w:rsidR="00505496" w:rsidRPr="004C7A77" w:rsidRDefault="00F86112" w:rsidP="004C7A77">
      <w:pPr>
        <w:pStyle w:val="a4"/>
        <w:numPr>
          <w:ilvl w:val="2"/>
          <w:numId w:val="4"/>
        </w:numPr>
        <w:tabs>
          <w:tab w:val="left" w:pos="0"/>
          <w:tab w:val="left" w:pos="709"/>
        </w:tabs>
        <w:ind w:left="0" w:right="2" w:firstLine="710"/>
        <w:rPr>
          <w:sz w:val="28"/>
          <w:szCs w:val="28"/>
          <w:lang w:val="ru-RU"/>
        </w:rPr>
      </w:pPr>
      <w:r w:rsidRPr="004C7A77">
        <w:rPr>
          <w:sz w:val="28"/>
          <w:szCs w:val="28"/>
          <w:lang w:val="ru-RU"/>
        </w:rPr>
        <w:t>организаци</w:t>
      </w:r>
      <w:r w:rsidR="00EF001A" w:rsidRPr="004C7A77">
        <w:rPr>
          <w:sz w:val="28"/>
          <w:szCs w:val="28"/>
          <w:lang w:val="ru-RU"/>
        </w:rPr>
        <w:t>и</w:t>
      </w:r>
      <w:r w:rsidRPr="004C7A77">
        <w:rPr>
          <w:sz w:val="28"/>
          <w:szCs w:val="28"/>
          <w:lang w:val="ru-RU"/>
        </w:rPr>
        <w:t xml:space="preserve"> взаимодействия и координации деятельности исполнительных органов государственной власти и о</w:t>
      </w:r>
      <w:r w:rsidR="00EF001A" w:rsidRPr="004C7A77">
        <w:rPr>
          <w:sz w:val="28"/>
          <w:szCs w:val="28"/>
          <w:lang w:val="ru-RU"/>
        </w:rPr>
        <w:t xml:space="preserve">рганов местного самоуправления </w:t>
      </w:r>
      <w:r w:rsidR="009B5DE2" w:rsidRPr="004C7A77">
        <w:rPr>
          <w:sz w:val="28"/>
          <w:szCs w:val="28"/>
          <w:lang w:val="ru-RU"/>
        </w:rPr>
        <w:t xml:space="preserve">Килемарского муниципального района </w:t>
      </w:r>
      <w:r w:rsidR="00EF001A" w:rsidRPr="004C7A77">
        <w:rPr>
          <w:sz w:val="28"/>
          <w:szCs w:val="28"/>
          <w:lang w:val="ru-RU"/>
        </w:rPr>
        <w:t xml:space="preserve">и заинтересованных органов и организаций по вопросам </w:t>
      </w:r>
      <w:r w:rsidRPr="004C7A77">
        <w:rPr>
          <w:sz w:val="28"/>
          <w:szCs w:val="28"/>
          <w:lang w:val="ru-RU"/>
        </w:rPr>
        <w:t xml:space="preserve">строительства, реконструкции, капитального ремонта объектов </w:t>
      </w:r>
      <w:r w:rsidR="00EF001A" w:rsidRPr="004C7A77">
        <w:rPr>
          <w:sz w:val="28"/>
          <w:szCs w:val="28"/>
          <w:lang w:val="ru-RU"/>
        </w:rPr>
        <w:t xml:space="preserve">капитального строительства </w:t>
      </w:r>
      <w:r w:rsidRPr="004C7A77">
        <w:rPr>
          <w:sz w:val="28"/>
          <w:szCs w:val="28"/>
          <w:lang w:val="ru-RU"/>
        </w:rPr>
        <w:t>в рамках реализации национальных проектов</w:t>
      </w:r>
      <w:r w:rsidR="00EF001A" w:rsidRPr="004C7A77">
        <w:rPr>
          <w:sz w:val="28"/>
          <w:szCs w:val="28"/>
          <w:lang w:val="ru-RU"/>
        </w:rPr>
        <w:t xml:space="preserve"> и  государственных </w:t>
      </w:r>
      <w:r w:rsidR="00A43B43" w:rsidRPr="004C7A77">
        <w:rPr>
          <w:sz w:val="28"/>
          <w:szCs w:val="28"/>
          <w:lang w:val="ru-RU"/>
        </w:rPr>
        <w:t xml:space="preserve"> программ;</w:t>
      </w:r>
    </w:p>
    <w:p w:rsidR="00505496" w:rsidRDefault="00F86112" w:rsidP="004C7A77">
      <w:pPr>
        <w:pStyle w:val="a4"/>
        <w:numPr>
          <w:ilvl w:val="2"/>
          <w:numId w:val="4"/>
        </w:numPr>
        <w:tabs>
          <w:tab w:val="left" w:pos="0"/>
        </w:tabs>
        <w:ind w:left="0" w:right="2" w:firstLine="710"/>
        <w:rPr>
          <w:sz w:val="28"/>
          <w:szCs w:val="28"/>
          <w:lang w:val="ru-RU"/>
        </w:rPr>
      </w:pPr>
      <w:r w:rsidRPr="00AD3528">
        <w:rPr>
          <w:sz w:val="28"/>
          <w:szCs w:val="28"/>
          <w:lang w:val="ru-RU"/>
        </w:rPr>
        <w:t xml:space="preserve">разработка </w:t>
      </w:r>
      <w:r w:rsidR="00EF001A">
        <w:rPr>
          <w:sz w:val="28"/>
          <w:szCs w:val="28"/>
          <w:lang w:val="ru-RU"/>
        </w:rPr>
        <w:t xml:space="preserve">планов </w:t>
      </w:r>
      <w:r w:rsidRPr="00AD3528">
        <w:rPr>
          <w:sz w:val="28"/>
          <w:szCs w:val="28"/>
          <w:lang w:val="ru-RU"/>
        </w:rPr>
        <w:t xml:space="preserve"> мероприятий, на</w:t>
      </w:r>
      <w:r w:rsidR="00EF001A">
        <w:rPr>
          <w:sz w:val="28"/>
          <w:szCs w:val="28"/>
          <w:lang w:val="ru-RU"/>
        </w:rPr>
        <w:t xml:space="preserve">правленных на достижение целей </w:t>
      </w:r>
      <w:r w:rsidR="00EF001A" w:rsidRPr="00EF001A">
        <w:rPr>
          <w:sz w:val="28"/>
          <w:szCs w:val="28"/>
          <w:lang w:val="ru-RU"/>
        </w:rPr>
        <w:t xml:space="preserve"> </w:t>
      </w:r>
      <w:r w:rsidR="00EF001A" w:rsidRPr="00AD3528">
        <w:rPr>
          <w:sz w:val="28"/>
          <w:szCs w:val="28"/>
          <w:lang w:val="ru-RU"/>
        </w:rPr>
        <w:t>национальных проектов</w:t>
      </w:r>
      <w:r w:rsidR="00EF001A">
        <w:rPr>
          <w:sz w:val="28"/>
          <w:szCs w:val="28"/>
          <w:lang w:val="ru-RU"/>
        </w:rPr>
        <w:t xml:space="preserve"> и  государственных </w:t>
      </w:r>
      <w:r w:rsidR="00EF001A" w:rsidRPr="00AD3528">
        <w:rPr>
          <w:sz w:val="28"/>
          <w:szCs w:val="28"/>
          <w:lang w:val="ru-RU"/>
        </w:rPr>
        <w:t xml:space="preserve"> программ</w:t>
      </w:r>
      <w:r w:rsidR="00EF001A">
        <w:rPr>
          <w:sz w:val="28"/>
          <w:szCs w:val="28"/>
          <w:lang w:val="ru-RU"/>
        </w:rPr>
        <w:t>;</w:t>
      </w:r>
    </w:p>
    <w:p w:rsidR="00EF001A" w:rsidRDefault="00EF001A" w:rsidP="004C7A77">
      <w:pPr>
        <w:pStyle w:val="a4"/>
        <w:numPr>
          <w:ilvl w:val="2"/>
          <w:numId w:val="4"/>
        </w:numPr>
        <w:tabs>
          <w:tab w:val="left" w:pos="0"/>
        </w:tabs>
        <w:ind w:left="0" w:right="2" w:firstLine="7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обеспечению выполнения органами местного самоуправления и иными заинтересованными органами и организациями в соответствии с требованиями  законодательства сроков реализации мероприятий, направленных на достижение целей и результатов </w:t>
      </w:r>
      <w:r w:rsidRPr="00AD3528">
        <w:rPr>
          <w:sz w:val="28"/>
          <w:szCs w:val="28"/>
          <w:lang w:val="ru-RU"/>
        </w:rPr>
        <w:t>национальных проектов</w:t>
      </w:r>
      <w:r>
        <w:rPr>
          <w:sz w:val="28"/>
          <w:szCs w:val="28"/>
          <w:lang w:val="ru-RU"/>
        </w:rPr>
        <w:t xml:space="preserve"> и  государственных </w:t>
      </w:r>
      <w:r w:rsidRPr="00AD3528">
        <w:rPr>
          <w:sz w:val="28"/>
          <w:szCs w:val="28"/>
          <w:lang w:val="ru-RU"/>
        </w:rPr>
        <w:t xml:space="preserve"> программ</w:t>
      </w:r>
      <w:r w:rsidR="00A43B43">
        <w:rPr>
          <w:sz w:val="28"/>
          <w:szCs w:val="28"/>
          <w:lang w:val="ru-RU"/>
        </w:rPr>
        <w:t>;</w:t>
      </w:r>
    </w:p>
    <w:p w:rsidR="00A43B43" w:rsidRDefault="00A43B43" w:rsidP="004C7A77">
      <w:pPr>
        <w:pStyle w:val="a4"/>
        <w:numPr>
          <w:ilvl w:val="2"/>
          <w:numId w:val="4"/>
        </w:numPr>
        <w:tabs>
          <w:tab w:val="left" w:pos="0"/>
        </w:tabs>
        <w:ind w:left="0" w:right="2" w:firstLine="7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рассмотрение проблем, связанных с угрозой срыва сроков </w:t>
      </w:r>
      <w:r w:rsidRPr="00AD3528">
        <w:rPr>
          <w:sz w:val="28"/>
          <w:szCs w:val="28"/>
          <w:lang w:val="ru-RU"/>
        </w:rPr>
        <w:t xml:space="preserve">строительства, реконструкции, капитального ремонта объектов </w:t>
      </w:r>
      <w:r>
        <w:rPr>
          <w:sz w:val="28"/>
          <w:szCs w:val="28"/>
          <w:lang w:val="ru-RU"/>
        </w:rPr>
        <w:t xml:space="preserve">капитального строительства </w:t>
      </w:r>
      <w:r w:rsidRPr="00AD3528">
        <w:rPr>
          <w:sz w:val="28"/>
          <w:szCs w:val="28"/>
          <w:lang w:val="ru-RU"/>
        </w:rPr>
        <w:t>в рамках реализации национальных проектов</w:t>
      </w:r>
      <w:r>
        <w:rPr>
          <w:sz w:val="28"/>
          <w:szCs w:val="28"/>
          <w:lang w:val="ru-RU"/>
        </w:rPr>
        <w:t xml:space="preserve"> и  государственных </w:t>
      </w:r>
      <w:r w:rsidRPr="00AD3528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;</w:t>
      </w:r>
    </w:p>
    <w:p w:rsidR="00A43B43" w:rsidRPr="00AD3528" w:rsidRDefault="00A43B43" w:rsidP="004C7A77">
      <w:pPr>
        <w:pStyle w:val="a4"/>
        <w:numPr>
          <w:ilvl w:val="2"/>
          <w:numId w:val="4"/>
        </w:numPr>
        <w:tabs>
          <w:tab w:val="left" w:pos="0"/>
        </w:tabs>
        <w:ind w:left="0" w:right="2" w:firstLine="7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оказания органам местного самоуправления </w:t>
      </w:r>
      <w:r w:rsidR="009B5DE2">
        <w:rPr>
          <w:sz w:val="28"/>
          <w:szCs w:val="28"/>
          <w:lang w:val="ru-RU"/>
        </w:rPr>
        <w:t xml:space="preserve">Килемарского муниципального района </w:t>
      </w:r>
      <w:r>
        <w:rPr>
          <w:sz w:val="28"/>
          <w:szCs w:val="28"/>
          <w:lang w:val="ru-RU"/>
        </w:rPr>
        <w:t>методологического содействия.</w:t>
      </w:r>
    </w:p>
    <w:p w:rsidR="00505496" w:rsidRPr="00D8497A" w:rsidRDefault="00505496">
      <w:pPr>
        <w:pStyle w:val="a3"/>
        <w:rPr>
          <w:lang w:val="ru-RU"/>
        </w:rPr>
      </w:pPr>
    </w:p>
    <w:p w:rsidR="00505496" w:rsidRPr="00EB2945" w:rsidRDefault="009B5DE2" w:rsidP="00577D38">
      <w:pPr>
        <w:pStyle w:val="a4"/>
        <w:numPr>
          <w:ilvl w:val="1"/>
          <w:numId w:val="3"/>
        </w:numPr>
        <w:tabs>
          <w:tab w:val="left" w:pos="142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C26973">
        <w:rPr>
          <w:sz w:val="28"/>
          <w:szCs w:val="28"/>
          <w:lang w:val="ru-RU"/>
        </w:rPr>
        <w:t>рава Ш</w:t>
      </w:r>
      <w:r>
        <w:rPr>
          <w:sz w:val="28"/>
          <w:szCs w:val="28"/>
          <w:lang w:val="ru-RU"/>
        </w:rPr>
        <w:t>таба</w:t>
      </w:r>
    </w:p>
    <w:p w:rsidR="00EB2945" w:rsidRPr="009B5DE2" w:rsidRDefault="00EB2945" w:rsidP="00EB2945">
      <w:pPr>
        <w:pStyle w:val="a4"/>
        <w:tabs>
          <w:tab w:val="left" w:pos="142"/>
        </w:tabs>
        <w:ind w:left="0" w:firstLine="0"/>
        <w:rPr>
          <w:sz w:val="28"/>
          <w:szCs w:val="28"/>
        </w:rPr>
      </w:pPr>
    </w:p>
    <w:p w:rsidR="009B5DE2" w:rsidRPr="009B5DE2" w:rsidRDefault="004C7A77" w:rsidP="004C7A77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>
        <w:rPr>
          <w:sz w:val="28"/>
          <w:szCs w:val="28"/>
          <w:lang w:val="ru-RU"/>
        </w:rPr>
        <w:tab/>
      </w:r>
      <w:r w:rsidR="009B5DE2" w:rsidRPr="009B5DE2">
        <w:rPr>
          <w:sz w:val="28"/>
          <w:szCs w:val="28"/>
          <w:lang w:val="ru-RU"/>
        </w:rPr>
        <w:t xml:space="preserve">В соответствии с задачами </w:t>
      </w:r>
      <w:r w:rsidR="00C26973">
        <w:rPr>
          <w:sz w:val="28"/>
          <w:szCs w:val="28"/>
          <w:lang w:val="ru-RU"/>
        </w:rPr>
        <w:t xml:space="preserve">Штаб </w:t>
      </w:r>
      <w:r w:rsidR="009B5DE2">
        <w:rPr>
          <w:sz w:val="28"/>
          <w:szCs w:val="28"/>
          <w:lang w:val="ru-RU"/>
        </w:rPr>
        <w:t xml:space="preserve"> </w:t>
      </w:r>
      <w:r w:rsidR="009B5DE2" w:rsidRPr="009B5DE2">
        <w:rPr>
          <w:sz w:val="28"/>
          <w:szCs w:val="28"/>
          <w:lang w:val="ru-RU"/>
        </w:rPr>
        <w:t xml:space="preserve"> имеет право:</w:t>
      </w:r>
    </w:p>
    <w:p w:rsidR="009B5DE2" w:rsidRPr="009B5DE2" w:rsidRDefault="004C7A77" w:rsidP="004C7A77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ab/>
      </w:r>
      <w:r w:rsidR="009B5DE2" w:rsidRPr="009B5DE2">
        <w:rPr>
          <w:sz w:val="28"/>
          <w:szCs w:val="28"/>
          <w:lang w:val="ru-RU"/>
        </w:rPr>
        <w:t xml:space="preserve">запрашивать в федеральных органах исполнительной власти, их территориальных органах, исполнительных органах государственной власти </w:t>
      </w:r>
      <w:r w:rsidR="009B5DE2">
        <w:rPr>
          <w:sz w:val="28"/>
          <w:szCs w:val="28"/>
          <w:lang w:val="ru-RU"/>
        </w:rPr>
        <w:t>Республики Марий Эл</w:t>
      </w:r>
      <w:r w:rsidR="009B5DE2" w:rsidRPr="009B5DE2">
        <w:rPr>
          <w:sz w:val="28"/>
          <w:szCs w:val="28"/>
          <w:lang w:val="ru-RU"/>
        </w:rPr>
        <w:t xml:space="preserve">, органах местного самоуправления </w:t>
      </w:r>
      <w:r w:rsidR="009B5DE2">
        <w:rPr>
          <w:sz w:val="28"/>
          <w:szCs w:val="28"/>
          <w:lang w:val="ru-RU"/>
        </w:rPr>
        <w:t>Кил</w:t>
      </w:r>
      <w:r w:rsidR="00C26973">
        <w:rPr>
          <w:sz w:val="28"/>
          <w:szCs w:val="28"/>
          <w:lang w:val="ru-RU"/>
        </w:rPr>
        <w:t>емарского муниципального района</w:t>
      </w:r>
      <w:r w:rsidR="009B5DE2" w:rsidRPr="009B5DE2">
        <w:rPr>
          <w:sz w:val="28"/>
          <w:szCs w:val="28"/>
          <w:lang w:val="ru-RU"/>
        </w:rPr>
        <w:t xml:space="preserve">, органах государственного контроля (надзора), органах муниципального контроля информацию по вопросам деятельности </w:t>
      </w:r>
      <w:r w:rsidR="009B5DE2">
        <w:rPr>
          <w:sz w:val="28"/>
          <w:szCs w:val="28"/>
          <w:lang w:val="ru-RU"/>
        </w:rPr>
        <w:t>координационного ш</w:t>
      </w:r>
      <w:r w:rsidR="009B5DE2" w:rsidRPr="009B5DE2">
        <w:rPr>
          <w:sz w:val="28"/>
          <w:szCs w:val="28"/>
          <w:lang w:val="ru-RU"/>
        </w:rPr>
        <w:t>таба;</w:t>
      </w:r>
    </w:p>
    <w:p w:rsidR="009B5DE2" w:rsidRPr="009B5DE2" w:rsidRDefault="004C7A77" w:rsidP="004C7A77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ab/>
      </w:r>
      <w:r w:rsidR="009B5DE2" w:rsidRPr="009B5DE2">
        <w:rPr>
          <w:sz w:val="28"/>
          <w:szCs w:val="28"/>
          <w:lang w:val="ru-RU"/>
        </w:rPr>
        <w:t>приглашать на свои заседания представителей заинтересованных органов государственной власти, органов местного самоуправления, представителей заинтересованных органов и организаций;</w:t>
      </w:r>
    </w:p>
    <w:p w:rsidR="009B5DE2" w:rsidRPr="009B5DE2" w:rsidRDefault="004C7A77" w:rsidP="004C7A77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ab/>
      </w:r>
      <w:r w:rsidR="009B5DE2" w:rsidRPr="009B5DE2">
        <w:rPr>
          <w:sz w:val="28"/>
          <w:szCs w:val="28"/>
          <w:lang w:val="ru-RU"/>
        </w:rPr>
        <w:t xml:space="preserve">направлять своих представителей для участия в проводимых федеральными органами государственной власти, исполнительными </w:t>
      </w:r>
      <w:r w:rsidR="009B5DE2" w:rsidRPr="009B5DE2">
        <w:rPr>
          <w:sz w:val="28"/>
          <w:szCs w:val="28"/>
          <w:lang w:val="ru-RU"/>
        </w:rPr>
        <w:lastRenderedPageBreak/>
        <w:t xml:space="preserve">органами государственной власти </w:t>
      </w:r>
      <w:r w:rsidR="006415F7">
        <w:rPr>
          <w:sz w:val="28"/>
          <w:szCs w:val="28"/>
          <w:lang w:val="ru-RU"/>
        </w:rPr>
        <w:t>Республики Марий Эл</w:t>
      </w:r>
      <w:r w:rsidR="009B5DE2" w:rsidRPr="009B5DE2">
        <w:rPr>
          <w:sz w:val="28"/>
          <w:szCs w:val="28"/>
          <w:lang w:val="ru-RU"/>
        </w:rPr>
        <w:t xml:space="preserve">, органами местного самоуправления </w:t>
      </w:r>
      <w:r w:rsidR="006415F7">
        <w:rPr>
          <w:sz w:val="28"/>
          <w:szCs w:val="28"/>
          <w:lang w:val="ru-RU"/>
        </w:rPr>
        <w:t>Кил</w:t>
      </w:r>
      <w:r w:rsidR="00EB2945">
        <w:rPr>
          <w:sz w:val="28"/>
          <w:szCs w:val="28"/>
          <w:lang w:val="ru-RU"/>
        </w:rPr>
        <w:t>емарского муниципального района</w:t>
      </w:r>
      <w:r w:rsidR="009B5DE2" w:rsidRPr="009B5DE2">
        <w:rPr>
          <w:sz w:val="28"/>
          <w:szCs w:val="28"/>
          <w:lang w:val="ru-RU"/>
        </w:rPr>
        <w:t xml:space="preserve">, другими органами и организациями совещаниях по вопросам деятельности </w:t>
      </w:r>
      <w:r w:rsidR="00EB2945">
        <w:rPr>
          <w:sz w:val="28"/>
          <w:szCs w:val="28"/>
          <w:lang w:val="ru-RU"/>
        </w:rPr>
        <w:t>координационного ш</w:t>
      </w:r>
      <w:r w:rsidR="009B5DE2" w:rsidRPr="009B5DE2">
        <w:rPr>
          <w:sz w:val="28"/>
          <w:szCs w:val="28"/>
          <w:lang w:val="ru-RU"/>
        </w:rPr>
        <w:t>таба;</w:t>
      </w:r>
      <w:proofErr w:type="gramEnd"/>
    </w:p>
    <w:p w:rsidR="00505496" w:rsidRDefault="00EB2945" w:rsidP="004C7A77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C7A77">
        <w:rPr>
          <w:sz w:val="28"/>
          <w:szCs w:val="28"/>
          <w:lang w:val="ru-RU"/>
        </w:rPr>
        <w:t>)</w:t>
      </w:r>
      <w:r w:rsidR="004C7A77">
        <w:rPr>
          <w:sz w:val="28"/>
          <w:szCs w:val="28"/>
          <w:lang w:val="ru-RU"/>
        </w:rPr>
        <w:tab/>
      </w:r>
      <w:r w:rsidR="009B5DE2" w:rsidRPr="009B5DE2">
        <w:rPr>
          <w:sz w:val="28"/>
          <w:szCs w:val="28"/>
          <w:lang w:val="ru-RU"/>
        </w:rPr>
        <w:t xml:space="preserve">привлекать к работе </w:t>
      </w:r>
      <w:r>
        <w:rPr>
          <w:sz w:val="28"/>
          <w:szCs w:val="28"/>
          <w:lang w:val="ru-RU"/>
        </w:rPr>
        <w:t>Ш</w:t>
      </w:r>
      <w:r w:rsidR="009B5DE2" w:rsidRPr="009B5DE2">
        <w:rPr>
          <w:sz w:val="28"/>
          <w:szCs w:val="28"/>
          <w:lang w:val="ru-RU"/>
        </w:rPr>
        <w:t>таба специалистов и экспертов в области архитектурно-строительного проектирования, инженерных изысканий и строительства объектов капитального строительства (по согласованию).</w:t>
      </w:r>
    </w:p>
    <w:p w:rsidR="00EB2945" w:rsidRPr="009B5DE2" w:rsidRDefault="00EB2945" w:rsidP="009B5DE2">
      <w:pPr>
        <w:pStyle w:val="a3"/>
        <w:rPr>
          <w:lang w:val="ru-RU"/>
        </w:rPr>
      </w:pPr>
    </w:p>
    <w:p w:rsidR="00EB2945" w:rsidRPr="00EB2945" w:rsidRDefault="00EB2945" w:rsidP="00EB2945">
      <w:pPr>
        <w:widowControl/>
        <w:ind w:firstLine="709"/>
        <w:jc w:val="center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eastAsia="ru-RU" w:bidi="ru-RU"/>
        </w:rPr>
        <w:t>IV</w:t>
      </w:r>
      <w:r>
        <w:rPr>
          <w:sz w:val="28"/>
          <w:szCs w:val="28"/>
          <w:lang w:val="ru-RU" w:eastAsia="ru-RU" w:bidi="ru-RU"/>
        </w:rPr>
        <w:t xml:space="preserve">. Порядок </w:t>
      </w:r>
      <w:proofErr w:type="gramStart"/>
      <w:r>
        <w:rPr>
          <w:sz w:val="28"/>
          <w:szCs w:val="28"/>
          <w:lang w:val="ru-RU" w:eastAsia="ru-RU" w:bidi="ru-RU"/>
        </w:rPr>
        <w:t>работы  Ш</w:t>
      </w:r>
      <w:r w:rsidRPr="00EB2945">
        <w:rPr>
          <w:sz w:val="28"/>
          <w:szCs w:val="28"/>
          <w:lang w:val="ru-RU" w:eastAsia="ru-RU" w:bidi="ru-RU"/>
        </w:rPr>
        <w:t>таба</w:t>
      </w:r>
      <w:proofErr w:type="gramEnd"/>
    </w:p>
    <w:p w:rsidR="00EB2945" w:rsidRPr="00EB2945" w:rsidRDefault="00EB2945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</w:p>
    <w:p w:rsidR="00EB2945" w:rsidRPr="00EB2945" w:rsidRDefault="004C7A77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4.1.</w:t>
      </w:r>
      <w:r>
        <w:rPr>
          <w:sz w:val="28"/>
          <w:szCs w:val="28"/>
          <w:lang w:val="ru-RU" w:eastAsia="ru-RU" w:bidi="ru-RU"/>
        </w:rPr>
        <w:tab/>
      </w:r>
      <w:r w:rsidR="00EB2945" w:rsidRPr="00EB2945">
        <w:rPr>
          <w:sz w:val="28"/>
          <w:szCs w:val="28"/>
          <w:lang w:val="ru-RU" w:eastAsia="ru-RU" w:bidi="ru-RU"/>
        </w:rPr>
        <w:t>Штаб формируется в составе председателя Штаба, заместителей председателя Штаба, заместителя председателя Штаба - ответственного секретаря Штаба, а также членов Штаба.</w:t>
      </w:r>
    </w:p>
    <w:p w:rsidR="00EB2945" w:rsidRPr="00EB2945" w:rsidRDefault="004C7A77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4.2.</w:t>
      </w:r>
      <w:r>
        <w:rPr>
          <w:sz w:val="28"/>
          <w:szCs w:val="28"/>
          <w:lang w:val="ru-RU" w:eastAsia="ru-RU" w:bidi="ru-RU"/>
        </w:rPr>
        <w:tab/>
      </w:r>
      <w:r w:rsidR="00C26973">
        <w:rPr>
          <w:sz w:val="28"/>
          <w:szCs w:val="28"/>
          <w:lang w:val="ru-RU" w:eastAsia="ru-RU" w:bidi="ru-RU"/>
        </w:rPr>
        <w:t xml:space="preserve">Председателем Штаба </w:t>
      </w:r>
      <w:r w:rsidR="00EB2945" w:rsidRPr="00EB2945">
        <w:rPr>
          <w:sz w:val="28"/>
          <w:szCs w:val="28"/>
          <w:lang w:val="ru-RU" w:eastAsia="ru-RU" w:bidi="ru-RU"/>
        </w:rPr>
        <w:t xml:space="preserve"> является </w:t>
      </w:r>
      <w:r w:rsidR="00C26973">
        <w:rPr>
          <w:sz w:val="28"/>
          <w:szCs w:val="28"/>
          <w:lang w:val="ru-RU" w:eastAsia="ru-RU" w:bidi="ru-RU"/>
        </w:rPr>
        <w:t>глава администрации Килемарского муниципального района</w:t>
      </w:r>
      <w:r w:rsidR="00EB2945" w:rsidRPr="00EB2945">
        <w:rPr>
          <w:sz w:val="28"/>
          <w:szCs w:val="28"/>
          <w:lang w:val="ru-RU" w:eastAsia="ru-RU" w:bidi="ru-RU"/>
        </w:rPr>
        <w:t xml:space="preserve"> (далее - Председатель).</w:t>
      </w:r>
    </w:p>
    <w:p w:rsidR="00EB2945" w:rsidRPr="00EB2945" w:rsidRDefault="004C7A77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4.3.</w:t>
      </w:r>
      <w:r>
        <w:rPr>
          <w:sz w:val="28"/>
          <w:szCs w:val="28"/>
          <w:lang w:val="ru-RU" w:eastAsia="ru-RU" w:bidi="ru-RU"/>
        </w:rPr>
        <w:tab/>
      </w:r>
      <w:r w:rsidR="00EB2945" w:rsidRPr="00EB2945">
        <w:rPr>
          <w:sz w:val="28"/>
          <w:szCs w:val="28"/>
          <w:lang w:val="ru-RU" w:eastAsia="ru-RU" w:bidi="ru-RU"/>
        </w:rPr>
        <w:t>Председатель Штаба осуществляет следующие полномочия:</w:t>
      </w:r>
    </w:p>
    <w:p w:rsidR="00EB2945" w:rsidRPr="00EB2945" w:rsidRDefault="004C7A77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1)</w:t>
      </w:r>
      <w:r>
        <w:rPr>
          <w:sz w:val="28"/>
          <w:szCs w:val="28"/>
          <w:lang w:val="ru-RU" w:eastAsia="ru-RU" w:bidi="ru-RU"/>
        </w:rPr>
        <w:tab/>
      </w:r>
      <w:r w:rsidR="00EB2945" w:rsidRPr="00EB2945">
        <w:rPr>
          <w:sz w:val="28"/>
          <w:szCs w:val="28"/>
          <w:lang w:val="ru-RU" w:eastAsia="ru-RU" w:bidi="ru-RU"/>
        </w:rPr>
        <w:t>осуществляет общее руководство деятельностью Штаба;</w:t>
      </w:r>
    </w:p>
    <w:p w:rsidR="00EB2945" w:rsidRPr="00EB2945" w:rsidRDefault="00EB2945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 w:rsidRPr="00EB2945">
        <w:rPr>
          <w:sz w:val="28"/>
          <w:szCs w:val="28"/>
          <w:lang w:val="ru-RU" w:eastAsia="ru-RU" w:bidi="ru-RU"/>
        </w:rPr>
        <w:t>2)</w:t>
      </w:r>
      <w:r w:rsidR="004C7A77">
        <w:rPr>
          <w:sz w:val="28"/>
          <w:szCs w:val="28"/>
          <w:lang w:val="ru-RU" w:eastAsia="ru-RU" w:bidi="ru-RU"/>
        </w:rPr>
        <w:tab/>
      </w:r>
      <w:r w:rsidRPr="00EB2945">
        <w:rPr>
          <w:sz w:val="28"/>
          <w:szCs w:val="28"/>
          <w:lang w:val="ru-RU" w:eastAsia="ru-RU" w:bidi="ru-RU"/>
        </w:rPr>
        <w:t>принимает решение о дате, месте, времени проведения и повестке дня заседаний Штаба;</w:t>
      </w:r>
    </w:p>
    <w:p w:rsidR="00EB2945" w:rsidRPr="00EB2945" w:rsidRDefault="004C7A77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3)</w:t>
      </w:r>
      <w:r>
        <w:rPr>
          <w:sz w:val="28"/>
          <w:szCs w:val="28"/>
          <w:lang w:val="ru-RU" w:eastAsia="ru-RU" w:bidi="ru-RU"/>
        </w:rPr>
        <w:tab/>
      </w:r>
      <w:r w:rsidR="00EB2945" w:rsidRPr="00EB2945">
        <w:rPr>
          <w:sz w:val="28"/>
          <w:szCs w:val="28"/>
          <w:lang w:val="ru-RU" w:eastAsia="ru-RU" w:bidi="ru-RU"/>
        </w:rPr>
        <w:t>ведет заседание Штаба;</w:t>
      </w:r>
    </w:p>
    <w:p w:rsidR="00EB2945" w:rsidRPr="00EB2945" w:rsidRDefault="00F86112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4)</w:t>
      </w:r>
      <w:r>
        <w:rPr>
          <w:sz w:val="28"/>
          <w:szCs w:val="28"/>
          <w:lang w:val="ru-RU" w:eastAsia="ru-RU" w:bidi="ru-RU"/>
        </w:rPr>
        <w:tab/>
      </w:r>
      <w:r w:rsidR="00EB2945" w:rsidRPr="00EB2945">
        <w:rPr>
          <w:sz w:val="28"/>
          <w:szCs w:val="28"/>
          <w:lang w:val="ru-RU" w:eastAsia="ru-RU" w:bidi="ru-RU"/>
        </w:rPr>
        <w:t>подписывает протоколы заседаний Штаба;</w:t>
      </w:r>
    </w:p>
    <w:p w:rsidR="00EB2945" w:rsidRPr="00EB2945" w:rsidRDefault="00F86112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5)</w:t>
      </w:r>
      <w:r>
        <w:rPr>
          <w:sz w:val="28"/>
          <w:szCs w:val="28"/>
          <w:lang w:val="ru-RU" w:eastAsia="ru-RU" w:bidi="ru-RU"/>
        </w:rPr>
        <w:tab/>
      </w:r>
      <w:r w:rsidR="00EB2945" w:rsidRPr="00EB2945">
        <w:rPr>
          <w:sz w:val="28"/>
          <w:szCs w:val="28"/>
          <w:lang w:val="ru-RU" w:eastAsia="ru-RU" w:bidi="ru-RU"/>
        </w:rPr>
        <w:t>дает рекомендации членам Штаба;</w:t>
      </w:r>
    </w:p>
    <w:p w:rsidR="00EB2945" w:rsidRPr="00EB2945" w:rsidRDefault="00F86112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6)</w:t>
      </w:r>
      <w:r>
        <w:rPr>
          <w:sz w:val="28"/>
          <w:szCs w:val="28"/>
          <w:lang w:val="ru-RU" w:eastAsia="ru-RU" w:bidi="ru-RU"/>
        </w:rPr>
        <w:tab/>
      </w:r>
      <w:r w:rsidR="00EB2945" w:rsidRPr="00EB2945">
        <w:rPr>
          <w:sz w:val="28"/>
          <w:szCs w:val="28"/>
          <w:lang w:val="ru-RU" w:eastAsia="ru-RU" w:bidi="ru-RU"/>
        </w:rPr>
        <w:t>инициирует изменение состава Штаба;</w:t>
      </w:r>
    </w:p>
    <w:p w:rsidR="00EB2945" w:rsidRPr="00EB2945" w:rsidRDefault="00EB2945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 w:rsidRPr="00EB2945">
        <w:rPr>
          <w:sz w:val="28"/>
          <w:szCs w:val="28"/>
          <w:lang w:val="ru-RU" w:eastAsia="ru-RU" w:bidi="ru-RU"/>
        </w:rPr>
        <w:t>7)</w:t>
      </w:r>
      <w:r w:rsidR="00F86112">
        <w:rPr>
          <w:sz w:val="28"/>
          <w:szCs w:val="28"/>
          <w:lang w:val="ru-RU" w:eastAsia="ru-RU" w:bidi="ru-RU"/>
        </w:rPr>
        <w:tab/>
      </w:r>
      <w:r w:rsidRPr="00EB2945">
        <w:rPr>
          <w:sz w:val="28"/>
          <w:szCs w:val="28"/>
          <w:lang w:val="ru-RU" w:eastAsia="ru-RU" w:bidi="ru-RU"/>
        </w:rPr>
        <w:t xml:space="preserve">осуществляет общий </w:t>
      </w:r>
      <w:proofErr w:type="gramStart"/>
      <w:r w:rsidRPr="00EB2945">
        <w:rPr>
          <w:sz w:val="28"/>
          <w:szCs w:val="28"/>
          <w:lang w:val="ru-RU" w:eastAsia="ru-RU" w:bidi="ru-RU"/>
        </w:rPr>
        <w:t>контроль за</w:t>
      </w:r>
      <w:proofErr w:type="gramEnd"/>
      <w:r w:rsidRPr="00EB2945">
        <w:rPr>
          <w:sz w:val="28"/>
          <w:szCs w:val="28"/>
          <w:lang w:val="ru-RU" w:eastAsia="ru-RU" w:bidi="ru-RU"/>
        </w:rPr>
        <w:t xml:space="preserve"> реализацией решений, принятых Штабом.</w:t>
      </w:r>
    </w:p>
    <w:p w:rsidR="00EB2945" w:rsidRPr="00EB2945" w:rsidRDefault="004C7A77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4.4.</w:t>
      </w:r>
      <w:r>
        <w:rPr>
          <w:sz w:val="28"/>
          <w:szCs w:val="28"/>
          <w:lang w:val="ru-RU" w:eastAsia="ru-RU" w:bidi="ru-RU"/>
        </w:rPr>
        <w:tab/>
      </w:r>
      <w:r w:rsidR="00EB2945" w:rsidRPr="00EB2945">
        <w:rPr>
          <w:sz w:val="28"/>
          <w:szCs w:val="28"/>
          <w:lang w:val="ru-RU" w:eastAsia="ru-RU" w:bidi="ru-RU"/>
        </w:rPr>
        <w:t>В период отсутствия Председателя его обязанности исполняет заместитель председателя Штаба по поручению Председателя.</w:t>
      </w:r>
    </w:p>
    <w:p w:rsidR="00EB2945" w:rsidRPr="00EB2945" w:rsidRDefault="004C7A77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4.5.</w:t>
      </w:r>
      <w:r>
        <w:rPr>
          <w:sz w:val="28"/>
          <w:szCs w:val="28"/>
          <w:lang w:val="ru-RU" w:eastAsia="ru-RU" w:bidi="ru-RU"/>
        </w:rPr>
        <w:tab/>
      </w:r>
      <w:r w:rsidR="00EB2945" w:rsidRPr="00EB2945">
        <w:rPr>
          <w:sz w:val="28"/>
          <w:szCs w:val="28"/>
          <w:lang w:val="ru-RU" w:eastAsia="ru-RU" w:bidi="ru-RU"/>
        </w:rPr>
        <w:t>Ответственный секретарь Штаба:</w:t>
      </w:r>
    </w:p>
    <w:p w:rsidR="00EB2945" w:rsidRPr="00EB2945" w:rsidRDefault="00EB2945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 w:rsidRPr="00EB2945">
        <w:rPr>
          <w:sz w:val="28"/>
          <w:szCs w:val="28"/>
          <w:lang w:val="ru-RU" w:eastAsia="ru-RU" w:bidi="ru-RU"/>
        </w:rPr>
        <w:t>1)</w:t>
      </w:r>
      <w:r w:rsidR="004C7A77">
        <w:rPr>
          <w:sz w:val="28"/>
          <w:szCs w:val="28"/>
          <w:lang w:val="ru-RU" w:eastAsia="ru-RU" w:bidi="ru-RU"/>
        </w:rPr>
        <w:tab/>
      </w:r>
      <w:r w:rsidRPr="00EB2945">
        <w:rPr>
          <w:sz w:val="28"/>
          <w:szCs w:val="28"/>
          <w:lang w:val="ru-RU" w:eastAsia="ru-RU" w:bidi="ru-RU"/>
        </w:rPr>
        <w:t>извещает членов Штаба о дате, времени, месте и повестке дня заседания Штаба, в том числе обеспечивает рассылку документов к заседанию Штаба членам Штаба;</w:t>
      </w:r>
    </w:p>
    <w:p w:rsidR="00EB2945" w:rsidRPr="00EB2945" w:rsidRDefault="004C7A77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2)</w:t>
      </w:r>
      <w:r>
        <w:rPr>
          <w:sz w:val="28"/>
          <w:szCs w:val="28"/>
          <w:lang w:val="ru-RU" w:eastAsia="ru-RU" w:bidi="ru-RU"/>
        </w:rPr>
        <w:tab/>
      </w:r>
      <w:r w:rsidR="00EB2945" w:rsidRPr="00EB2945">
        <w:rPr>
          <w:sz w:val="28"/>
          <w:szCs w:val="28"/>
          <w:lang w:val="ru-RU" w:eastAsia="ru-RU" w:bidi="ru-RU"/>
        </w:rPr>
        <w:t>оформляет протоколы заседаний Штаба, направляет их членам Штаба;</w:t>
      </w:r>
    </w:p>
    <w:p w:rsidR="00EB2945" w:rsidRPr="00EB2945" w:rsidRDefault="004C7A77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3)</w:t>
      </w:r>
      <w:r>
        <w:rPr>
          <w:sz w:val="28"/>
          <w:szCs w:val="28"/>
          <w:lang w:val="ru-RU" w:eastAsia="ru-RU" w:bidi="ru-RU"/>
        </w:rPr>
        <w:tab/>
      </w:r>
      <w:r w:rsidR="00EB2945" w:rsidRPr="00EB2945">
        <w:rPr>
          <w:sz w:val="28"/>
          <w:szCs w:val="28"/>
          <w:lang w:val="ru-RU" w:eastAsia="ru-RU" w:bidi="ru-RU"/>
        </w:rPr>
        <w:t>готовит проекты решений Штаба, иных документов;</w:t>
      </w:r>
    </w:p>
    <w:p w:rsidR="00EB2945" w:rsidRPr="00EB2945" w:rsidRDefault="00EB2945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 w:rsidRPr="00EB2945">
        <w:rPr>
          <w:sz w:val="28"/>
          <w:szCs w:val="28"/>
          <w:lang w:val="ru-RU" w:eastAsia="ru-RU" w:bidi="ru-RU"/>
        </w:rPr>
        <w:t>4)</w:t>
      </w:r>
      <w:r w:rsidR="004C7A77">
        <w:rPr>
          <w:sz w:val="28"/>
          <w:szCs w:val="28"/>
          <w:lang w:val="ru-RU" w:eastAsia="ru-RU" w:bidi="ru-RU"/>
        </w:rPr>
        <w:tab/>
      </w:r>
      <w:r w:rsidRPr="00EB2945">
        <w:rPr>
          <w:sz w:val="28"/>
          <w:szCs w:val="28"/>
          <w:lang w:val="ru-RU" w:eastAsia="ru-RU" w:bidi="ru-RU"/>
        </w:rPr>
        <w:t>осуществляет иные мероприятия по обеспечению работы Штаба.</w:t>
      </w:r>
    </w:p>
    <w:p w:rsidR="00EB2945" w:rsidRPr="00EB2945" w:rsidRDefault="00EB2945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 w:rsidRPr="00EB2945">
        <w:rPr>
          <w:sz w:val="28"/>
          <w:szCs w:val="28"/>
          <w:lang w:val="ru-RU" w:eastAsia="ru-RU" w:bidi="ru-RU"/>
        </w:rPr>
        <w:t>4.6.</w:t>
      </w:r>
      <w:r w:rsidR="004C7A77">
        <w:rPr>
          <w:sz w:val="28"/>
          <w:szCs w:val="28"/>
          <w:lang w:val="ru-RU" w:eastAsia="ru-RU" w:bidi="ru-RU"/>
        </w:rPr>
        <w:tab/>
      </w:r>
      <w:r w:rsidRPr="00EB2945">
        <w:rPr>
          <w:sz w:val="28"/>
          <w:szCs w:val="28"/>
          <w:lang w:val="ru-RU" w:eastAsia="ru-RU" w:bidi="ru-RU"/>
        </w:rPr>
        <w:t>Члены Штаба имеют право:</w:t>
      </w:r>
    </w:p>
    <w:p w:rsidR="00EB2945" w:rsidRPr="00EB2945" w:rsidRDefault="00EB2945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 w:rsidRPr="00EB2945">
        <w:rPr>
          <w:sz w:val="28"/>
          <w:szCs w:val="28"/>
          <w:lang w:val="ru-RU" w:eastAsia="ru-RU" w:bidi="ru-RU"/>
        </w:rPr>
        <w:t>1)</w:t>
      </w:r>
      <w:r w:rsidR="004C7A77">
        <w:rPr>
          <w:sz w:val="28"/>
          <w:szCs w:val="28"/>
          <w:lang w:val="ru-RU" w:eastAsia="ru-RU" w:bidi="ru-RU"/>
        </w:rPr>
        <w:tab/>
      </w:r>
      <w:r w:rsidRPr="00EB2945">
        <w:rPr>
          <w:sz w:val="28"/>
          <w:szCs w:val="28"/>
          <w:lang w:val="ru-RU" w:eastAsia="ru-RU" w:bidi="ru-RU"/>
        </w:rPr>
        <w:t>выступать и вносить предложения по обсуждаемым вопросам на заседании Штаба;</w:t>
      </w:r>
    </w:p>
    <w:p w:rsidR="00EB2945" w:rsidRPr="00EB2945" w:rsidRDefault="00EB2945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 w:rsidRPr="00EB2945">
        <w:rPr>
          <w:sz w:val="28"/>
          <w:szCs w:val="28"/>
          <w:lang w:val="ru-RU" w:eastAsia="ru-RU" w:bidi="ru-RU"/>
        </w:rPr>
        <w:t>2)</w:t>
      </w:r>
      <w:r w:rsidR="004C7A77">
        <w:rPr>
          <w:sz w:val="28"/>
          <w:szCs w:val="28"/>
          <w:lang w:val="ru-RU" w:eastAsia="ru-RU" w:bidi="ru-RU"/>
        </w:rPr>
        <w:tab/>
      </w:r>
      <w:r w:rsidRPr="00EB2945">
        <w:rPr>
          <w:sz w:val="28"/>
          <w:szCs w:val="28"/>
          <w:lang w:val="ru-RU" w:eastAsia="ru-RU" w:bidi="ru-RU"/>
        </w:rPr>
        <w:t>использовать в своей деятельности информацию, полученную в рамках работы Штаба;</w:t>
      </w:r>
    </w:p>
    <w:p w:rsidR="00EB2945" w:rsidRPr="00EB2945" w:rsidRDefault="004C7A77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3)</w:t>
      </w:r>
      <w:r>
        <w:rPr>
          <w:sz w:val="28"/>
          <w:szCs w:val="28"/>
          <w:lang w:val="ru-RU" w:eastAsia="ru-RU" w:bidi="ru-RU"/>
        </w:rPr>
        <w:tab/>
      </w:r>
      <w:r w:rsidR="00EB2945" w:rsidRPr="00EB2945">
        <w:rPr>
          <w:sz w:val="28"/>
          <w:szCs w:val="28"/>
          <w:lang w:val="ru-RU" w:eastAsia="ru-RU" w:bidi="ru-RU"/>
        </w:rPr>
        <w:t>разрабатывать и вносить на обсуждение проекты решений по вопросам деятельности Штаба.</w:t>
      </w:r>
    </w:p>
    <w:p w:rsidR="00EB2945" w:rsidRPr="00EB2945" w:rsidRDefault="00EB2945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 w:rsidRPr="00EB2945">
        <w:rPr>
          <w:sz w:val="28"/>
          <w:szCs w:val="28"/>
          <w:lang w:val="ru-RU" w:eastAsia="ru-RU" w:bidi="ru-RU"/>
        </w:rPr>
        <w:t xml:space="preserve">4.7. </w:t>
      </w:r>
      <w:r w:rsidR="00F86112">
        <w:rPr>
          <w:sz w:val="28"/>
          <w:szCs w:val="28"/>
          <w:lang w:val="ru-RU" w:eastAsia="ru-RU" w:bidi="ru-RU"/>
        </w:rPr>
        <w:tab/>
      </w:r>
      <w:r w:rsidR="00EA2D89">
        <w:rPr>
          <w:sz w:val="28"/>
          <w:szCs w:val="28"/>
          <w:lang w:val="ru-RU" w:eastAsia="ru-RU" w:bidi="ru-RU"/>
        </w:rPr>
        <w:t>Ч</w:t>
      </w:r>
      <w:r w:rsidRPr="00EB2945">
        <w:rPr>
          <w:sz w:val="28"/>
          <w:szCs w:val="28"/>
          <w:lang w:val="ru-RU" w:eastAsia="ru-RU" w:bidi="ru-RU"/>
        </w:rPr>
        <w:t xml:space="preserve">лены Штаба принимают участие в заседании Штаба лично. </w:t>
      </w:r>
      <w:r w:rsidR="00EA2D89">
        <w:rPr>
          <w:sz w:val="28"/>
          <w:szCs w:val="28"/>
          <w:lang w:val="ru-RU" w:eastAsia="ru-RU" w:bidi="ru-RU"/>
        </w:rPr>
        <w:br/>
      </w:r>
      <w:r w:rsidRPr="00EB2945">
        <w:rPr>
          <w:sz w:val="28"/>
          <w:szCs w:val="28"/>
          <w:lang w:val="ru-RU" w:eastAsia="ru-RU" w:bidi="ru-RU"/>
        </w:rPr>
        <w:t>В случае невозможности присутствовать на заседание Штаба члены Штаба обязаны уведомить об этом ответственного секретаря Штаба.</w:t>
      </w:r>
    </w:p>
    <w:p w:rsidR="00EB2945" w:rsidRPr="00EB2945" w:rsidRDefault="00EB2945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 w:rsidRPr="00EB2945">
        <w:rPr>
          <w:sz w:val="28"/>
          <w:szCs w:val="28"/>
          <w:lang w:val="ru-RU" w:eastAsia="ru-RU" w:bidi="ru-RU"/>
        </w:rPr>
        <w:lastRenderedPageBreak/>
        <w:t>4.8.</w:t>
      </w:r>
      <w:r w:rsidRPr="00EB2945">
        <w:rPr>
          <w:sz w:val="28"/>
          <w:szCs w:val="28"/>
          <w:lang w:val="ru-RU" w:eastAsia="ru-RU" w:bidi="ru-RU"/>
        </w:rPr>
        <w:tab/>
        <w:t>При невозможности присутствия на заседании Штаба член Штаба вправе направить свое мнение по вопросам, включенным в повестку дня, в письменной форме. Указанное мнение подлежит рассмотрению на заседании Штаба, а также является неотъемлемой частью протокола заседания Штаба.</w:t>
      </w:r>
    </w:p>
    <w:p w:rsidR="00EB2945" w:rsidRPr="00EB2945" w:rsidRDefault="00EB2945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 w:rsidRPr="00EB2945">
        <w:rPr>
          <w:sz w:val="28"/>
          <w:szCs w:val="28"/>
          <w:lang w:val="ru-RU" w:eastAsia="ru-RU" w:bidi="ru-RU"/>
        </w:rPr>
        <w:t>4.9.</w:t>
      </w:r>
      <w:r w:rsidRPr="00EB2945">
        <w:rPr>
          <w:sz w:val="28"/>
          <w:szCs w:val="28"/>
          <w:lang w:val="ru-RU" w:eastAsia="ru-RU" w:bidi="ru-RU"/>
        </w:rPr>
        <w:tab/>
        <w:t>Заседания Штаба проводятся по мере необходимости, но не реже одного раза в квартал.</w:t>
      </w:r>
    </w:p>
    <w:p w:rsidR="00EB2945" w:rsidRPr="00EB2945" w:rsidRDefault="00EB2945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 w:rsidRPr="00EB2945">
        <w:rPr>
          <w:sz w:val="28"/>
          <w:szCs w:val="28"/>
          <w:lang w:val="ru-RU" w:eastAsia="ru-RU" w:bidi="ru-RU"/>
        </w:rPr>
        <w:t>4.10.</w:t>
      </w:r>
      <w:r w:rsidRPr="00EB2945">
        <w:rPr>
          <w:sz w:val="28"/>
          <w:szCs w:val="28"/>
          <w:lang w:val="ru-RU" w:eastAsia="ru-RU" w:bidi="ru-RU"/>
        </w:rPr>
        <w:tab/>
        <w:t>Внеочередные заседания Штаба могут быть инициированы по решению Председателя или членами Штаба.</w:t>
      </w:r>
    </w:p>
    <w:p w:rsidR="00EB2945" w:rsidRPr="00EB2945" w:rsidRDefault="004C7A77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4.11.</w:t>
      </w:r>
      <w:r>
        <w:rPr>
          <w:sz w:val="28"/>
          <w:szCs w:val="28"/>
          <w:lang w:val="ru-RU" w:eastAsia="ru-RU" w:bidi="ru-RU"/>
        </w:rPr>
        <w:tab/>
      </w:r>
      <w:r w:rsidR="00EB2945" w:rsidRPr="00EB2945">
        <w:rPr>
          <w:sz w:val="28"/>
          <w:szCs w:val="28"/>
          <w:lang w:val="ru-RU" w:eastAsia="ru-RU" w:bidi="ru-RU"/>
        </w:rPr>
        <w:t xml:space="preserve">Работа Штаба организуется в форме заседаний, совещаний членов Штаба (в том числе с использованием </w:t>
      </w:r>
      <w:proofErr w:type="gramStart"/>
      <w:r w:rsidR="00EB2945" w:rsidRPr="00EB2945">
        <w:rPr>
          <w:sz w:val="28"/>
          <w:szCs w:val="28"/>
          <w:lang w:val="ru-RU" w:eastAsia="ru-RU" w:bidi="ru-RU"/>
        </w:rPr>
        <w:t>аудио-и</w:t>
      </w:r>
      <w:proofErr w:type="gramEnd"/>
      <w:r w:rsidR="00EB2945" w:rsidRPr="00EB2945">
        <w:rPr>
          <w:sz w:val="28"/>
          <w:szCs w:val="28"/>
          <w:lang w:val="ru-RU" w:eastAsia="ru-RU" w:bidi="ru-RU"/>
        </w:rPr>
        <w:t xml:space="preserve"> видеосвязи).</w:t>
      </w:r>
    </w:p>
    <w:p w:rsidR="00EB2945" w:rsidRPr="00EB2945" w:rsidRDefault="004C7A77" w:rsidP="00EB2945">
      <w:pPr>
        <w:widowControl/>
        <w:ind w:firstLine="709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4.12.</w:t>
      </w:r>
      <w:r>
        <w:rPr>
          <w:sz w:val="28"/>
          <w:szCs w:val="28"/>
          <w:lang w:val="ru-RU" w:eastAsia="ru-RU" w:bidi="ru-RU"/>
        </w:rPr>
        <w:tab/>
      </w:r>
      <w:r w:rsidR="00EB2945" w:rsidRPr="00EB2945">
        <w:rPr>
          <w:sz w:val="28"/>
          <w:szCs w:val="28"/>
          <w:lang w:val="ru-RU" w:eastAsia="ru-RU" w:bidi="ru-RU"/>
        </w:rPr>
        <w:t>Решения Штаба оформляются в виде протокола, который подписывается Председателем Штаба.</w:t>
      </w:r>
    </w:p>
    <w:p w:rsidR="00EB2945" w:rsidRDefault="00EB2945" w:rsidP="00EB2945">
      <w:pPr>
        <w:pStyle w:val="a4"/>
        <w:tabs>
          <w:tab w:val="left" w:pos="1451"/>
        </w:tabs>
        <w:ind w:left="810" w:right="104" w:firstLine="0"/>
        <w:jc w:val="left"/>
        <w:rPr>
          <w:sz w:val="24"/>
          <w:lang w:val="ru-RU"/>
        </w:rPr>
      </w:pPr>
    </w:p>
    <w:sectPr w:rsidR="00EB2945" w:rsidSect="00DB6B6D">
      <w:pgSz w:w="11910" w:h="16840"/>
      <w:pgMar w:top="454" w:right="851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4472"/>
    <w:multiLevelType w:val="multilevel"/>
    <w:tmpl w:val="F56A89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599491F"/>
    <w:multiLevelType w:val="hybridMultilevel"/>
    <w:tmpl w:val="EDD0E0CE"/>
    <w:lvl w:ilvl="0" w:tplc="C7ACCB10">
      <w:start w:val="1"/>
      <w:numFmt w:val="decimal"/>
      <w:lvlText w:val="%1."/>
      <w:lvlJc w:val="left"/>
      <w:pPr>
        <w:ind w:left="702" w:hanging="70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B074E17C">
      <w:start w:val="1"/>
      <w:numFmt w:val="upperRoman"/>
      <w:lvlText w:val="%2."/>
      <w:lvlJc w:val="left"/>
      <w:pPr>
        <w:ind w:left="4069" w:hanging="183"/>
        <w:jc w:val="right"/>
      </w:pPr>
      <w:rPr>
        <w:rFonts w:ascii="Times New Roman" w:eastAsia="Times New Roman" w:hAnsi="Times New Roman" w:cs="Times New Roman" w:hint="default"/>
        <w:spacing w:val="-2"/>
        <w:w w:val="100"/>
      </w:rPr>
    </w:lvl>
    <w:lvl w:ilvl="2" w:tplc="FFA0637E">
      <w:start w:val="1"/>
      <w:numFmt w:val="bullet"/>
      <w:lvlText w:val="•"/>
      <w:lvlJc w:val="left"/>
      <w:pPr>
        <w:ind w:left="4687" w:hanging="183"/>
      </w:pPr>
      <w:rPr>
        <w:rFonts w:hint="default"/>
      </w:rPr>
    </w:lvl>
    <w:lvl w:ilvl="3" w:tplc="7624B75C">
      <w:start w:val="1"/>
      <w:numFmt w:val="bullet"/>
      <w:lvlText w:val="•"/>
      <w:lvlJc w:val="left"/>
      <w:pPr>
        <w:ind w:left="5314" w:hanging="183"/>
      </w:pPr>
      <w:rPr>
        <w:rFonts w:hint="default"/>
      </w:rPr>
    </w:lvl>
    <w:lvl w:ilvl="4" w:tplc="DB06013A">
      <w:start w:val="1"/>
      <w:numFmt w:val="bullet"/>
      <w:lvlText w:val="•"/>
      <w:lvlJc w:val="left"/>
      <w:pPr>
        <w:ind w:left="5942" w:hanging="183"/>
      </w:pPr>
      <w:rPr>
        <w:rFonts w:hint="default"/>
      </w:rPr>
    </w:lvl>
    <w:lvl w:ilvl="5" w:tplc="52620F1C">
      <w:start w:val="1"/>
      <w:numFmt w:val="bullet"/>
      <w:lvlText w:val="•"/>
      <w:lvlJc w:val="left"/>
      <w:pPr>
        <w:ind w:left="6569" w:hanging="183"/>
      </w:pPr>
      <w:rPr>
        <w:rFonts w:hint="default"/>
      </w:rPr>
    </w:lvl>
    <w:lvl w:ilvl="6" w:tplc="0BB2E890">
      <w:start w:val="1"/>
      <w:numFmt w:val="bullet"/>
      <w:lvlText w:val="•"/>
      <w:lvlJc w:val="left"/>
      <w:pPr>
        <w:ind w:left="7196" w:hanging="183"/>
      </w:pPr>
      <w:rPr>
        <w:rFonts w:hint="default"/>
      </w:rPr>
    </w:lvl>
    <w:lvl w:ilvl="7" w:tplc="89949C38">
      <w:start w:val="1"/>
      <w:numFmt w:val="bullet"/>
      <w:lvlText w:val="•"/>
      <w:lvlJc w:val="left"/>
      <w:pPr>
        <w:ind w:left="7824" w:hanging="183"/>
      </w:pPr>
      <w:rPr>
        <w:rFonts w:hint="default"/>
      </w:rPr>
    </w:lvl>
    <w:lvl w:ilvl="8" w:tplc="B780190A">
      <w:start w:val="1"/>
      <w:numFmt w:val="bullet"/>
      <w:lvlText w:val="•"/>
      <w:lvlJc w:val="left"/>
      <w:pPr>
        <w:ind w:left="8451" w:hanging="183"/>
      </w:pPr>
      <w:rPr>
        <w:rFonts w:hint="default"/>
      </w:rPr>
    </w:lvl>
  </w:abstractNum>
  <w:abstractNum w:abstractNumId="2">
    <w:nsid w:val="5F2F4782"/>
    <w:multiLevelType w:val="multilevel"/>
    <w:tmpl w:val="D33E7084"/>
    <w:lvl w:ilvl="0">
      <w:start w:val="1"/>
      <w:numFmt w:val="decimal"/>
      <w:lvlText w:val="%1"/>
      <w:lvlJc w:val="left"/>
      <w:pPr>
        <w:ind w:left="102" w:hanging="6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63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</w:rPr>
    </w:lvl>
    <w:lvl w:ilvl="2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81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142"/>
      </w:pPr>
      <w:rPr>
        <w:rFonts w:hint="default"/>
      </w:rPr>
    </w:lvl>
  </w:abstractNum>
  <w:abstractNum w:abstractNumId="3">
    <w:nsid w:val="734918D9"/>
    <w:multiLevelType w:val="multilevel"/>
    <w:tmpl w:val="9F26259E"/>
    <w:lvl w:ilvl="0">
      <w:start w:val="3"/>
      <w:numFmt w:val="decimal"/>
      <w:lvlText w:val="%1"/>
      <w:lvlJc w:val="left"/>
      <w:pPr>
        <w:ind w:left="102" w:hanging="6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41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21" w:hanging="6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1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64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5496"/>
    <w:rsid w:val="00025358"/>
    <w:rsid w:val="001134AF"/>
    <w:rsid w:val="003A3250"/>
    <w:rsid w:val="00446772"/>
    <w:rsid w:val="00472478"/>
    <w:rsid w:val="004C7A77"/>
    <w:rsid w:val="00505496"/>
    <w:rsid w:val="00577D38"/>
    <w:rsid w:val="00591F8D"/>
    <w:rsid w:val="005F4F72"/>
    <w:rsid w:val="006415F7"/>
    <w:rsid w:val="0076604C"/>
    <w:rsid w:val="007734D2"/>
    <w:rsid w:val="007A32AF"/>
    <w:rsid w:val="00807520"/>
    <w:rsid w:val="009B5DE2"/>
    <w:rsid w:val="00A43B43"/>
    <w:rsid w:val="00AD3528"/>
    <w:rsid w:val="00C26973"/>
    <w:rsid w:val="00C37FF8"/>
    <w:rsid w:val="00CB22DA"/>
    <w:rsid w:val="00D8497A"/>
    <w:rsid w:val="00DB6B6D"/>
    <w:rsid w:val="00EA2D89"/>
    <w:rsid w:val="00EB2945"/>
    <w:rsid w:val="00EF001A"/>
    <w:rsid w:val="00F849F8"/>
    <w:rsid w:val="00F86112"/>
    <w:rsid w:val="00F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 w:right="2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9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9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83" w:lineRule="exact"/>
      <w:ind w:left="205" w:right="18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84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9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84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9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C26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координационного штаба 
по обеспечению строительства, реконструкции, капитального ремонта объектов капитального строительства  в рамках реализации 
национальных проектов и  государственных программ 
на территории Килемарского муниципального района
</_x041e__x043f__x0438__x0441__x0430__x043d__x0438__x0435_>
    <_x043f__x0430__x043f__x043a__x0430_ xmlns="e933ab51-2cb3-417f-bfc3-56ca52d6d890">2020</_x043f__x0430__x043f__x043a__x0430_>
    <_dlc_DocId xmlns="57504d04-691e-4fc4-8f09-4f19fdbe90f6">XXJ7TYMEEKJ2-1473-315</_dlc_DocId>
    <_dlc_DocIdUrl xmlns="57504d04-691e-4fc4-8f09-4f19fdbe90f6">
      <Url>https://vip.gov.mari.ru/kilemary/_layouts/DocIdRedir.aspx?ID=XXJ7TYMEEKJ2-1473-315</Url>
      <Description>XXJ7TYMEEKJ2-1473-315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77695-2330-45F3-90C2-08B142D7EE7C}"/>
</file>

<file path=customXml/itemProps2.xml><?xml version="1.0" encoding="utf-8"?>
<ds:datastoreItem xmlns:ds="http://schemas.openxmlformats.org/officeDocument/2006/customXml" ds:itemID="{EE09A1A2-C9E6-4A88-BBB3-B5BF48FE3BF4}"/>
</file>

<file path=customXml/itemProps3.xml><?xml version="1.0" encoding="utf-8"?>
<ds:datastoreItem xmlns:ds="http://schemas.openxmlformats.org/officeDocument/2006/customXml" ds:itemID="{55A0A818-7429-4483-A5A4-E863428515AF}"/>
</file>

<file path=customXml/itemProps4.xml><?xml version="1.0" encoding="utf-8"?>
<ds:datastoreItem xmlns:ds="http://schemas.openxmlformats.org/officeDocument/2006/customXml" ds:itemID="{6CE14520-EEBD-4ED2-821E-285C9C0ED044}"/>
</file>

<file path=customXml/itemProps5.xml><?xml version="1.0" encoding="utf-8"?>
<ds:datastoreItem xmlns:ds="http://schemas.openxmlformats.org/officeDocument/2006/customXml" ds:itemID="{6A478927-560E-4B02-8BF8-79F8C4315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РАСПОРЯЖЕНИЕот 25 июня 2020 года № 120</dc:title>
  <dc:creator>user</dc:creator>
  <cp:lastModifiedBy>Ирина</cp:lastModifiedBy>
  <cp:revision>27</cp:revision>
  <cp:lastPrinted>2020-06-29T11:15:00Z</cp:lastPrinted>
  <dcterms:created xsi:type="dcterms:W3CDTF">2020-06-26T09:42:00Z</dcterms:created>
  <dcterms:modified xsi:type="dcterms:W3CDTF">2020-06-29T11:16:00Z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2020-06-26T00:00:00Z</vt:filetime>
  </property>
  <property fmtid="{D5CDD505-2E9C-101B-9397-08002B2CF9AE}" pid="5" name="ContentTypeId">
    <vt:lpwstr>0x010100ECC3B3181754F046AB50584C4AC3F79B</vt:lpwstr>
  </property>
  <property fmtid="{D5CDD505-2E9C-101B-9397-08002B2CF9AE}" pid="6" name="_dlc_DocIdItemGuid">
    <vt:lpwstr>f475f448-a918-438f-9b3f-c6dec2a25ec4</vt:lpwstr>
  </property>
</Properties>
</file>