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8" w:rsidRDefault="00933568" w:rsidP="009335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933568" w:rsidRDefault="00933568" w:rsidP="009335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933568" w:rsidRDefault="00933568" w:rsidP="00933568">
      <w:pPr>
        <w:jc w:val="center"/>
        <w:rPr>
          <w:b/>
          <w:sz w:val="20"/>
          <w:szCs w:val="20"/>
        </w:rPr>
      </w:pPr>
    </w:p>
    <w:p w:rsidR="00933568" w:rsidRDefault="00933568" w:rsidP="00933568">
      <w:pPr>
        <w:jc w:val="center"/>
      </w:pPr>
    </w:p>
    <w:p w:rsidR="00933568" w:rsidRDefault="00933568" w:rsidP="00933568">
      <w:pPr>
        <w:jc w:val="center"/>
      </w:pPr>
    </w:p>
    <w:p w:rsidR="00933568" w:rsidRDefault="00933568" w:rsidP="0093356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3568" w:rsidRDefault="00933568" w:rsidP="00933568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933568" w:rsidRDefault="00933568" w:rsidP="0093356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Юркинское</w:t>
      </w:r>
      <w:proofErr w:type="spellEnd"/>
      <w:r>
        <w:rPr>
          <w:b/>
        </w:rPr>
        <w:t xml:space="preserve"> сельское поселение»</w:t>
      </w:r>
    </w:p>
    <w:p w:rsidR="00933568" w:rsidRDefault="00933568" w:rsidP="00933568">
      <w:pPr>
        <w:jc w:val="both"/>
        <w:rPr>
          <w:b/>
        </w:rPr>
      </w:pPr>
    </w:p>
    <w:p w:rsidR="00933568" w:rsidRDefault="00933568" w:rsidP="00933568">
      <w:pPr>
        <w:jc w:val="both"/>
      </w:pPr>
    </w:p>
    <w:p w:rsidR="00933568" w:rsidRDefault="00933568" w:rsidP="009335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27 ноября  2018 г.                                                                                       № 116</w:t>
      </w:r>
    </w:p>
    <w:p w:rsidR="00933568" w:rsidRDefault="00933568" w:rsidP="009335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33568" w:rsidRDefault="00933568" w:rsidP="00933568">
      <w:pPr>
        <w:rPr>
          <w:b/>
        </w:rPr>
      </w:pPr>
    </w:p>
    <w:p w:rsidR="00933568" w:rsidRDefault="00933568" w:rsidP="00933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Административный регламент </w:t>
      </w:r>
    </w:p>
    <w:p w:rsidR="00933568" w:rsidRDefault="00933568" w:rsidP="00933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осуществлению муниципального земельного контроля </w:t>
      </w:r>
    </w:p>
    <w:p w:rsidR="00933568" w:rsidRDefault="00933568" w:rsidP="00933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использованием земель на территории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933568" w:rsidRDefault="00933568" w:rsidP="00933568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образования «</w:t>
      </w:r>
      <w:proofErr w:type="spellStart"/>
      <w:r>
        <w:rPr>
          <w:b/>
          <w:sz w:val="26"/>
          <w:szCs w:val="26"/>
        </w:rPr>
        <w:t>Юркинское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  <w:r>
        <w:rPr>
          <w:i/>
          <w:sz w:val="26"/>
          <w:szCs w:val="26"/>
        </w:rPr>
        <w:t xml:space="preserve"> </w:t>
      </w:r>
    </w:p>
    <w:p w:rsidR="00933568" w:rsidRDefault="00933568" w:rsidP="00933568">
      <w:pPr>
        <w:jc w:val="center"/>
        <w:rPr>
          <w:sz w:val="26"/>
          <w:szCs w:val="26"/>
        </w:rPr>
      </w:pPr>
    </w:p>
    <w:p w:rsidR="00933568" w:rsidRDefault="00933568" w:rsidP="00933568">
      <w:pPr>
        <w:jc w:val="center"/>
        <w:rPr>
          <w:sz w:val="26"/>
          <w:szCs w:val="26"/>
        </w:rPr>
      </w:pPr>
    </w:p>
    <w:p w:rsidR="00933568" w:rsidRDefault="00933568" w:rsidP="009335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</w:t>
      </w:r>
    </w:p>
    <w:p w:rsidR="00933568" w:rsidRDefault="00933568" w:rsidP="00933568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 </w:t>
      </w:r>
    </w:p>
    <w:p w:rsidR="00933568" w:rsidRDefault="00933568" w:rsidP="00933568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75F19">
        <w:rPr>
          <w:sz w:val="26"/>
          <w:szCs w:val="26"/>
        </w:rPr>
        <w:t>.</w:t>
      </w:r>
      <w:r>
        <w:rPr>
          <w:sz w:val="26"/>
          <w:szCs w:val="26"/>
        </w:rPr>
        <w:t xml:space="preserve">Внести в Административный регламент по осуществлению муниципального земельного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земель на территории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от 26.11.2012 № 70 (далее - Административный регламент) следующие изменения и дополнения:</w:t>
      </w: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933568" w:rsidRDefault="00933568" w:rsidP="009335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19.2  Административного регламента дополнить подпунктом 3 следующего содержания:</w:t>
      </w:r>
    </w:p>
    <w:p w:rsidR="00933568" w:rsidRPr="00526652" w:rsidRDefault="00933568" w:rsidP="00933568">
      <w:pPr>
        <w:pStyle w:val="ConsPlusNormal"/>
        <w:widowControl/>
        <w:ind w:firstLine="708"/>
        <w:jc w:val="both"/>
        <w:rPr>
          <w:sz w:val="26"/>
          <w:szCs w:val="26"/>
        </w:rPr>
      </w:pPr>
      <w:proofErr w:type="gramStart"/>
      <w:r w:rsidRPr="00526652">
        <w:rPr>
          <w:sz w:val="26"/>
          <w:szCs w:val="26"/>
        </w:rPr>
        <w:t>«3)начала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933568" w:rsidRDefault="00933568" w:rsidP="00933568">
      <w:pPr>
        <w:ind w:firstLine="709"/>
        <w:jc w:val="both"/>
        <w:rPr>
          <w:sz w:val="26"/>
          <w:szCs w:val="26"/>
        </w:rPr>
      </w:pPr>
    </w:p>
    <w:p w:rsidR="00933568" w:rsidRDefault="00933568" w:rsidP="009335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первом абзаце пункта 19.9.5 Административного регламента слова «указанным в подпунктах «а» и «б» пункта 2 части 2 статьи 10 Федерального закона» заменить словами «</w:t>
      </w:r>
      <w:r w:rsidRPr="00D66CBF">
        <w:rPr>
          <w:sz w:val="26"/>
          <w:szCs w:val="26"/>
        </w:rPr>
        <w:t xml:space="preserve">указанным в </w:t>
      </w:r>
      <w:hyperlink w:anchor="Par540" w:tooltip="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" w:history="1">
        <w:r w:rsidRPr="00933568">
          <w:rPr>
            <w:color w:val="000000" w:themeColor="text1"/>
            <w:sz w:val="26"/>
            <w:szCs w:val="26"/>
          </w:rPr>
          <w:t>подпунктах "а"</w:t>
        </w:r>
      </w:hyperlink>
      <w:r w:rsidRPr="00933568">
        <w:rPr>
          <w:color w:val="000000" w:themeColor="text1"/>
          <w:sz w:val="26"/>
          <w:szCs w:val="26"/>
        </w:rPr>
        <w:t xml:space="preserve">, </w:t>
      </w:r>
      <w:hyperlink w:anchor="Par542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Pr="00933568">
          <w:rPr>
            <w:color w:val="000000" w:themeColor="text1"/>
            <w:sz w:val="26"/>
            <w:szCs w:val="26"/>
          </w:rPr>
          <w:t>"б"</w:t>
        </w:r>
      </w:hyperlink>
      <w:r w:rsidRPr="00933568">
        <w:rPr>
          <w:color w:val="000000" w:themeColor="text1"/>
          <w:sz w:val="26"/>
          <w:szCs w:val="26"/>
        </w:rPr>
        <w:t xml:space="preserve"> и </w:t>
      </w:r>
      <w:hyperlink w:anchor="Par546" w:tooltip="г) нарушение требований к маркировке товаров;" w:history="1">
        <w:r w:rsidRPr="00933568">
          <w:rPr>
            <w:color w:val="000000" w:themeColor="text1"/>
            <w:sz w:val="26"/>
            <w:szCs w:val="26"/>
          </w:rPr>
          <w:t>"г" пункта 2</w:t>
        </w:r>
      </w:hyperlink>
      <w:r w:rsidRPr="00933568">
        <w:rPr>
          <w:color w:val="000000" w:themeColor="text1"/>
          <w:sz w:val="26"/>
          <w:szCs w:val="26"/>
        </w:rPr>
        <w:t xml:space="preserve">, </w:t>
      </w:r>
      <w:hyperlink w:anchor="Par548" w:tooltip="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" w:history="1">
        <w:r w:rsidRPr="00933568">
          <w:rPr>
            <w:color w:val="000000" w:themeColor="text1"/>
            <w:sz w:val="26"/>
            <w:szCs w:val="26"/>
          </w:rPr>
          <w:t>пункте 2.1 части 2</w:t>
        </w:r>
      </w:hyperlink>
      <w:r w:rsidRPr="00933568">
        <w:rPr>
          <w:color w:val="000000" w:themeColor="text1"/>
          <w:sz w:val="26"/>
          <w:szCs w:val="26"/>
        </w:rPr>
        <w:t xml:space="preserve"> статьи 10 Федерального закона».</w:t>
      </w:r>
    </w:p>
    <w:p w:rsidR="00933568" w:rsidRDefault="00933568" w:rsidP="00933568">
      <w:pPr>
        <w:ind w:firstLine="709"/>
        <w:jc w:val="both"/>
        <w:rPr>
          <w:sz w:val="26"/>
          <w:szCs w:val="26"/>
        </w:rPr>
      </w:pPr>
    </w:p>
    <w:p w:rsidR="00933568" w:rsidRDefault="00933568" w:rsidP="00933568">
      <w:pPr>
        <w:tabs>
          <w:tab w:val="left" w:pos="360"/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постановление обнародовать на информационном стенде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933568" w:rsidRDefault="00933568" w:rsidP="00933568">
      <w:pPr>
        <w:tabs>
          <w:tab w:val="left" w:pos="900"/>
        </w:tabs>
        <w:ind w:firstLine="709"/>
        <w:jc w:val="both"/>
        <w:rPr>
          <w:sz w:val="26"/>
          <w:szCs w:val="26"/>
          <w:u w:val="single"/>
        </w:rPr>
      </w:pPr>
    </w:p>
    <w:p w:rsidR="00933568" w:rsidRDefault="00933568" w:rsidP="009335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Глава администрации                                                                     </w:t>
      </w:r>
    </w:p>
    <w:p w:rsidR="00933568" w:rsidRDefault="00933568" w:rsidP="009335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муниципального образования</w:t>
      </w:r>
    </w:p>
    <w:p w:rsidR="00933568" w:rsidRDefault="00933568" w:rsidP="00933568"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Юркинское</w:t>
      </w:r>
      <w:proofErr w:type="spellEnd"/>
      <w:r>
        <w:rPr>
          <w:b/>
          <w:sz w:val="26"/>
          <w:szCs w:val="26"/>
        </w:rPr>
        <w:t xml:space="preserve"> сельское поселение»                                                     Ж.В. Ратников</w:t>
      </w: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568"/>
    <w:rsid w:val="00012230"/>
    <w:rsid w:val="00061B48"/>
    <w:rsid w:val="000701AA"/>
    <w:rsid w:val="001004F1"/>
    <w:rsid w:val="001A6514"/>
    <w:rsid w:val="00321122"/>
    <w:rsid w:val="0045453D"/>
    <w:rsid w:val="0056470F"/>
    <w:rsid w:val="00850769"/>
    <w:rsid w:val="00933568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68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933568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
по осуществлению муниципального земельного контроля 
за использованием земель на территории муниципального
 образования 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XXJ7TYMEEKJ2-1661-383</_dlc_DocId>
    <_dlc_DocIdUrl xmlns="57504d04-691e-4fc4-8f09-4f19fdbe90f6">
      <Url>https://vip.gov.mari.ru/jurino/_layouts/DocIdRedir.aspx?ID=XXJ7TYMEEKJ2-1661-383</Url>
      <Description>XXJ7TYMEEKJ2-1661-383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4B856-9F29-4749-8498-CC189DD4614B}"/>
</file>

<file path=customXml/itemProps2.xml><?xml version="1.0" encoding="utf-8"?>
<ds:datastoreItem xmlns:ds="http://schemas.openxmlformats.org/officeDocument/2006/customXml" ds:itemID="{1C510797-2AF4-4EF8-812D-F59227A0433C}"/>
</file>

<file path=customXml/itemProps3.xml><?xml version="1.0" encoding="utf-8"?>
<ds:datastoreItem xmlns:ds="http://schemas.openxmlformats.org/officeDocument/2006/customXml" ds:itemID="{661B387F-5A4D-48C0-8E11-05D1724E20BD}"/>
</file>

<file path=customXml/itemProps4.xml><?xml version="1.0" encoding="utf-8"?>
<ds:datastoreItem xmlns:ds="http://schemas.openxmlformats.org/officeDocument/2006/customXml" ds:itemID="{18807552-0C4F-43F0-856D-6A3DA197F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27.11.2018г. №116</dc:title>
  <dc:creator>admin</dc:creator>
  <cp:lastModifiedBy>admin</cp:lastModifiedBy>
  <cp:revision>1</cp:revision>
  <cp:lastPrinted>2018-11-28T13:26:00Z</cp:lastPrinted>
  <dcterms:created xsi:type="dcterms:W3CDTF">2018-11-28T13:24:00Z</dcterms:created>
  <dcterms:modified xsi:type="dcterms:W3CDTF">2018-11-28T13:28:00Z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b1814859-552a-445c-aee7-a996259945f1</vt:lpwstr>
  </property>
</Properties>
</file>