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DFC" w:rsidRDefault="00831DFC" w:rsidP="00314666">
      <w:pPr>
        <w:pStyle w:val="1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Администрация муниципального образования «Марьинское сельское поселение» </w:t>
      </w:r>
      <w:r w:rsidR="00A73344">
        <w:rPr>
          <w:rFonts w:ascii="Times New Roman" w:hAnsi="Times New Roman"/>
          <w:b/>
          <w:bCs/>
          <w:sz w:val="24"/>
          <w:szCs w:val="24"/>
        </w:rPr>
        <w:t>Юринского муниципального района Республики Марий Эл</w:t>
      </w:r>
    </w:p>
    <w:p w:rsidR="00831DFC" w:rsidRDefault="00831DFC" w:rsidP="00314666">
      <w:pPr>
        <w:pStyle w:val="11"/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сообщает о проведении открытого аукциона по продаже </w:t>
      </w:r>
      <w:r>
        <w:rPr>
          <w:b/>
          <w:sz w:val="24"/>
          <w:szCs w:val="24"/>
        </w:rPr>
        <w:t xml:space="preserve"> имущества казны</w:t>
      </w:r>
    </w:p>
    <w:p w:rsidR="00831DFC" w:rsidRDefault="003D5618" w:rsidP="00314666">
      <w:pPr>
        <w:pStyle w:val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  <w:r w:rsidR="00831DFC">
        <w:rPr>
          <w:b/>
          <w:sz w:val="24"/>
          <w:szCs w:val="24"/>
        </w:rPr>
        <w:t xml:space="preserve"> «Марьинское сельское поселение»</w:t>
      </w:r>
    </w:p>
    <w:p w:rsidR="00831DFC" w:rsidRDefault="00831DFC" w:rsidP="00831DFC">
      <w:pPr>
        <w:jc w:val="center"/>
        <w:rPr>
          <w:b/>
        </w:rPr>
      </w:pPr>
    </w:p>
    <w:p w:rsidR="00831DFC" w:rsidRDefault="00831DFC" w:rsidP="00831DFC">
      <w:pPr>
        <w:autoSpaceDE w:val="0"/>
        <w:jc w:val="both"/>
      </w:pPr>
      <w:r>
        <w:tab/>
        <w:t>Основание продажи: Решение Собрания депутатов муниципального образования «Марьинское сельское поселение» от 24 сентября  2013 г. № 130   «О приватизации муниципального нежилого здания по адресу: Республика Марий Эл, Юринский райо</w:t>
      </w:r>
      <w:r w:rsidR="00FB3BC3">
        <w:t>н, дер. Денисовка, ул</w:t>
      </w:r>
      <w:proofErr w:type="gramStart"/>
      <w:r w:rsidR="00FB3BC3">
        <w:t>.Д</w:t>
      </w:r>
      <w:proofErr w:type="gramEnd"/>
      <w:r w:rsidR="00FB3BC3">
        <w:t>енисовка</w:t>
      </w:r>
      <w:r>
        <w:t>, д.26».</w:t>
      </w:r>
    </w:p>
    <w:p w:rsidR="00831DFC" w:rsidRDefault="00831DFC" w:rsidP="00831DFC">
      <w:pPr>
        <w:pStyle w:val="1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Собственник выставляемого на продажу имущества – муниципальное образование «Марьинское сельское поселение».</w:t>
      </w:r>
    </w:p>
    <w:p w:rsidR="00831DFC" w:rsidRDefault="00831DFC" w:rsidP="00831DFC">
      <w:pPr>
        <w:ind w:firstLine="708"/>
        <w:jc w:val="both"/>
      </w:pPr>
      <w:r>
        <w:t xml:space="preserve">Продавец – Администрация муниципального образования </w:t>
      </w:r>
      <w:r w:rsidR="00FB3BC3">
        <w:t>«Марьинское сельское поселение»</w:t>
      </w:r>
      <w:r>
        <w:t>.</w:t>
      </w:r>
    </w:p>
    <w:p w:rsidR="00831DFC" w:rsidRDefault="00831DFC" w:rsidP="00831DFC">
      <w:pPr>
        <w:pStyle w:val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Форма продажи (способ приватизации) – аукцион, открытый по составу участников и форме подачи предложений о цене.</w:t>
      </w:r>
    </w:p>
    <w:p w:rsidR="00831DFC" w:rsidRDefault="00831DFC" w:rsidP="00831DFC">
      <w:pPr>
        <w:pStyle w:val="11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Дата начала приема заявок на участие в аукционе – </w:t>
      </w:r>
      <w:r w:rsidR="00314666">
        <w:rPr>
          <w:rFonts w:ascii="Times New Roman" w:hAnsi="Times New Roman"/>
          <w:sz w:val="24"/>
        </w:rPr>
        <w:t>1</w:t>
      </w:r>
      <w:r w:rsidR="00780292">
        <w:rPr>
          <w:rFonts w:ascii="Times New Roman" w:hAnsi="Times New Roman"/>
          <w:sz w:val="24"/>
        </w:rPr>
        <w:t>8</w:t>
      </w:r>
      <w:r w:rsidR="00314666">
        <w:rPr>
          <w:rFonts w:ascii="Times New Roman" w:hAnsi="Times New Roman"/>
          <w:sz w:val="24"/>
        </w:rPr>
        <w:t xml:space="preserve"> июля</w:t>
      </w:r>
      <w:r>
        <w:rPr>
          <w:rFonts w:ascii="Times New Roman" w:hAnsi="Times New Roman"/>
          <w:sz w:val="24"/>
        </w:rPr>
        <w:t xml:space="preserve"> 2014 г.</w:t>
      </w:r>
    </w:p>
    <w:p w:rsidR="00831DFC" w:rsidRDefault="00831DFC" w:rsidP="00831DFC">
      <w:pPr>
        <w:pStyle w:val="11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Дата окончания приема заявок на участие в аукционе  - </w:t>
      </w:r>
      <w:r w:rsidR="00780292">
        <w:rPr>
          <w:rFonts w:ascii="Times New Roman" w:hAnsi="Times New Roman"/>
          <w:sz w:val="24"/>
        </w:rPr>
        <w:t>11</w:t>
      </w:r>
      <w:r w:rsidR="00314666">
        <w:rPr>
          <w:rFonts w:ascii="Times New Roman" w:hAnsi="Times New Roman"/>
          <w:sz w:val="24"/>
        </w:rPr>
        <w:t xml:space="preserve"> августа</w:t>
      </w:r>
      <w:r>
        <w:rPr>
          <w:rFonts w:ascii="Times New Roman" w:hAnsi="Times New Roman"/>
          <w:sz w:val="24"/>
        </w:rPr>
        <w:t xml:space="preserve"> 2014 г.</w:t>
      </w:r>
    </w:p>
    <w:p w:rsidR="00831DFC" w:rsidRDefault="00831DFC" w:rsidP="00831DFC">
      <w:pPr>
        <w:pStyle w:val="11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Дата и время определения участников аукциона – </w:t>
      </w:r>
      <w:r w:rsidR="00780292">
        <w:rPr>
          <w:rFonts w:ascii="Times New Roman" w:hAnsi="Times New Roman"/>
          <w:sz w:val="24"/>
        </w:rPr>
        <w:t>14</w:t>
      </w:r>
      <w:r w:rsidR="00314666">
        <w:rPr>
          <w:rFonts w:ascii="Times New Roman" w:hAnsi="Times New Roman"/>
          <w:sz w:val="24"/>
        </w:rPr>
        <w:t xml:space="preserve"> августа </w:t>
      </w:r>
      <w:r>
        <w:rPr>
          <w:rFonts w:ascii="Times New Roman" w:hAnsi="Times New Roman"/>
          <w:sz w:val="24"/>
        </w:rPr>
        <w:t xml:space="preserve"> 2014 г. в 9 час. 30 мин. (по московскому времени).</w:t>
      </w:r>
    </w:p>
    <w:p w:rsidR="00831DFC" w:rsidRDefault="00831DFC" w:rsidP="00831DFC">
      <w:pPr>
        <w:pStyle w:val="11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</w:rPr>
        <w:t xml:space="preserve">Дата, время и место проведения аукциона – </w:t>
      </w:r>
      <w:r w:rsidR="00780292">
        <w:rPr>
          <w:rFonts w:ascii="Times New Roman" w:hAnsi="Times New Roman"/>
          <w:sz w:val="24"/>
        </w:rPr>
        <w:t>29</w:t>
      </w:r>
      <w:r w:rsidR="00314666">
        <w:rPr>
          <w:rFonts w:ascii="Times New Roman" w:hAnsi="Times New Roman"/>
          <w:sz w:val="24"/>
        </w:rPr>
        <w:t xml:space="preserve"> августа 2014 г. в 14 час.0</w:t>
      </w:r>
      <w:r>
        <w:rPr>
          <w:rFonts w:ascii="Times New Roman" w:hAnsi="Times New Roman"/>
          <w:sz w:val="24"/>
        </w:rPr>
        <w:t>0 мин. по адресу:</w:t>
      </w:r>
      <w:r>
        <w:rPr>
          <w:b/>
        </w:rPr>
        <w:t xml:space="preserve"> </w:t>
      </w:r>
      <w:r>
        <w:rPr>
          <w:sz w:val="24"/>
          <w:szCs w:val="24"/>
        </w:rPr>
        <w:t xml:space="preserve">Республика Марий Эл, Юринский район, с. Марьино, ул. Городецкая, д.74. </w:t>
      </w:r>
    </w:p>
    <w:p w:rsidR="00831DFC" w:rsidRPr="002771F2" w:rsidRDefault="00831DFC" w:rsidP="00831DFC">
      <w:pPr>
        <w:pStyle w:val="11"/>
        <w:ind w:firstLine="708"/>
        <w:jc w:val="both"/>
        <w:rPr>
          <w:sz w:val="24"/>
          <w:szCs w:val="24"/>
        </w:rPr>
      </w:pPr>
      <w:proofErr w:type="gramStart"/>
      <w:r w:rsidRPr="002771F2">
        <w:rPr>
          <w:sz w:val="24"/>
          <w:szCs w:val="24"/>
        </w:rPr>
        <w:t xml:space="preserve">Сведения о выставляемом на </w:t>
      </w:r>
      <w:r>
        <w:rPr>
          <w:sz w:val="24"/>
          <w:szCs w:val="24"/>
        </w:rPr>
        <w:t>аукционе имущества</w:t>
      </w:r>
      <w:r w:rsidRPr="002771F2">
        <w:rPr>
          <w:sz w:val="24"/>
          <w:szCs w:val="24"/>
        </w:rPr>
        <w:t>:</w:t>
      </w:r>
      <w:proofErr w:type="gramEnd"/>
    </w:p>
    <w:p w:rsidR="00831DFC" w:rsidRDefault="00831DFC" w:rsidP="00831DFC">
      <w:pPr>
        <w:jc w:val="both"/>
        <w:rPr>
          <w:szCs w:val="28"/>
        </w:rPr>
      </w:pPr>
      <w:r>
        <w:rPr>
          <w:b/>
        </w:rPr>
        <w:t xml:space="preserve">           </w:t>
      </w:r>
      <w:r>
        <w:rPr>
          <w:szCs w:val="28"/>
        </w:rPr>
        <w:t>Здание Литер</w:t>
      </w:r>
      <w:proofErr w:type="gramStart"/>
      <w:r>
        <w:rPr>
          <w:szCs w:val="28"/>
        </w:rPr>
        <w:t xml:space="preserve"> А</w:t>
      </w:r>
      <w:proofErr w:type="gramEnd"/>
      <w:r>
        <w:rPr>
          <w:szCs w:val="28"/>
        </w:rPr>
        <w:t>, А</w:t>
      </w:r>
      <w:r>
        <w:rPr>
          <w:szCs w:val="28"/>
          <w:lang w:val="en-US"/>
        </w:rPr>
        <w:t>I</w:t>
      </w:r>
      <w:r>
        <w:rPr>
          <w:szCs w:val="28"/>
        </w:rPr>
        <w:t xml:space="preserve"> , назначение - нежилое, общая площадь 211,3 кв. м.,   с земельным участком площадью 327 кв.м., категория земель - земли населенных пунктов, вид разрешенного использования – под здание школы, кадастровый номер 12:01:1701001:47, расположенное по адресу: </w:t>
      </w:r>
      <w:proofErr w:type="gramStart"/>
      <w:r>
        <w:rPr>
          <w:szCs w:val="28"/>
        </w:rPr>
        <w:t>Республика Марий Эл, Юринский район, д. Денисовка, ул. Денисовка, д.26.</w:t>
      </w:r>
      <w:proofErr w:type="gramEnd"/>
    </w:p>
    <w:p w:rsidR="00831DFC" w:rsidRDefault="00831DFC" w:rsidP="00831DFC">
      <w:pPr>
        <w:pStyle w:val="1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Начальная цена  – 353000 руб., в т.ч. НДС.</w:t>
      </w:r>
    </w:p>
    <w:p w:rsidR="00831DFC" w:rsidRDefault="00831DFC" w:rsidP="00831DFC">
      <w:pPr>
        <w:pStyle w:val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Задаток –35300  рублей, в т.ч. НДС.</w:t>
      </w:r>
    </w:p>
    <w:p w:rsidR="00831DFC" w:rsidRDefault="00831DFC" w:rsidP="00831DFC">
      <w:pPr>
        <w:pStyle w:val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Шаг аукциона – 3530 руб., в т.ч. НДС.</w:t>
      </w:r>
    </w:p>
    <w:p w:rsidR="00831DFC" w:rsidRDefault="00831DFC" w:rsidP="00831DFC">
      <w:pPr>
        <w:pStyle w:val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Подведение итогов осуществляется на аукционе.</w:t>
      </w:r>
    </w:p>
    <w:p w:rsidR="00831DFC" w:rsidRDefault="00831DFC" w:rsidP="00831DFC">
      <w:pPr>
        <w:jc w:val="both"/>
      </w:pPr>
      <w:r>
        <w:t xml:space="preserve">Победителем аукциона признается участник, предложивший наиболее высокую цену за имущество. Результаты аукциона оформляются протоколом об итогах аукциона, который является документом, удостоверяющим право победителя на заключение договора купли - продажи имущества.  Договор купли - продажи заключается в течение 15 рабочих дней </w:t>
      </w:r>
      <w:proofErr w:type="gramStart"/>
      <w:r>
        <w:t>с даты подведения</w:t>
      </w:r>
      <w:proofErr w:type="gramEnd"/>
      <w:r>
        <w:t xml:space="preserve"> итогов аукциона, но не ранее чем через 10 рабочих  дней со дня размещения протокола об итогах аукциона в сети «Интернет» на официальном сайте Российской Федерации </w:t>
      </w:r>
      <w:r>
        <w:rPr>
          <w:lang w:val="en-US"/>
        </w:rPr>
        <w:t>www</w:t>
      </w:r>
      <w:r w:rsidRPr="006578A7">
        <w:t>.</w:t>
      </w:r>
      <w:proofErr w:type="spellStart"/>
      <w:r>
        <w:rPr>
          <w:lang w:val="en-US"/>
        </w:rPr>
        <w:t>torgi</w:t>
      </w:r>
      <w:proofErr w:type="spellEnd"/>
      <w:r w:rsidRPr="006578A7">
        <w:t>.</w:t>
      </w:r>
      <w:proofErr w:type="spellStart"/>
      <w:r>
        <w:rPr>
          <w:lang w:val="en-US"/>
        </w:rPr>
        <w:t>gov</w:t>
      </w:r>
      <w:proofErr w:type="spellEnd"/>
      <w:r w:rsidRPr="006578A7">
        <w:t>.</w:t>
      </w:r>
      <w:proofErr w:type="spellStart"/>
      <w:r>
        <w:rPr>
          <w:lang w:val="en-US"/>
        </w:rPr>
        <w:t>ru</w:t>
      </w:r>
      <w:proofErr w:type="spellEnd"/>
      <w:r>
        <w:t xml:space="preserve">. Оплата по договору проводится покупателем в течение 10 календарных дней с момента заключения договора. </w:t>
      </w:r>
    </w:p>
    <w:p w:rsidR="00831DFC" w:rsidRPr="00E9122F" w:rsidRDefault="00831DFC" w:rsidP="00831DFC">
      <w:pPr>
        <w:pStyle w:val="a4"/>
        <w:jc w:val="both"/>
        <w:rPr>
          <w:b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E9122F">
        <w:rPr>
          <w:b/>
          <w:color w:val="000000" w:themeColor="text1"/>
          <w:sz w:val="24"/>
          <w:szCs w:val="24"/>
        </w:rPr>
        <w:t>Реквизиты для перечисления покупателем денежных средств за имущество:</w:t>
      </w:r>
    </w:p>
    <w:p w:rsidR="00831DFC" w:rsidRPr="001D77D9" w:rsidRDefault="00831DFC" w:rsidP="00314666">
      <w:pPr>
        <w:rPr>
          <w:i/>
        </w:rPr>
      </w:pPr>
      <w:r w:rsidRPr="001D77D9">
        <w:t xml:space="preserve">        </w:t>
      </w:r>
      <w:r w:rsidR="00780292">
        <w:t xml:space="preserve"> </w:t>
      </w:r>
      <w:r w:rsidRPr="001D77D9">
        <w:t xml:space="preserve"> для юридических лиц: </w:t>
      </w:r>
    </w:p>
    <w:p w:rsidR="00831DFC" w:rsidRPr="001D77D9" w:rsidRDefault="00831DFC" w:rsidP="00314666">
      <w:pPr>
        <w:rPr>
          <w:i/>
        </w:rPr>
      </w:pPr>
      <w:r w:rsidRPr="001D77D9">
        <w:t xml:space="preserve">          Банк получател</w:t>
      </w:r>
      <w:proofErr w:type="gramStart"/>
      <w:r w:rsidRPr="001D77D9">
        <w:t>я-</w:t>
      </w:r>
      <w:proofErr w:type="gramEnd"/>
      <w:r w:rsidRPr="001D77D9">
        <w:t xml:space="preserve"> ГРКЦ НБ </w:t>
      </w:r>
      <w:proofErr w:type="spellStart"/>
      <w:r w:rsidRPr="001D77D9">
        <w:t>Респ</w:t>
      </w:r>
      <w:proofErr w:type="spellEnd"/>
      <w:r w:rsidRPr="001D77D9">
        <w:t>. Марий Эл Банка России г. Йошкар-Ола;</w:t>
      </w:r>
    </w:p>
    <w:p w:rsidR="00831DFC" w:rsidRDefault="00831DFC" w:rsidP="00314666">
      <w:r w:rsidRPr="001D77D9">
        <w:t xml:space="preserve">          БИК: 0488600</w:t>
      </w:r>
      <w:r w:rsidR="00780292">
        <w:t>0</w:t>
      </w:r>
      <w:r w:rsidRPr="001D77D9">
        <w:t>1; УФК по Республике Марий Эл (</w:t>
      </w:r>
      <w:proofErr w:type="spellStart"/>
      <w:r w:rsidRPr="001D77D9">
        <w:t>Марьинск</w:t>
      </w:r>
      <w:r w:rsidR="00780292">
        <w:t>ая</w:t>
      </w:r>
      <w:proofErr w:type="spellEnd"/>
      <w:r w:rsidR="00780292">
        <w:t xml:space="preserve"> сельская администрация  л/с 05083А07600</w:t>
      </w:r>
      <w:r w:rsidR="00EC7B94">
        <w:t>)</w:t>
      </w:r>
    </w:p>
    <w:p w:rsidR="00314666" w:rsidRPr="00EC7B94" w:rsidRDefault="00EC7B94" w:rsidP="00314666">
      <w:pPr>
        <w:rPr>
          <w:i/>
        </w:rPr>
      </w:pPr>
      <w:r>
        <w:t xml:space="preserve">     </w:t>
      </w:r>
      <w:r>
        <w:rPr>
          <w:i/>
        </w:rPr>
        <w:t xml:space="preserve">   </w:t>
      </w:r>
      <w:r>
        <w:t xml:space="preserve">  </w:t>
      </w:r>
      <w:r w:rsidR="00831DFC" w:rsidRPr="001D77D9">
        <w:t>ИНН – 1214</w:t>
      </w:r>
      <w:r w:rsidR="00780292">
        <w:t xml:space="preserve">002007; КПП – 121401001; </w:t>
      </w:r>
      <w:proofErr w:type="spellStart"/>
      <w:proofErr w:type="gramStart"/>
      <w:r w:rsidR="00780292">
        <w:t>р</w:t>
      </w:r>
      <w:proofErr w:type="spellEnd"/>
      <w:proofErr w:type="gramEnd"/>
      <w:r w:rsidR="00780292">
        <w:t>/с 40302810988603000219</w:t>
      </w:r>
      <w:r w:rsidR="00831DFC" w:rsidRPr="001D77D9">
        <w:t xml:space="preserve">; </w:t>
      </w:r>
    </w:p>
    <w:p w:rsidR="00831DFC" w:rsidRPr="001D77D9" w:rsidRDefault="00314666" w:rsidP="00314666">
      <w:pPr>
        <w:rPr>
          <w:i/>
        </w:rPr>
      </w:pPr>
      <w:r>
        <w:t xml:space="preserve">          </w:t>
      </w:r>
      <w:r w:rsidR="00DA4F50">
        <w:t>ОК</w:t>
      </w:r>
      <w:r w:rsidR="00831DFC" w:rsidRPr="001D77D9">
        <w:t>Т</w:t>
      </w:r>
      <w:r w:rsidR="00DA4F50">
        <w:t>МО</w:t>
      </w:r>
      <w:r w:rsidR="00831DFC" w:rsidRPr="001D77D9">
        <w:t xml:space="preserve"> 88</w:t>
      </w:r>
      <w:r w:rsidR="00DA4F50">
        <w:t>656466</w:t>
      </w:r>
      <w:r w:rsidR="00831DFC" w:rsidRPr="001D77D9">
        <w:t>;</w:t>
      </w:r>
    </w:p>
    <w:p w:rsidR="00831DFC" w:rsidRPr="001D77D9" w:rsidRDefault="00831DFC" w:rsidP="00314666">
      <w:pPr>
        <w:rPr>
          <w:i/>
        </w:rPr>
      </w:pPr>
      <w:r w:rsidRPr="001D77D9">
        <w:t xml:space="preserve">          Код доходов: 93311402053100000410 - оплата за имущество;</w:t>
      </w:r>
    </w:p>
    <w:p w:rsidR="00831DFC" w:rsidRPr="001D77D9" w:rsidRDefault="00831DFC" w:rsidP="00314666">
      <w:pPr>
        <w:rPr>
          <w:i/>
        </w:rPr>
      </w:pPr>
      <w:r w:rsidRPr="001D77D9">
        <w:t xml:space="preserve">  </w:t>
      </w:r>
      <w:r w:rsidR="00360B29">
        <w:t xml:space="preserve">        Код дохода:   93311406025</w:t>
      </w:r>
      <w:r w:rsidRPr="001D77D9">
        <w:t>100000430 - оплата за земельный участок;</w:t>
      </w:r>
    </w:p>
    <w:p w:rsidR="00314666" w:rsidRDefault="00831DFC" w:rsidP="00314666">
      <w:r w:rsidRPr="001D77D9">
        <w:t xml:space="preserve">          </w:t>
      </w:r>
    </w:p>
    <w:p w:rsidR="00831DFC" w:rsidRPr="001D77D9" w:rsidRDefault="00314666" w:rsidP="00314666">
      <w:pPr>
        <w:rPr>
          <w:i/>
        </w:rPr>
      </w:pPr>
      <w:r>
        <w:t xml:space="preserve">          </w:t>
      </w:r>
      <w:r w:rsidR="00831DFC" w:rsidRPr="001D77D9">
        <w:t>для физических лиц:</w:t>
      </w:r>
    </w:p>
    <w:p w:rsidR="00831DFC" w:rsidRPr="001D77D9" w:rsidRDefault="00831DFC" w:rsidP="00314666">
      <w:pPr>
        <w:rPr>
          <w:i/>
        </w:rPr>
      </w:pPr>
      <w:r w:rsidRPr="001D77D9">
        <w:lastRenderedPageBreak/>
        <w:t xml:space="preserve">          Банк получател</w:t>
      </w:r>
      <w:proofErr w:type="gramStart"/>
      <w:r w:rsidRPr="001D77D9">
        <w:t>я-</w:t>
      </w:r>
      <w:proofErr w:type="gramEnd"/>
      <w:r w:rsidRPr="001D77D9">
        <w:t xml:space="preserve"> ГРКЦ НБ </w:t>
      </w:r>
      <w:proofErr w:type="spellStart"/>
      <w:r w:rsidRPr="001D77D9">
        <w:t>Респ</w:t>
      </w:r>
      <w:proofErr w:type="spellEnd"/>
      <w:r w:rsidRPr="001D77D9">
        <w:t>. Марий Эл Банка России г. Йошкар-Ола;</w:t>
      </w:r>
    </w:p>
    <w:p w:rsidR="00831DFC" w:rsidRPr="001D77D9" w:rsidRDefault="00831DFC" w:rsidP="00314666">
      <w:pPr>
        <w:rPr>
          <w:i/>
        </w:rPr>
      </w:pPr>
      <w:r w:rsidRPr="001D77D9">
        <w:t xml:space="preserve">          БИК банка: 0488600</w:t>
      </w:r>
      <w:r w:rsidR="006900C3">
        <w:t>0</w:t>
      </w:r>
      <w:r w:rsidRPr="001D77D9">
        <w:t xml:space="preserve">1; </w:t>
      </w:r>
      <w:proofErr w:type="spellStart"/>
      <w:proofErr w:type="gramStart"/>
      <w:r w:rsidRPr="001D77D9">
        <w:t>р</w:t>
      </w:r>
      <w:proofErr w:type="spellEnd"/>
      <w:proofErr w:type="gramEnd"/>
      <w:r w:rsidRPr="001D77D9">
        <w:t xml:space="preserve">/с </w:t>
      </w:r>
      <w:r w:rsidR="006900C3">
        <w:t>40302810988603000219</w:t>
      </w:r>
      <w:r w:rsidRPr="001D77D9">
        <w:t xml:space="preserve">; </w:t>
      </w:r>
    </w:p>
    <w:p w:rsidR="00831DFC" w:rsidRPr="001D77D9" w:rsidRDefault="00831DFC" w:rsidP="00314666">
      <w:pPr>
        <w:rPr>
          <w:i/>
        </w:rPr>
      </w:pPr>
      <w:r w:rsidRPr="001D77D9">
        <w:t xml:space="preserve">          ИНН получателя – 1214002007;   КПП –   121401001; </w:t>
      </w:r>
    </w:p>
    <w:p w:rsidR="00831DFC" w:rsidRPr="001D77D9" w:rsidRDefault="00831DFC" w:rsidP="00314666">
      <w:pPr>
        <w:rPr>
          <w:i/>
        </w:rPr>
      </w:pPr>
      <w:r w:rsidRPr="001D77D9">
        <w:t xml:space="preserve">          Наименование получателя - УФК по Республике Марий Эл (</w:t>
      </w:r>
      <w:proofErr w:type="spellStart"/>
      <w:r w:rsidRPr="001D77D9">
        <w:t>Марьинск</w:t>
      </w:r>
      <w:r w:rsidR="006900C3">
        <w:t>ая</w:t>
      </w:r>
      <w:proofErr w:type="spellEnd"/>
      <w:r w:rsidRPr="001D77D9">
        <w:t xml:space="preserve"> сельск</w:t>
      </w:r>
      <w:r w:rsidR="006900C3">
        <w:t>ая</w:t>
      </w:r>
      <w:r w:rsidRPr="001D77D9">
        <w:t xml:space="preserve"> </w:t>
      </w:r>
      <w:r w:rsidR="006900C3">
        <w:t>администрация</w:t>
      </w:r>
      <w:r w:rsidRPr="001D77D9">
        <w:t xml:space="preserve">, </w:t>
      </w:r>
      <w:r w:rsidR="006900C3">
        <w:rPr>
          <w:i/>
        </w:rPr>
        <w:t xml:space="preserve"> </w:t>
      </w:r>
      <w:r w:rsidRPr="001D77D9">
        <w:t>л/с 05083А07600).</w:t>
      </w:r>
    </w:p>
    <w:p w:rsidR="00831DFC" w:rsidRPr="001D77D9" w:rsidRDefault="00831DFC" w:rsidP="00314666">
      <w:pPr>
        <w:rPr>
          <w:i/>
        </w:rPr>
      </w:pPr>
      <w:r w:rsidRPr="001D77D9">
        <w:t xml:space="preserve">           Передаточный акт подписывается в течени</w:t>
      </w:r>
      <w:proofErr w:type="gramStart"/>
      <w:r w:rsidRPr="001D77D9">
        <w:t>и</w:t>
      </w:r>
      <w:proofErr w:type="gramEnd"/>
      <w:r w:rsidRPr="001D77D9">
        <w:t xml:space="preserve"> 30 дней с момента оплаты имущества по договору.      </w:t>
      </w:r>
    </w:p>
    <w:p w:rsidR="00831DFC" w:rsidRPr="001D77D9" w:rsidRDefault="00831DFC" w:rsidP="00314666">
      <w:pPr>
        <w:rPr>
          <w:i/>
        </w:rPr>
      </w:pPr>
      <w:r w:rsidRPr="001D77D9">
        <w:t xml:space="preserve">           </w:t>
      </w:r>
      <w:proofErr w:type="gramStart"/>
      <w:r w:rsidRPr="001D77D9">
        <w:t xml:space="preserve">К участию в аукционе допускаются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25 %, своевременно подавшие заявку, представившие надлежащим образом оформленные документы и своевременно внесшие задаток. </w:t>
      </w:r>
      <w:proofErr w:type="gramEnd"/>
    </w:p>
    <w:p w:rsidR="00314666" w:rsidRDefault="00831DFC" w:rsidP="00314666">
      <w:r w:rsidRPr="001D77D9">
        <w:tab/>
        <w:t xml:space="preserve">Задаток должен быть перечислен на счет </w:t>
      </w:r>
      <w:proofErr w:type="spellStart"/>
      <w:r w:rsidRPr="001D77D9">
        <w:t>Марьинской</w:t>
      </w:r>
      <w:proofErr w:type="spellEnd"/>
      <w:r w:rsidRPr="001D77D9">
        <w:t xml:space="preserve"> сельской администрации не позднее даты окончания приема заявок на участие в аукционе согласно</w:t>
      </w:r>
      <w:r w:rsidRPr="001D77D9">
        <w:rPr>
          <w:b/>
        </w:rPr>
        <w:t xml:space="preserve"> </w:t>
      </w:r>
      <w:r w:rsidRPr="001D77D9">
        <w:t xml:space="preserve">следующим реквизитам:       </w:t>
      </w:r>
    </w:p>
    <w:p w:rsidR="00831DFC" w:rsidRPr="006900C3" w:rsidRDefault="00831DFC" w:rsidP="00314666">
      <w:r w:rsidRPr="001D77D9">
        <w:t xml:space="preserve">   Наименование получателя - УФК по Республике Марий Эл (</w:t>
      </w:r>
      <w:proofErr w:type="spellStart"/>
      <w:r w:rsidRPr="001D77D9">
        <w:t>Марьинск</w:t>
      </w:r>
      <w:r w:rsidR="006900C3">
        <w:t>ая</w:t>
      </w:r>
      <w:proofErr w:type="spellEnd"/>
      <w:r w:rsidRPr="001D77D9">
        <w:t xml:space="preserve"> сельск</w:t>
      </w:r>
      <w:r w:rsidR="006900C3">
        <w:t>ая</w:t>
      </w:r>
      <w:r w:rsidRPr="001D77D9">
        <w:t xml:space="preserve"> </w:t>
      </w:r>
      <w:r w:rsidR="006900C3">
        <w:t>администрация л/с 05083А07600)</w:t>
      </w:r>
      <w:r w:rsidRPr="001D77D9">
        <w:t xml:space="preserve">, </w:t>
      </w:r>
    </w:p>
    <w:p w:rsidR="00314666" w:rsidRDefault="00831DFC" w:rsidP="00314666">
      <w:r w:rsidRPr="001D77D9">
        <w:t>ИНН – 1214002007; КПП – 121401001;</w:t>
      </w:r>
    </w:p>
    <w:p w:rsidR="00314666" w:rsidRDefault="00314666" w:rsidP="00314666">
      <w:r>
        <w:t xml:space="preserve">          </w:t>
      </w:r>
      <w:r w:rsidR="00831DFC" w:rsidRPr="001D77D9">
        <w:t xml:space="preserve"> </w:t>
      </w:r>
      <w:proofErr w:type="spellStart"/>
      <w:proofErr w:type="gramStart"/>
      <w:r w:rsidR="00831DFC" w:rsidRPr="001D77D9">
        <w:t>р</w:t>
      </w:r>
      <w:proofErr w:type="spellEnd"/>
      <w:proofErr w:type="gramEnd"/>
      <w:r w:rsidR="00831DFC" w:rsidRPr="001D77D9">
        <w:t xml:space="preserve">/с </w:t>
      </w:r>
      <w:r w:rsidR="006900C3">
        <w:t xml:space="preserve">40302810988603000219 </w:t>
      </w:r>
      <w:r w:rsidR="00831DFC" w:rsidRPr="001D77D9">
        <w:t xml:space="preserve"> ГРКЦ НБ </w:t>
      </w:r>
      <w:proofErr w:type="spellStart"/>
      <w:r w:rsidR="00831DFC" w:rsidRPr="001D77D9">
        <w:t>Респ</w:t>
      </w:r>
      <w:proofErr w:type="spellEnd"/>
      <w:r w:rsidR="00831DFC" w:rsidRPr="001D77D9">
        <w:t xml:space="preserve">. Марий Эл Банка России г. Йошкар-Ола; </w:t>
      </w:r>
      <w:r>
        <w:t xml:space="preserve">         </w:t>
      </w:r>
      <w:r w:rsidR="00831DFC" w:rsidRPr="001D77D9">
        <w:t>БИК: 0488600</w:t>
      </w:r>
      <w:r w:rsidR="006900C3">
        <w:t>0</w:t>
      </w:r>
      <w:r w:rsidR="00831DFC" w:rsidRPr="001D77D9">
        <w:t xml:space="preserve">1; </w:t>
      </w:r>
    </w:p>
    <w:p w:rsidR="00314666" w:rsidRDefault="00831DFC" w:rsidP="00314666">
      <w:r w:rsidRPr="001D77D9">
        <w:t xml:space="preserve">назначение платежа: задаток для участия в аукционе </w:t>
      </w:r>
      <w:r w:rsidR="00314666">
        <w:t>2</w:t>
      </w:r>
      <w:r w:rsidR="006900C3">
        <w:t>9</w:t>
      </w:r>
      <w:r w:rsidR="00314666">
        <w:t xml:space="preserve"> августа</w:t>
      </w:r>
      <w:r w:rsidRPr="001D77D9">
        <w:t xml:space="preserve"> 2014 г. по продаже муниципального имущества, </w:t>
      </w:r>
    </w:p>
    <w:p w:rsidR="00831DFC" w:rsidRPr="001D77D9" w:rsidRDefault="00831DFC" w:rsidP="00314666">
      <w:pPr>
        <w:rPr>
          <w:i/>
        </w:rPr>
      </w:pPr>
      <w:r w:rsidRPr="001D77D9">
        <w:t>и должен поступить на счет продавца не позднее дня, следующего за днем окончания приема заявок. Документом, подтверждающим поступление задатка на счет продавца, является выписка с этого счета. Данное сообщение является публичной офертой для заключения договора о задатке в соответствии со ст.437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31DFC" w:rsidRPr="001D77D9" w:rsidRDefault="00831DFC" w:rsidP="00314666">
      <w:pPr>
        <w:rPr>
          <w:i/>
        </w:rPr>
      </w:pPr>
      <w:r w:rsidRPr="001D77D9">
        <w:t xml:space="preserve">           Задаток возвращается претенденту в следующих случаях и порядке:</w:t>
      </w:r>
    </w:p>
    <w:p w:rsidR="00831DFC" w:rsidRPr="001D77D9" w:rsidRDefault="00831DFC" w:rsidP="00314666">
      <w:pPr>
        <w:rPr>
          <w:i/>
        </w:rPr>
      </w:pPr>
      <w:r w:rsidRPr="001D77D9">
        <w:t>- в случае отзыва заявки претендентом до даты окончания приема заявок задаток возвращается претенденту не позднее 5 календарных дней со дня поступления продавцу уведомления об отзыве;</w:t>
      </w:r>
    </w:p>
    <w:p w:rsidR="00831DFC" w:rsidRPr="001D77D9" w:rsidRDefault="00831DFC" w:rsidP="00314666">
      <w:pPr>
        <w:rPr>
          <w:i/>
        </w:rPr>
      </w:pPr>
      <w:r w:rsidRPr="001D77D9">
        <w:t>- в случае отказа претенденту принятия заявки на участие в аукционе, задаток возвращается претенденту в течени</w:t>
      </w:r>
      <w:proofErr w:type="gramStart"/>
      <w:r w:rsidRPr="001D77D9">
        <w:t>и</w:t>
      </w:r>
      <w:proofErr w:type="gramEnd"/>
      <w:r w:rsidRPr="001D77D9">
        <w:t xml:space="preserve"> 5 календарных дней с даты отказа в принятии заявки;</w:t>
      </w:r>
    </w:p>
    <w:p w:rsidR="00831DFC" w:rsidRPr="001D77D9" w:rsidRDefault="00831DFC" w:rsidP="00314666">
      <w:pPr>
        <w:rPr>
          <w:i/>
        </w:rPr>
      </w:pPr>
      <w:r w:rsidRPr="001D77D9">
        <w:t>- в случае отзыва претендентом позднее даты окончания приема заявок, а также, если претендент не допущен к участию в аукционе, если участник аукциона не признан победителем, либо аукцион признан не состоявшимся, задаток возвращается в течени</w:t>
      </w:r>
      <w:proofErr w:type="gramStart"/>
      <w:r w:rsidRPr="001D77D9">
        <w:t>и</w:t>
      </w:r>
      <w:proofErr w:type="gramEnd"/>
      <w:r w:rsidRPr="001D77D9">
        <w:t xml:space="preserve"> 5 календарных дней с даты подведения итогов аукциона.</w:t>
      </w:r>
    </w:p>
    <w:p w:rsidR="00831DFC" w:rsidRPr="001D77D9" w:rsidRDefault="00831DFC" w:rsidP="00314666">
      <w:pPr>
        <w:rPr>
          <w:i/>
        </w:rPr>
      </w:pPr>
      <w:r w:rsidRPr="001D77D9">
        <w:t xml:space="preserve">           Внесенный победителем аукциона задаток засчитывается в счет оплаты приобретаемого имущества по заключенному договору купли-продажи. </w:t>
      </w:r>
    </w:p>
    <w:p w:rsidR="00831DFC" w:rsidRPr="001D77D9" w:rsidRDefault="00831DFC" w:rsidP="00314666">
      <w:pPr>
        <w:rPr>
          <w:rFonts w:ascii="Arial" w:hAnsi="Arial" w:cs="Arial"/>
          <w:b/>
          <w:i/>
        </w:rPr>
      </w:pPr>
      <w:r w:rsidRPr="001D77D9">
        <w:t xml:space="preserve">           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831DFC" w:rsidRPr="001D77D9" w:rsidRDefault="00831DFC" w:rsidP="00314666">
      <w:r w:rsidRPr="001D77D9">
        <w:t>Время и место приема заявок, ознакомления покупателей с документацией о техническом состоянии имущества, формой заявки, условиями договоров  купли-продажи, иной информацией: по рабочим дням с 8.00 до 17.00 по адресу: РМЭ, Юринский район, с. Марьино, ул. Городецкая, д.74, тел. 8 83644 34192.</w:t>
      </w:r>
    </w:p>
    <w:p w:rsidR="00831DFC" w:rsidRPr="006A2792" w:rsidRDefault="00831DFC" w:rsidP="00831DFC">
      <w:pPr>
        <w:ind w:firstLine="642"/>
        <w:jc w:val="both"/>
      </w:pPr>
      <w:proofErr w:type="gramStart"/>
      <w:r>
        <w:t xml:space="preserve">Настоящее извещение и его изменения размещаются в сети «Интернет» на официальном сайте Российской Федерации для размещения информации о проведении торгов </w:t>
      </w:r>
      <w:hyperlink r:id="rId4" w:history="1">
        <w:r w:rsidRPr="006E019B">
          <w:rPr>
            <w:rStyle w:val="af4"/>
            <w:lang w:val="en-US"/>
          </w:rPr>
          <w:t>www</w:t>
        </w:r>
        <w:r w:rsidRPr="006A2792">
          <w:rPr>
            <w:rStyle w:val="af4"/>
          </w:rPr>
          <w:t>.</w:t>
        </w:r>
        <w:proofErr w:type="spellStart"/>
        <w:r w:rsidRPr="006E019B">
          <w:rPr>
            <w:rStyle w:val="af4"/>
            <w:lang w:val="en-US"/>
          </w:rPr>
          <w:t>torgi</w:t>
        </w:r>
        <w:proofErr w:type="spellEnd"/>
        <w:r w:rsidRPr="006A2792">
          <w:rPr>
            <w:rStyle w:val="af4"/>
          </w:rPr>
          <w:t>.</w:t>
        </w:r>
        <w:proofErr w:type="spellStart"/>
        <w:r w:rsidRPr="006E019B">
          <w:rPr>
            <w:rStyle w:val="af4"/>
            <w:lang w:val="en-US"/>
          </w:rPr>
          <w:t>gov</w:t>
        </w:r>
        <w:proofErr w:type="spellEnd"/>
        <w:r w:rsidRPr="006A2792">
          <w:rPr>
            <w:rStyle w:val="af4"/>
          </w:rPr>
          <w:t>.</w:t>
        </w:r>
        <w:proofErr w:type="spellStart"/>
        <w:r w:rsidRPr="006E019B">
          <w:rPr>
            <w:rStyle w:val="af4"/>
            <w:lang w:val="en-US"/>
          </w:rPr>
          <w:t>ru</w:t>
        </w:r>
        <w:proofErr w:type="spellEnd"/>
      </w:hyperlink>
      <w:r w:rsidRPr="006A2792">
        <w:t xml:space="preserve">. </w:t>
      </w:r>
      <w:r>
        <w:t xml:space="preserve">Извещение о проведении аукциона, правила проведения </w:t>
      </w:r>
      <w:r>
        <w:lastRenderedPageBreak/>
        <w:t xml:space="preserve">аукциона, форма заявки, проект договора купли-продажи имущества размещается в сети «Интернет» на официальном сайте администрации </w:t>
      </w:r>
      <w:r w:rsidR="0031254A">
        <w:t>муниципального образо</w:t>
      </w:r>
      <w:r w:rsidR="00B92DA8">
        <w:t>в</w:t>
      </w:r>
      <w:r w:rsidR="0031254A">
        <w:t>ания</w:t>
      </w:r>
      <w:r>
        <w:t xml:space="preserve"> «Юринский муниципальный район» http: </w:t>
      </w:r>
      <w:proofErr w:type="spellStart"/>
      <w:r>
        <w:t>portal.mari.ru</w:t>
      </w:r>
      <w:proofErr w:type="spellEnd"/>
      <w:r>
        <w:t>/</w:t>
      </w:r>
      <w:proofErr w:type="spellStart"/>
      <w:r>
        <w:t>jurino</w:t>
      </w:r>
      <w:proofErr w:type="spellEnd"/>
      <w:r>
        <w:t xml:space="preserve">/ на страничке администрации </w:t>
      </w:r>
      <w:r w:rsidR="006900C3">
        <w:t>муниципального образования</w:t>
      </w:r>
      <w:proofErr w:type="gramEnd"/>
      <w:r w:rsidR="006900C3">
        <w:t xml:space="preserve"> «</w:t>
      </w:r>
      <w:r>
        <w:t>Марьинско</w:t>
      </w:r>
      <w:r w:rsidR="006900C3">
        <w:t>е</w:t>
      </w:r>
      <w:r>
        <w:t xml:space="preserve"> сельско</w:t>
      </w:r>
      <w:r w:rsidR="006900C3">
        <w:t>е</w:t>
      </w:r>
      <w:r>
        <w:t xml:space="preserve"> поселени</w:t>
      </w:r>
      <w:r w:rsidR="006900C3">
        <w:t>е»</w:t>
      </w:r>
      <w:r>
        <w:t>.</w:t>
      </w:r>
    </w:p>
    <w:p w:rsidR="00831DFC" w:rsidRDefault="00831DFC" w:rsidP="00831DFC">
      <w:pPr>
        <w:jc w:val="both"/>
      </w:pPr>
      <w:r>
        <w:t xml:space="preserve">          Заявка подается по утвержденной продавцом форме.</w:t>
      </w:r>
    </w:p>
    <w:p w:rsidR="00831DFC" w:rsidRDefault="00831DFC" w:rsidP="00831DFC">
      <w:pPr>
        <w:jc w:val="both"/>
      </w:pPr>
      <w:r>
        <w:t>Юридические лица одновременно с заявкой представляют заверенные копии учредительных документов:</w:t>
      </w:r>
    </w:p>
    <w:p w:rsidR="00831DFC" w:rsidRDefault="00831DFC" w:rsidP="00831DFC">
      <w:pPr>
        <w:jc w:val="both"/>
      </w:pPr>
      <w: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заверенная печатью юридического лица и подписанное его руководителем письмо);</w:t>
      </w:r>
    </w:p>
    <w:p w:rsidR="00831DFC" w:rsidRDefault="00831DFC" w:rsidP="00831DFC">
      <w:pPr>
        <w:jc w:val="both"/>
      </w:pPr>
      <w:r>
        <w:t xml:space="preserve">- документ, подтверждающий полномочия руководителя юридического лица на осуществление действий от имени юридического лица </w:t>
      </w:r>
      <w:proofErr w:type="gramStart"/>
      <w:r>
        <w:t xml:space="preserve">( </w:t>
      </w:r>
      <w:proofErr w:type="gramEnd"/>
      <w:r>
        <w:t>копия решения о назначении этого лица или о его избрании).</w:t>
      </w:r>
    </w:p>
    <w:p w:rsidR="00831DFC" w:rsidRDefault="00831DFC" w:rsidP="00831DFC">
      <w:pPr>
        <w:jc w:val="both"/>
      </w:pPr>
      <w:r>
        <w:t xml:space="preserve">        Физические лица представляют документ, удостоверяющий личность или представляют копии всех его листов.</w:t>
      </w:r>
    </w:p>
    <w:p w:rsidR="00831DFC" w:rsidRDefault="00831DFC" w:rsidP="00831DFC">
      <w:pPr>
        <w:jc w:val="both"/>
      </w:pPr>
      <w:r>
        <w:t xml:space="preserve">         В случае подачи заявки представителем претендента – надлежащим образом оформленная доверенность. Все листы документов представляемых одновременно с заявкой, либо отдельные тома данных документов, должны быть прошиты, пронумерованы, скреплены печатью претендента (для юридического лица) и подписанные претендентом или его представителем.</w:t>
      </w:r>
    </w:p>
    <w:p w:rsidR="00831DFC" w:rsidRDefault="00831DFC" w:rsidP="00831DFC">
      <w:pPr>
        <w:jc w:val="both"/>
      </w:pPr>
      <w:r>
        <w:t xml:space="preserve">         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у претендента.</w:t>
      </w:r>
    </w:p>
    <w:p w:rsidR="00831DFC" w:rsidRDefault="00831DFC" w:rsidP="00831DFC"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1DFC" w:rsidRDefault="00831DFC" w:rsidP="00831DFC"/>
    <w:p w:rsidR="00831DFC" w:rsidRDefault="00831DFC" w:rsidP="00831DFC">
      <w:pPr>
        <w:jc w:val="center"/>
      </w:pPr>
    </w:p>
    <w:p w:rsidR="00831DFC" w:rsidRPr="007244BC" w:rsidRDefault="00831DFC" w:rsidP="00831DFC"/>
    <w:p w:rsidR="00831DFC" w:rsidRPr="007244BC" w:rsidRDefault="00831DFC" w:rsidP="00831DFC"/>
    <w:p w:rsidR="00831DFC" w:rsidRPr="007244BC" w:rsidRDefault="00831DFC" w:rsidP="00831DFC"/>
    <w:p w:rsidR="00831DFC" w:rsidRPr="007244BC" w:rsidRDefault="00831DFC" w:rsidP="00831DFC"/>
    <w:p w:rsidR="00831DFC" w:rsidRPr="007244BC" w:rsidRDefault="00831DFC" w:rsidP="00831DFC"/>
    <w:p w:rsidR="00831DFC" w:rsidRPr="007244BC" w:rsidRDefault="00831DFC" w:rsidP="00831DFC"/>
    <w:p w:rsidR="00831DFC" w:rsidRPr="007244BC" w:rsidRDefault="00831DFC" w:rsidP="00831DFC"/>
    <w:p w:rsidR="00831DFC" w:rsidRPr="007244BC" w:rsidRDefault="00831DFC" w:rsidP="00831DFC"/>
    <w:p w:rsidR="00831DFC" w:rsidRPr="007244BC" w:rsidRDefault="00831DFC" w:rsidP="00831DFC"/>
    <w:p w:rsidR="00831DFC" w:rsidRPr="007244BC" w:rsidRDefault="00831DFC" w:rsidP="00831DFC"/>
    <w:p w:rsidR="00831DFC" w:rsidRPr="007244BC" w:rsidRDefault="00831DFC" w:rsidP="00831DFC"/>
    <w:p w:rsidR="00831DFC" w:rsidRPr="007244BC" w:rsidRDefault="00831DFC" w:rsidP="00831DFC"/>
    <w:p w:rsidR="00831DFC" w:rsidRPr="007244BC" w:rsidRDefault="00831DFC" w:rsidP="00831DFC"/>
    <w:p w:rsidR="00831DFC" w:rsidRPr="007244BC" w:rsidRDefault="00831DFC" w:rsidP="00831DFC"/>
    <w:p w:rsidR="00831DFC" w:rsidRPr="007244BC" w:rsidRDefault="00831DFC" w:rsidP="00831DFC"/>
    <w:p w:rsidR="00831DFC" w:rsidRPr="007244BC" w:rsidRDefault="00831DFC" w:rsidP="00831DFC"/>
    <w:p w:rsidR="00831DFC" w:rsidRPr="007244BC" w:rsidRDefault="00831DFC" w:rsidP="00831DFC"/>
    <w:p w:rsidR="00831DFC" w:rsidRPr="007244BC" w:rsidRDefault="00831DFC" w:rsidP="00831DFC"/>
    <w:p w:rsidR="00831DFC" w:rsidRPr="007244BC" w:rsidRDefault="00831DFC" w:rsidP="00831DFC"/>
    <w:p w:rsidR="00831DFC" w:rsidRPr="007244BC" w:rsidRDefault="00831DFC" w:rsidP="00831DFC"/>
    <w:p w:rsidR="00F03074" w:rsidRDefault="00F03074"/>
    <w:sectPr w:rsidR="00F03074" w:rsidSect="00F03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DFC"/>
    <w:rsid w:val="000C78CA"/>
    <w:rsid w:val="00113C23"/>
    <w:rsid w:val="001372A2"/>
    <w:rsid w:val="001C4F5D"/>
    <w:rsid w:val="001D77D9"/>
    <w:rsid w:val="00271E1B"/>
    <w:rsid w:val="0031254A"/>
    <w:rsid w:val="00314666"/>
    <w:rsid w:val="00334BA7"/>
    <w:rsid w:val="00360B29"/>
    <w:rsid w:val="003D5618"/>
    <w:rsid w:val="00505CD4"/>
    <w:rsid w:val="00543D2F"/>
    <w:rsid w:val="00550AD0"/>
    <w:rsid w:val="00610B38"/>
    <w:rsid w:val="006900C3"/>
    <w:rsid w:val="006C7925"/>
    <w:rsid w:val="007037E4"/>
    <w:rsid w:val="00780292"/>
    <w:rsid w:val="0079371E"/>
    <w:rsid w:val="007A21F4"/>
    <w:rsid w:val="00831DFC"/>
    <w:rsid w:val="008721BA"/>
    <w:rsid w:val="008F4DF0"/>
    <w:rsid w:val="00912BD0"/>
    <w:rsid w:val="009425AD"/>
    <w:rsid w:val="0096015F"/>
    <w:rsid w:val="009644E2"/>
    <w:rsid w:val="00997EA2"/>
    <w:rsid w:val="00A73344"/>
    <w:rsid w:val="00B35571"/>
    <w:rsid w:val="00B6077B"/>
    <w:rsid w:val="00B92DA8"/>
    <w:rsid w:val="00BB7D80"/>
    <w:rsid w:val="00C27778"/>
    <w:rsid w:val="00C641BE"/>
    <w:rsid w:val="00CB5F3B"/>
    <w:rsid w:val="00CE3A94"/>
    <w:rsid w:val="00CF3189"/>
    <w:rsid w:val="00D03A13"/>
    <w:rsid w:val="00D043D8"/>
    <w:rsid w:val="00DA4F50"/>
    <w:rsid w:val="00DB4A1B"/>
    <w:rsid w:val="00E9122F"/>
    <w:rsid w:val="00EC7B94"/>
    <w:rsid w:val="00F03074"/>
    <w:rsid w:val="00F80E9D"/>
    <w:rsid w:val="00FB3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FC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E3A94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3A94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3A94"/>
    <w:pPr>
      <w:keepNext/>
      <w:keepLines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3A94"/>
    <w:pPr>
      <w:keepNext/>
      <w:keepLines/>
      <w:suppressAutoHyphens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3A94"/>
    <w:pPr>
      <w:keepNext/>
      <w:keepLines/>
      <w:suppressAutoHyphens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3A94"/>
    <w:pPr>
      <w:keepNext/>
      <w:keepLines/>
      <w:suppressAutoHyphens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3A94"/>
    <w:pPr>
      <w:keepNext/>
      <w:keepLines/>
      <w:suppressAutoHyphens w:val="0"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3A94"/>
    <w:pPr>
      <w:keepNext/>
      <w:keepLines/>
      <w:suppressAutoHyphens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3A94"/>
    <w:pPr>
      <w:keepNext/>
      <w:keepLines/>
      <w:suppressAutoHyphens w:val="0"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A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3A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E3A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E3A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E3A9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E3A9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E3A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E3A9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E3A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E3A94"/>
    <w:pPr>
      <w:suppressAutoHyphens w:val="0"/>
      <w:spacing w:after="200"/>
    </w:pPr>
    <w:rPr>
      <w:rFonts w:ascii="Arial Unicode MS" w:eastAsia="Arial Unicode MS" w:hAnsi="Arial Unicode MS" w:cs="Arial Unicode MS"/>
      <w:b/>
      <w:bCs/>
      <w:color w:val="4F81BD" w:themeColor="accent1"/>
      <w:sz w:val="18"/>
      <w:szCs w:val="18"/>
      <w:lang w:eastAsia="ru-RU"/>
    </w:rPr>
  </w:style>
  <w:style w:type="paragraph" w:styleId="a4">
    <w:name w:val="Title"/>
    <w:basedOn w:val="a"/>
    <w:next w:val="a"/>
    <w:link w:val="a5"/>
    <w:qFormat/>
    <w:rsid w:val="00CE3A94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CE3A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CE3A94"/>
    <w:pPr>
      <w:numPr>
        <w:ilvl w:val="1"/>
      </w:num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CE3A9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CE3A94"/>
    <w:rPr>
      <w:b/>
      <w:bCs/>
    </w:rPr>
  </w:style>
  <w:style w:type="character" w:styleId="a9">
    <w:name w:val="Emphasis"/>
    <w:basedOn w:val="a0"/>
    <w:uiPriority w:val="20"/>
    <w:qFormat/>
    <w:rsid w:val="00CE3A94"/>
    <w:rPr>
      <w:i/>
      <w:iCs/>
    </w:rPr>
  </w:style>
  <w:style w:type="paragraph" w:styleId="aa">
    <w:name w:val="No Spacing"/>
    <w:uiPriority w:val="1"/>
    <w:qFormat/>
    <w:rsid w:val="00CE3A94"/>
    <w:rPr>
      <w:rFonts w:cs="Arial Unicode MS"/>
      <w:color w:val="000000"/>
    </w:rPr>
  </w:style>
  <w:style w:type="paragraph" w:styleId="ab">
    <w:name w:val="List Paragraph"/>
    <w:basedOn w:val="a"/>
    <w:uiPriority w:val="34"/>
    <w:qFormat/>
    <w:rsid w:val="00CE3A94"/>
    <w:pPr>
      <w:suppressAutoHyphens w:val="0"/>
      <w:ind w:left="720"/>
      <w:contextualSpacing/>
    </w:pPr>
    <w:rPr>
      <w:rFonts w:ascii="Arial Unicode MS" w:eastAsia="Arial Unicode MS" w:hAnsi="Arial Unicode MS" w:cs="Arial Unicode MS"/>
      <w:color w:val="00000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CE3A94"/>
    <w:pPr>
      <w:suppressAutoHyphens w:val="0"/>
    </w:pPr>
    <w:rPr>
      <w:rFonts w:ascii="Arial Unicode MS" w:eastAsia="Arial Unicode MS" w:hAnsi="Arial Unicode MS" w:cs="Arial Unicode MS"/>
      <w:i/>
      <w:iCs/>
      <w:color w:val="000000" w:themeColor="text1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CE3A94"/>
    <w:rPr>
      <w:rFonts w:cs="Arial Unicode MS"/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E3A94"/>
    <w:pPr>
      <w:pBdr>
        <w:bottom w:val="single" w:sz="4" w:space="4" w:color="4F81BD" w:themeColor="accent1"/>
      </w:pBdr>
      <w:suppressAutoHyphens w:val="0"/>
      <w:spacing w:before="200" w:after="280"/>
      <w:ind w:left="936" w:right="936"/>
    </w:pPr>
    <w:rPr>
      <w:rFonts w:ascii="Arial Unicode MS" w:eastAsia="Arial Unicode MS" w:hAnsi="Arial Unicode MS" w:cs="Arial Unicode MS"/>
      <w:b/>
      <w:bCs/>
      <w:i/>
      <w:iCs/>
      <w:color w:val="4F81BD" w:themeColor="accent1"/>
      <w:lang w:eastAsia="ru-RU"/>
    </w:rPr>
  </w:style>
  <w:style w:type="character" w:customStyle="1" w:styleId="ad">
    <w:name w:val="Выделенная цитата Знак"/>
    <w:basedOn w:val="a0"/>
    <w:link w:val="ac"/>
    <w:uiPriority w:val="30"/>
    <w:rsid w:val="00CE3A94"/>
    <w:rPr>
      <w:rFonts w:cs="Arial Unicode MS"/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E3A9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E3A9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E3A9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E3A9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E3A9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E3A94"/>
    <w:pPr>
      <w:outlineLvl w:val="9"/>
    </w:pPr>
  </w:style>
  <w:style w:type="paragraph" w:customStyle="1" w:styleId="11">
    <w:name w:val="Обычный1"/>
    <w:rsid w:val="00831DFC"/>
    <w:pPr>
      <w:suppressAutoHyphens/>
    </w:pPr>
    <w:rPr>
      <w:rFonts w:ascii="Times New Roman CYR" w:eastAsia="Times New Roman" w:hAnsi="Times New Roman CYR"/>
      <w:sz w:val="28"/>
      <w:szCs w:val="20"/>
      <w:lang w:eastAsia="ar-SA"/>
    </w:rPr>
  </w:style>
  <w:style w:type="character" w:styleId="af4">
    <w:name w:val="Hyperlink"/>
    <w:basedOn w:val="a0"/>
    <w:rsid w:val="00831D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www.torgi.gov.r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 о проведении аукциона</_x041e__x043f__x0438__x0441__x0430__x043d__x0438__x0435_>
    <_dlc_DocId xmlns="57504d04-691e-4fc4-8f09-4f19fdbe90f6">XXJ7TYMEEKJ2-1659-126</_dlc_DocId>
    <_dlc_DocIdUrl xmlns="57504d04-691e-4fc4-8f09-4f19fdbe90f6">
      <Url>http://spsearch.gov.mari.ru:32643/jurino/_layouts/DocIdRedir.aspx?ID=XXJ7TYMEEKJ2-1659-126</Url>
      <Description>XXJ7TYMEEKJ2-1659-126</Description>
    </_dlc_DocIdUrl>
    <_x043f__x0430__x043f__x043a__x0430_ xmlns="96f93ebe-4b05-43f2-831f-3ab737f590d5">2014</_x043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BB96C0ECD3A34E85D8A9B96FFBBCB7" ma:contentTypeVersion="2" ma:contentTypeDescription="Создание документа." ma:contentTypeScope="" ma:versionID="66be0ec3a0ba8b7e0d1c4d60973a9f4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f93ebe-4b05-43f2-831f-3ab737f590d5" targetNamespace="http://schemas.microsoft.com/office/2006/metadata/properties" ma:root="true" ma:fieldsID="673f472b8e0b9d8dfe119d5c419f4b71" ns2:_="" ns3:_="" ns4:_="">
    <xsd:import namespace="57504d04-691e-4fc4-8f09-4f19fdbe90f6"/>
    <xsd:import namespace="6d7c22ec-c6a4-4777-88aa-bc3c76ac660e"/>
    <xsd:import namespace="96f93ebe-4b05-43f2-831f-3ab737f590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93ebe-4b05-43f2-831f-3ab737f590d5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447783-003D-4263-AF5F-576BDDC1FBC7}"/>
</file>

<file path=customXml/itemProps2.xml><?xml version="1.0" encoding="utf-8"?>
<ds:datastoreItem xmlns:ds="http://schemas.openxmlformats.org/officeDocument/2006/customXml" ds:itemID="{FF740028-50D9-4A0B-8299-C9A64738D30D}"/>
</file>

<file path=customXml/itemProps3.xml><?xml version="1.0" encoding="utf-8"?>
<ds:datastoreItem xmlns:ds="http://schemas.openxmlformats.org/officeDocument/2006/customXml" ds:itemID="{967946FA-25F5-49A2-BBCC-1A79C7537CC2}"/>
</file>

<file path=customXml/itemProps4.xml><?xml version="1.0" encoding="utf-8"?>
<ds:datastoreItem xmlns:ds="http://schemas.openxmlformats.org/officeDocument/2006/customXml" ds:itemID="{48753775-3EC2-4AC0-83BA-F7BF5610BF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User</dc:creator>
  <cp:keywords/>
  <dc:description/>
  <cp:lastModifiedBy>User</cp:lastModifiedBy>
  <cp:revision>20</cp:revision>
  <cp:lastPrinted>2014-02-24T06:42:00Z</cp:lastPrinted>
  <dcterms:created xsi:type="dcterms:W3CDTF">2014-02-21T11:08:00Z</dcterms:created>
  <dcterms:modified xsi:type="dcterms:W3CDTF">2014-07-14T05:58:00Z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0x010100CBBB96C0ECD3A34E85D8A9B96FFBBCB7</vt:lpwstr>
  </property>
  <property fmtid="{D5CDD505-2E9C-101B-9397-08002B2CF9AE}" pid="3" name="_dlc_DocIdItemGuid">
    <vt:lpwstr>d672fddf-30b0-40f8-9b57-22670415069d</vt:lpwstr>
  </property>
</Properties>
</file>