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2E" w:rsidRDefault="00E2102E"/>
    <w:p w:rsidR="002C4481" w:rsidRDefault="002C4481" w:rsidP="002C4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Министерство промышленности, экономического развития и торговли Республики Марий Эл сообщает, что статьей 23.50 Кодекса Российской Федерации об административных правонарушениях (далее – КоАП РФ) предусмотрено, что руководители органов исполнительной власти субъектов Российской Федерации (их заместители) наделены правом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рассматривать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дела об административных правонарушениях, предусмотренных статьей 15.13 КоАП РФ. Указанной статьей предусмотрена административная ответственность за искажение информации и (или) нарушение порядка и сроков при декларировании производства, оборота и (или) использования этилового спирта, алкогольной и спиртосодержащей продукции, использования производственных мощностей. Размер административного штрафа на должностных лиц составляет от 5 тысяч рублей до 10 тысяч рублей, на юридических лиц – от 50 тысяч рублей до 100 тысяч рублей.</w:t>
      </w:r>
    </w:p>
    <w:p w:rsidR="002C4481" w:rsidRPr="002C4481" w:rsidRDefault="002C4481" w:rsidP="002C4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предоставленными полномочиями Министерством промышленности экономического развития и торговли Республики Марий Эл выносятся постановления о наложении административных штрафов на юридических и должностных лиц, индивидуальных предпринимателей за нарушение порядка и сроков при декларировании розничной продажи алкогольной продукции, пива и пивных напитков.</w:t>
      </w:r>
    </w:p>
    <w:sectPr w:rsidR="002C4481" w:rsidRPr="002C4481" w:rsidSect="00E21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481"/>
    <w:rsid w:val="002C4481"/>
    <w:rsid w:val="00882779"/>
    <w:rsid w:val="00AD5DD3"/>
    <w:rsid w:val="00E2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26d9e0e-891f-4e65-8754-e186c1a0c2cc">2018 г</_x041f__x0430__x043f__x043a__x0430_>
    <_dlc_DocId xmlns="57504d04-691e-4fc4-8f09-4f19fdbe90f6">XXJ7TYMEEKJ2-4409-64</_dlc_DocId>
    <_x041e__x043f__x0438__x0441__x0430__x043d__x0438__x0435_ xmlns="6d7c22ec-c6a4-4777-88aa-bc3c76ac660e">Министерства промышленности, экономического развития и торговли Республики Марий Эл 
</_x041e__x043f__x0438__x0441__x0430__x043d__x0438__x0435_>
    <_dlc_DocIdUrl xmlns="57504d04-691e-4fc4-8f09-4f19fdbe90f6">
      <Url>https://vip.gov.mari.ru/jurino/_layouts/DocIdRedir.aspx?ID=XXJ7TYMEEKJ2-4409-64</Url>
      <Description>XXJ7TYMEEKJ2-4409-64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7E3D67-4A13-434D-AB2F-E99029243A49}"/>
</file>

<file path=customXml/itemProps2.xml><?xml version="1.0" encoding="utf-8"?>
<ds:datastoreItem xmlns:ds="http://schemas.openxmlformats.org/officeDocument/2006/customXml" ds:itemID="{6568F2AB-D694-4A1B-AA19-D4C27AE84976}"/>
</file>

<file path=customXml/itemProps3.xml><?xml version="1.0" encoding="utf-8"?>
<ds:datastoreItem xmlns:ds="http://schemas.openxmlformats.org/officeDocument/2006/customXml" ds:itemID="{AED6BE1D-6DC8-47B9-A7A4-F6FC26DE3CD2}"/>
</file>

<file path=customXml/itemProps4.xml><?xml version="1.0" encoding="utf-8"?>
<ds:datastoreItem xmlns:ds="http://schemas.openxmlformats.org/officeDocument/2006/customXml" ds:itemID="{2988F6B8-8C10-458B-8EDD-23BABA8408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KOMP</dc:creator>
  <cp:lastModifiedBy>KOMP</cp:lastModifiedBy>
  <cp:revision>1</cp:revision>
  <dcterms:created xsi:type="dcterms:W3CDTF">2018-02-08T13:25:00Z</dcterms:created>
  <dcterms:modified xsi:type="dcterms:W3CDTF">2018-02-08T13:36:00Z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352728c1-02ec-496b-b837-b1da08d7cce3</vt:lpwstr>
  </property>
  <property fmtid="{D5CDD505-2E9C-101B-9397-08002B2CF9AE}" pid="3" name="ContentTypeId">
    <vt:lpwstr>0x0101009684F95D28DE8D4980581DEDBF639CC4</vt:lpwstr>
  </property>
</Properties>
</file>