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9A" w:rsidRPr="00305B44" w:rsidRDefault="00305B44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color w:val="000000"/>
          <w:sz w:val="28"/>
          <w:szCs w:val="28"/>
          <w:shd w:val="clear" w:color="auto" w:fill="FFFFFF"/>
        </w:rPr>
      </w:pPr>
      <w:r w:rsidRPr="00305B44">
        <w:rPr>
          <w:color w:val="000000"/>
          <w:sz w:val="28"/>
          <w:szCs w:val="28"/>
          <w:shd w:val="clear" w:color="auto" w:fill="FFFFFF"/>
        </w:rPr>
        <w:t>Расширен перечень товаров, при обнаружении недостатков в которых покупатель вправе потребовать возврата уплаченной суммы</w:t>
      </w:r>
    </w:p>
    <w:p w:rsidR="00305B44" w:rsidRPr="006A6134" w:rsidRDefault="00305B44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305B44" w:rsidRPr="00305B44" w:rsidRDefault="00305B44" w:rsidP="00305B4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05B44">
        <w:rPr>
          <w:sz w:val="28"/>
          <w:szCs w:val="28"/>
        </w:rPr>
        <w:t>Статьей 18 Закона Российской Федерации «О защите прав потребителей» предусмотрено право потребителя в случае обнаружения недостатков в технически сложном товаре в течение пятнадцати дней со дня передачи такого товара отказаться от исполнения договора купли-продажи и потребовать возврата уплаченной суммы. Также покупатель вправе предъявить требование о замене товара на товар этой же марки (модели, артикула) или на такой же товар другой марки (модели, артикула) с соответствующим перерасчетом покупной цены.</w:t>
      </w:r>
    </w:p>
    <w:p w:rsidR="00305B44" w:rsidRPr="00305B44" w:rsidRDefault="00305B44" w:rsidP="00305B4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05B44">
        <w:rPr>
          <w:sz w:val="28"/>
          <w:szCs w:val="28"/>
        </w:rPr>
        <w:t>По истечении названного срока требования потребителя подлежат удовлетворению в случае:</w:t>
      </w:r>
    </w:p>
    <w:p w:rsidR="00305B44" w:rsidRPr="00305B44" w:rsidRDefault="00305B44" w:rsidP="00305B4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05B44">
        <w:rPr>
          <w:sz w:val="28"/>
          <w:szCs w:val="28"/>
        </w:rPr>
        <w:t>1. Обнаружения существенного недостатка товара.</w:t>
      </w:r>
    </w:p>
    <w:p w:rsidR="00305B44" w:rsidRPr="00305B44" w:rsidRDefault="00305B44" w:rsidP="00305B4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05B44">
        <w:rPr>
          <w:sz w:val="28"/>
          <w:szCs w:val="28"/>
        </w:rPr>
        <w:t>2. Нарушения установленных сроков устранения недостатков товара.</w:t>
      </w:r>
    </w:p>
    <w:p w:rsidR="00305B44" w:rsidRPr="00305B44" w:rsidRDefault="00305B44" w:rsidP="00305B4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05B44">
        <w:rPr>
          <w:sz w:val="28"/>
          <w:szCs w:val="28"/>
        </w:rPr>
        <w:t>3. Невозможности использовать товар вследствие неоднократного устранения его различных недостатков в течение каждого года гарантийного срока в совокупности более чем 30 дней.</w:t>
      </w:r>
    </w:p>
    <w:p w:rsidR="00305B44" w:rsidRPr="00305B44" w:rsidRDefault="00305B44" w:rsidP="00305B4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05B44">
        <w:rPr>
          <w:sz w:val="28"/>
          <w:szCs w:val="28"/>
        </w:rPr>
        <w:t xml:space="preserve">Постановлением Правительства Российской Федерации от 27.03.2019 </w:t>
      </w:r>
      <w:r>
        <w:rPr>
          <w:sz w:val="28"/>
          <w:szCs w:val="28"/>
        </w:rPr>
        <w:t xml:space="preserve">                      </w:t>
      </w:r>
      <w:r w:rsidRPr="00305B44">
        <w:rPr>
          <w:sz w:val="28"/>
          <w:szCs w:val="28"/>
        </w:rPr>
        <w:t>№ 327 внесены изменения в перечень технически сложных товаров, к которым применяются вышеуказанные положения.</w:t>
      </w:r>
    </w:p>
    <w:p w:rsidR="00305B44" w:rsidRPr="00305B44" w:rsidRDefault="00305B44" w:rsidP="00305B4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05B44">
        <w:rPr>
          <w:sz w:val="28"/>
          <w:szCs w:val="28"/>
        </w:rPr>
        <w:t>Перечень дополнен следующими товарами:</w:t>
      </w:r>
    </w:p>
    <w:p w:rsidR="00305B44" w:rsidRPr="00305B44" w:rsidRDefault="00305B44" w:rsidP="00305B4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05B44">
        <w:rPr>
          <w:sz w:val="28"/>
          <w:szCs w:val="28"/>
        </w:rPr>
        <w:t>- автоматические стирально-сушильные машины;</w:t>
      </w:r>
    </w:p>
    <w:p w:rsidR="00305B44" w:rsidRPr="00305B44" w:rsidRDefault="00305B44" w:rsidP="00305B4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05B44">
        <w:rPr>
          <w:sz w:val="28"/>
          <w:szCs w:val="28"/>
        </w:rPr>
        <w:t>- автоматические сушильные машины;</w:t>
      </w:r>
    </w:p>
    <w:p w:rsidR="00305B44" w:rsidRPr="00305B44" w:rsidRDefault="00305B44" w:rsidP="00305B4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05B44">
        <w:rPr>
          <w:sz w:val="28"/>
          <w:szCs w:val="28"/>
        </w:rPr>
        <w:t>- встраиваемые микроволновые печи;</w:t>
      </w:r>
    </w:p>
    <w:p w:rsidR="00305B44" w:rsidRPr="00305B44" w:rsidRDefault="00305B44" w:rsidP="00305B4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05B44">
        <w:rPr>
          <w:sz w:val="28"/>
          <w:szCs w:val="28"/>
        </w:rPr>
        <w:t>- комбинированные холодильники-морозильники</w:t>
      </w:r>
    </w:p>
    <w:p w:rsidR="00305B44" w:rsidRPr="00305B44" w:rsidRDefault="00305B44" w:rsidP="00305B4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05B44">
        <w:rPr>
          <w:sz w:val="28"/>
          <w:szCs w:val="28"/>
        </w:rPr>
        <w:t>- кухонные комбайны;</w:t>
      </w:r>
    </w:p>
    <w:p w:rsidR="00305B44" w:rsidRPr="00305B44" w:rsidRDefault="00305B44" w:rsidP="00305B4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05B44">
        <w:rPr>
          <w:sz w:val="28"/>
          <w:szCs w:val="28"/>
        </w:rPr>
        <w:t>- роботы-пылесосы;</w:t>
      </w:r>
    </w:p>
    <w:p w:rsidR="00305B44" w:rsidRPr="00305B44" w:rsidRDefault="00305B44" w:rsidP="00305B4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05B44">
        <w:rPr>
          <w:sz w:val="28"/>
          <w:szCs w:val="28"/>
        </w:rPr>
        <w:t>- электрические и комбинированные газоэлектрические варочные панели.</w:t>
      </w:r>
    </w:p>
    <w:p w:rsidR="00305B44" w:rsidRPr="00305B44" w:rsidRDefault="00305B44" w:rsidP="00305B4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305B44">
        <w:rPr>
          <w:sz w:val="28"/>
          <w:szCs w:val="28"/>
        </w:rPr>
        <w:t>Изменения вступают в законную силу 06.04.2019.</w:t>
      </w:r>
    </w:p>
    <w:p w:rsidR="00014D39" w:rsidRPr="006A2313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B16D9A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B16D9A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1219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14D39"/>
    <w:rsid w:val="00032E2F"/>
    <w:rsid w:val="00050CFA"/>
    <w:rsid w:val="00062B0B"/>
    <w:rsid w:val="00082B06"/>
    <w:rsid w:val="00096742"/>
    <w:rsid w:val="000E75D9"/>
    <w:rsid w:val="000F4032"/>
    <w:rsid w:val="000F442A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3015C"/>
    <w:rsid w:val="002334CD"/>
    <w:rsid w:val="00256081"/>
    <w:rsid w:val="00263E3C"/>
    <w:rsid w:val="00264927"/>
    <w:rsid w:val="00281358"/>
    <w:rsid w:val="002A208F"/>
    <w:rsid w:val="002C5A19"/>
    <w:rsid w:val="002C669B"/>
    <w:rsid w:val="002D0536"/>
    <w:rsid w:val="002D268E"/>
    <w:rsid w:val="002E481E"/>
    <w:rsid w:val="00305B44"/>
    <w:rsid w:val="00313D37"/>
    <w:rsid w:val="00330804"/>
    <w:rsid w:val="003406B6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B3D5A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XXJ7TYMEEKJ2-1680-596</_dlc_DocId>
    <_dlc_DocIdUrl xmlns="57504d04-691e-4fc4-8f09-4f19fdbe90f6">
      <Url>https://vip.gov.mari.ru/jurino/_layouts/DocIdRedir.aspx?ID=XXJ7TYMEEKJ2-1680-596</Url>
      <Description>XXJ7TYMEEKJ2-1680-596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DCDD4-1573-41E8-886F-693BBE1BE1E4}"/>
</file>

<file path=customXml/itemProps2.xml><?xml version="1.0" encoding="utf-8"?>
<ds:datastoreItem xmlns:ds="http://schemas.openxmlformats.org/officeDocument/2006/customXml" ds:itemID="{8970CC9D-F965-4965-B7D2-E2F34B1BEE60}"/>
</file>

<file path=customXml/itemProps3.xml><?xml version="1.0" encoding="utf-8"?>
<ds:datastoreItem xmlns:ds="http://schemas.openxmlformats.org/officeDocument/2006/customXml" ds:itemID="{7E8E40E8-EFFC-40FE-91B0-38838CC91A2D}"/>
</file>

<file path=customXml/itemProps4.xml><?xml version="1.0" encoding="utf-8"?>
<ds:datastoreItem xmlns:ds="http://schemas.openxmlformats.org/officeDocument/2006/customXml" ds:itemID="{3DAF097B-3663-4E1F-85FF-A640B0E07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Расширен перечень товаров, при обнаружении недостатков в которых покупатель вправе потребовать возврата уплаченной суммы</dc:title>
  <dc:subject/>
  <dc:creator>User</dc:creator>
  <cp:keywords/>
  <dc:description/>
  <cp:lastModifiedBy>User</cp:lastModifiedBy>
  <cp:revision>137</cp:revision>
  <cp:lastPrinted>2019-04-04T16:11:00Z</cp:lastPrinted>
  <dcterms:created xsi:type="dcterms:W3CDTF">2017-09-19T04:54:00Z</dcterms:created>
  <dcterms:modified xsi:type="dcterms:W3CDTF">2019-04-04T16:11:00Z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05c51dd2-d9e3-4bf5-98c8-30369b18ccfb</vt:lpwstr>
  </property>
</Properties>
</file>