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A3" w:rsidRPr="000A61A3" w:rsidRDefault="000A61A3" w:rsidP="000A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</w:t>
      </w:r>
      <w:r w:rsidRPr="000A61A3">
        <w:rPr>
          <w:rFonts w:ascii="Times New Roman" w:hAnsi="Times New Roman" w:cs="Times New Roman"/>
          <w:bCs/>
          <w:sz w:val="28"/>
          <w:szCs w:val="28"/>
        </w:rPr>
        <w:t xml:space="preserve"> УДОВЛЕТВОРЕНИ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A61A3">
        <w:rPr>
          <w:rFonts w:ascii="Times New Roman" w:hAnsi="Times New Roman" w:cs="Times New Roman"/>
          <w:bCs/>
          <w:sz w:val="28"/>
          <w:szCs w:val="28"/>
        </w:rPr>
        <w:t xml:space="preserve"> ЗАЯВЛЕНИЯ О РАСПОРЯЖЕНИИ СРЕДСТВАМИ МАТЕРИНСКОГО КАПИТАЛА ПЕРЕЧИСЛЕНИЕ ДЕНЕЖНЫХ СРЕДСТВ БУДЕТ ОСУЩЕСТВЛЯТЬСЯ В ТЕЧЕНИЕ 10 РАБОЧИХ ДНЕЙ</w:t>
      </w:r>
    </w:p>
    <w:p w:rsidR="000A61A3" w:rsidRDefault="000A61A3" w:rsidP="000A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1A3" w:rsidRDefault="000A61A3" w:rsidP="000A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поправки внесены в акты Правительства РФ по вопросам распоряжения средствами материнского капитала.</w:t>
      </w:r>
    </w:p>
    <w:p w:rsidR="000A61A3" w:rsidRDefault="000A61A3" w:rsidP="000A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получившие сертификат, могут направить средства материнского (семейного) капитала в полном объеме (либо их часть), в том числе на улучшение жилищных условий, получение ребенком образования, приобретение товаров и услуг, предназначенных для социальной адаптации и интеграции в общество детей-инвалидов.</w:t>
      </w:r>
    </w:p>
    <w:p w:rsidR="000A61A3" w:rsidRDefault="000A61A3" w:rsidP="000A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удовлетворении (отказе в удовлетворении) заявления принимается органом ПФР в месячный срок со дня получения заявления. В случае принятия "положительного" решения денежные средства будут перечисляться в течение 10 рабочих дней, а не в течение месяца, как это было ранее.</w:t>
      </w:r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8C544F" w:rsidP="00E75A06"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17AFD"/>
    <w:rsid w:val="00026A38"/>
    <w:rsid w:val="00037DD1"/>
    <w:rsid w:val="00052004"/>
    <w:rsid w:val="00063AE9"/>
    <w:rsid w:val="000A61A3"/>
    <w:rsid w:val="000B655E"/>
    <w:rsid w:val="000F526E"/>
    <w:rsid w:val="001012D2"/>
    <w:rsid w:val="00110F64"/>
    <w:rsid w:val="001148C6"/>
    <w:rsid w:val="00120FCD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4672F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E6E3A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7728C"/>
    <w:rsid w:val="00A95C8D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6810"/>
    <w:rsid w:val="00E57670"/>
    <w:rsid w:val="00E75A06"/>
    <w:rsid w:val="00E76B73"/>
    <w:rsid w:val="00E83BE4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ПРИ УДОВЛЕТВОРЕНИИ ЗАЯВЛЕНИЯ О РАСПОРЯЖЕНИИ СРЕДСТВАМИ МАТЕРИНСКОГО КАПИТАЛА ПЕРЕЧИСЛЕНИЕ ДЕНЕЖНЫХ СРЕДСТВ БУДЕТ ОСУЩЕСТВЛЯТЬСЯ В ТЕЧЕНИЕ 10 РАБОЧИХ ДНЕЙ
</_x041e__x043f__x0438__x0441__x0430__x043d__x0438__x0435_>
    <_dlc_DocId xmlns="57504d04-691e-4fc4-8f09-4f19fdbe90f6">XXJ7TYMEEKJ2-1680-427</_dlc_DocId>
    <_dlc_DocIdUrl xmlns="57504d04-691e-4fc4-8f09-4f19fdbe90f6">
      <Url>https://vip.gov.mari.ru/jurino/_layouts/DocIdRedir.aspx?ID=XXJ7TYMEEKJ2-1680-427</Url>
      <Description>XXJ7TYMEEKJ2-1680-427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72405-BA6A-41EB-A555-11DA162AAC23}"/>
</file>

<file path=customXml/itemProps2.xml><?xml version="1.0" encoding="utf-8"?>
<ds:datastoreItem xmlns:ds="http://schemas.openxmlformats.org/officeDocument/2006/customXml" ds:itemID="{3A086308-3198-4A64-849D-03CFB5CEA363}"/>
</file>

<file path=customXml/itemProps3.xml><?xml version="1.0" encoding="utf-8"?>
<ds:datastoreItem xmlns:ds="http://schemas.openxmlformats.org/officeDocument/2006/customXml" ds:itemID="{3500F30D-28EB-4520-AFDE-6DA596FED36C}"/>
</file>

<file path=customXml/itemProps4.xml><?xml version="1.0" encoding="utf-8"?>
<ds:datastoreItem xmlns:ds="http://schemas.openxmlformats.org/officeDocument/2006/customXml" ds:itemID="{57D6AB4B-FBD7-4CCF-B83C-2521C9D34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2017-03-14T07:21:00Z</dcterms:created>
  <dcterms:modified xsi:type="dcterms:W3CDTF">2017-03-14T07:21:00Z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48ebdea2-9914-4cd3-a730-899c60203ed1</vt:lpwstr>
  </property>
</Properties>
</file>