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F3" w:rsidRPr="001315F3" w:rsidRDefault="001315F3" w:rsidP="00131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15F3">
        <w:rPr>
          <w:rFonts w:ascii="Times New Roman" w:hAnsi="Times New Roman" w:cs="Times New Roman"/>
          <w:bCs/>
          <w:sz w:val="28"/>
          <w:szCs w:val="28"/>
        </w:rPr>
        <w:t>РОСПРИРОДНАДЗОРОМ РАЗЪЯСНЕН ПОРЯДОК ВНЕСЕНИЯ ПЛАТЫ ЗА НЕГАТИВНОЕ ВОЗДЕЙСТВИЕ НА ОКРУЖАЮЩУЮ СРЕДУ</w:t>
      </w:r>
    </w:p>
    <w:p w:rsidR="001315F3" w:rsidRPr="001315F3" w:rsidRDefault="001315F3" w:rsidP="00131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5F3" w:rsidRPr="001315F3" w:rsidRDefault="001315F3" w:rsidP="00131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315F3">
          <w:rPr>
            <w:rFonts w:ascii="Times New Roman" w:hAnsi="Times New Roman" w:cs="Times New Roman"/>
            <w:sz w:val="28"/>
            <w:szCs w:val="28"/>
          </w:rPr>
          <w:t>Письмо</w:t>
        </w:r>
        <w:r w:rsidRPr="00BB3610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Pr="001315F3">
        <w:rPr>
          <w:rFonts w:ascii="Times New Roman" w:hAnsi="Times New Roman" w:cs="Times New Roman"/>
          <w:sz w:val="28"/>
          <w:szCs w:val="28"/>
        </w:rPr>
        <w:t xml:space="preserve"> Росприроднадзора от 11.04.2016 N АС-06-01-36/6155</w:t>
      </w:r>
      <w:r w:rsidRPr="00BB3610">
        <w:rPr>
          <w:rFonts w:ascii="Times New Roman" w:hAnsi="Times New Roman" w:cs="Times New Roman"/>
          <w:sz w:val="28"/>
          <w:szCs w:val="28"/>
        </w:rPr>
        <w:t xml:space="preserve"> сообщается о</w:t>
      </w:r>
      <w:r w:rsidRPr="001315F3">
        <w:rPr>
          <w:rFonts w:ascii="Times New Roman" w:hAnsi="Times New Roman" w:cs="Times New Roman"/>
          <w:sz w:val="28"/>
          <w:szCs w:val="28"/>
        </w:rPr>
        <w:t xml:space="preserve"> </w:t>
      </w:r>
      <w:r w:rsidR="00BB3610" w:rsidRPr="00BB3610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1315F3">
        <w:rPr>
          <w:rFonts w:ascii="Times New Roman" w:hAnsi="Times New Roman" w:cs="Times New Roman"/>
          <w:sz w:val="28"/>
          <w:szCs w:val="28"/>
        </w:rPr>
        <w:t>плат</w:t>
      </w:r>
      <w:r w:rsidR="00BB3610" w:rsidRPr="00BB3610">
        <w:rPr>
          <w:rFonts w:ascii="Times New Roman" w:hAnsi="Times New Roman" w:cs="Times New Roman"/>
          <w:sz w:val="28"/>
          <w:szCs w:val="28"/>
        </w:rPr>
        <w:t>ы</w:t>
      </w:r>
      <w:r w:rsidRPr="001315F3">
        <w:rPr>
          <w:rFonts w:ascii="Times New Roman" w:hAnsi="Times New Roman" w:cs="Times New Roman"/>
          <w:sz w:val="28"/>
          <w:szCs w:val="28"/>
        </w:rPr>
        <w:t xml:space="preserve"> за негативное воздействие на окружающую среду</w:t>
      </w:r>
      <w:r w:rsidR="00BB3610" w:rsidRPr="00BB3610">
        <w:rPr>
          <w:rFonts w:ascii="Times New Roman" w:hAnsi="Times New Roman" w:cs="Times New Roman"/>
          <w:sz w:val="28"/>
          <w:szCs w:val="28"/>
        </w:rPr>
        <w:t xml:space="preserve">. </w:t>
      </w:r>
      <w:r w:rsidRPr="001315F3">
        <w:rPr>
          <w:rFonts w:ascii="Times New Roman" w:hAnsi="Times New Roman" w:cs="Times New Roman"/>
          <w:sz w:val="28"/>
          <w:szCs w:val="28"/>
        </w:rPr>
        <w:t>В частности, сообщается следующее:</w:t>
      </w:r>
    </w:p>
    <w:p w:rsidR="001315F3" w:rsidRPr="001315F3" w:rsidRDefault="001315F3" w:rsidP="00131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5F3">
        <w:rPr>
          <w:rFonts w:ascii="Times New Roman" w:hAnsi="Times New Roman" w:cs="Times New Roman"/>
          <w:sz w:val="28"/>
          <w:szCs w:val="28"/>
        </w:rPr>
        <w:t>- субъекты малого и среднего предпринимательства исчисляют и вносят плату за 2016 год в срок до 1 марта 2017 года;</w:t>
      </w:r>
    </w:p>
    <w:p w:rsidR="001315F3" w:rsidRPr="001315F3" w:rsidRDefault="001315F3" w:rsidP="00131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5F3">
        <w:rPr>
          <w:rFonts w:ascii="Times New Roman" w:hAnsi="Times New Roman" w:cs="Times New Roman"/>
          <w:sz w:val="28"/>
          <w:szCs w:val="28"/>
        </w:rPr>
        <w:t>- при внесении плательщиками, не являющимися субъектами малого и среднего предпринимательства, ежеквартальных авансовых платежей необходимо обращать внимание, что одна четвертая часть суммы платы за негативное воздействие на окружающую среду от уплаченной за предыдущий год должна уплачиваться по определенным КБК, а при определении их размера учитываются суммы платы фактически уплаченные (а не начисленные) за I - IV квартал 2015 г.;</w:t>
      </w:r>
      <w:proofErr w:type="gramEnd"/>
    </w:p>
    <w:p w:rsidR="001315F3" w:rsidRPr="001315F3" w:rsidRDefault="001315F3" w:rsidP="00131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5F3">
        <w:rPr>
          <w:rFonts w:ascii="Times New Roman" w:hAnsi="Times New Roman" w:cs="Times New Roman"/>
          <w:sz w:val="28"/>
          <w:szCs w:val="28"/>
        </w:rPr>
        <w:t>- по итогам года суммы переплат подлежат зачету в счет будущих платежей или возврату по заявлению плательщика;</w:t>
      </w:r>
    </w:p>
    <w:p w:rsidR="001315F3" w:rsidRPr="001315F3" w:rsidRDefault="001315F3" w:rsidP="00131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5F3">
        <w:rPr>
          <w:rFonts w:ascii="Times New Roman" w:hAnsi="Times New Roman" w:cs="Times New Roman"/>
          <w:sz w:val="28"/>
          <w:szCs w:val="28"/>
        </w:rPr>
        <w:t>- по итогам отчетного года в срок до 1 марта все плательщики исчисляют плату за негативное воздействие на окружающую среду в порядке, установленном Федеральным законом "Об охране окружающей среды";</w:t>
      </w:r>
    </w:p>
    <w:p w:rsidR="001315F3" w:rsidRPr="001315F3" w:rsidRDefault="001315F3" w:rsidP="00131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5F3">
        <w:rPr>
          <w:rFonts w:ascii="Times New Roman" w:hAnsi="Times New Roman" w:cs="Times New Roman"/>
          <w:sz w:val="28"/>
          <w:szCs w:val="28"/>
        </w:rPr>
        <w:t>- в течение 2016 г. ежеквартальные авансовые платежи вносятся без подачи какой-либо отчетности, декларации о плате за негативное воздействие на окружающую среду плательщики должны будут представить в срок до 10 марта 2017 года;</w:t>
      </w:r>
    </w:p>
    <w:p w:rsidR="001315F3" w:rsidRPr="001315F3" w:rsidRDefault="001315F3" w:rsidP="00131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5F3">
        <w:rPr>
          <w:rFonts w:ascii="Times New Roman" w:hAnsi="Times New Roman" w:cs="Times New Roman"/>
          <w:sz w:val="28"/>
          <w:szCs w:val="28"/>
        </w:rPr>
        <w:t>- при размещении отходов на объектах размещения отходов, которые не оказывают негативного воздействия окружающую среду, плата за негативное воздействие не взимается;</w:t>
      </w:r>
    </w:p>
    <w:p w:rsidR="001315F3" w:rsidRPr="001315F3" w:rsidRDefault="001315F3" w:rsidP="00131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5F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315F3">
        <w:rPr>
          <w:rFonts w:ascii="Times New Roman" w:hAnsi="Times New Roman" w:cs="Times New Roman"/>
          <w:sz w:val="28"/>
          <w:szCs w:val="28"/>
        </w:rPr>
        <w:t>до принятия Постановления Правительства РФ о порядке подтверждения исключения негативного воздействия на окружающую среду объектов размещения отходов плата за негативное воздействие на окружающую среду</w:t>
      </w:r>
      <w:proofErr w:type="gramEnd"/>
      <w:r w:rsidRPr="001315F3">
        <w:rPr>
          <w:rFonts w:ascii="Times New Roman" w:hAnsi="Times New Roman" w:cs="Times New Roman"/>
          <w:sz w:val="28"/>
          <w:szCs w:val="28"/>
        </w:rPr>
        <w:t xml:space="preserve"> подлежит исчислению и внесению в соответствии с действующим законодательством вне зависимости от включения объекта размещения отходов в государственный реестр объектов размещения отходов;</w:t>
      </w:r>
    </w:p>
    <w:p w:rsidR="001315F3" w:rsidRPr="001315F3" w:rsidRDefault="001315F3" w:rsidP="00131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5F3">
        <w:rPr>
          <w:rFonts w:ascii="Times New Roman" w:hAnsi="Times New Roman" w:cs="Times New Roman"/>
          <w:sz w:val="28"/>
          <w:szCs w:val="28"/>
        </w:rPr>
        <w:t>- до дня утверждения единого тарифа регионального оператора по обращению с ТКО на территории соответствующего субъекта РФ и заключения соглашения между органом государственной власти субъекта РФ и оператора плату за негативное воздействие на окружающую среду при размещении отходов, в том числе ТКО, должны исчислять и уплачивать юридические лица и индивидуальные предприниматели, при осуществлении которыми хозяйственной и (или) иной деятельности образовались данные</w:t>
      </w:r>
      <w:proofErr w:type="gramEnd"/>
      <w:r w:rsidRPr="001315F3">
        <w:rPr>
          <w:rFonts w:ascii="Times New Roman" w:hAnsi="Times New Roman" w:cs="Times New Roman"/>
          <w:sz w:val="28"/>
          <w:szCs w:val="28"/>
        </w:rPr>
        <w:t xml:space="preserve"> отходы.</w:t>
      </w:r>
    </w:p>
    <w:p w:rsidR="005D7372" w:rsidRPr="00014EA8" w:rsidRDefault="005D7372" w:rsidP="004C2714">
      <w:pPr>
        <w:pStyle w:val="ConsPlusNormal"/>
        <w:jc w:val="both"/>
        <w:outlineLvl w:val="0"/>
        <w:rPr>
          <w:rFonts w:eastAsia="Times New Roman"/>
          <w:sz w:val="28"/>
          <w:szCs w:val="28"/>
          <w:lang w:eastAsia="ru-RU"/>
        </w:rPr>
      </w:pPr>
    </w:p>
    <w:p w:rsidR="005D7372" w:rsidRPr="005F26D8" w:rsidRDefault="005D7372" w:rsidP="004C2714">
      <w:pPr>
        <w:pStyle w:val="ConsPlusNormal"/>
        <w:jc w:val="both"/>
        <w:outlineLvl w:val="0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Прокурор Юринского района 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    А.П.Филиппов </w:t>
      </w:r>
    </w:p>
    <w:p w:rsidR="0017711C" w:rsidRDefault="0017711C" w:rsidP="005B5C01">
      <w:pPr>
        <w:pStyle w:val="a4"/>
        <w:jc w:val="both"/>
      </w:pPr>
    </w:p>
    <w:sectPr w:rsidR="0017711C" w:rsidSect="005D73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066A7"/>
    <w:multiLevelType w:val="multilevel"/>
    <w:tmpl w:val="391C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11C"/>
    <w:rsid w:val="00014EA8"/>
    <w:rsid w:val="001315F3"/>
    <w:rsid w:val="0017165B"/>
    <w:rsid w:val="0017711C"/>
    <w:rsid w:val="002B46F5"/>
    <w:rsid w:val="002E4C25"/>
    <w:rsid w:val="00402357"/>
    <w:rsid w:val="004C2714"/>
    <w:rsid w:val="004D0198"/>
    <w:rsid w:val="004D198B"/>
    <w:rsid w:val="005B5C01"/>
    <w:rsid w:val="005B73F9"/>
    <w:rsid w:val="005D7372"/>
    <w:rsid w:val="005F26D8"/>
    <w:rsid w:val="0061246D"/>
    <w:rsid w:val="00716C45"/>
    <w:rsid w:val="007A3050"/>
    <w:rsid w:val="007F3AE5"/>
    <w:rsid w:val="00856695"/>
    <w:rsid w:val="00873C05"/>
    <w:rsid w:val="009846AD"/>
    <w:rsid w:val="00A40890"/>
    <w:rsid w:val="00B73852"/>
    <w:rsid w:val="00BB3610"/>
    <w:rsid w:val="00C2661A"/>
    <w:rsid w:val="00D50032"/>
    <w:rsid w:val="00E15F85"/>
    <w:rsid w:val="00E87215"/>
    <w:rsid w:val="00EE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32"/>
  </w:style>
  <w:style w:type="paragraph" w:styleId="2">
    <w:name w:val="heading 2"/>
    <w:basedOn w:val="a"/>
    <w:link w:val="20"/>
    <w:uiPriority w:val="9"/>
    <w:qFormat/>
    <w:rsid w:val="00177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1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17711C"/>
  </w:style>
  <w:style w:type="character" w:customStyle="1" w:styleId="itemauthor">
    <w:name w:val="itemauthor"/>
    <w:basedOn w:val="a0"/>
    <w:rsid w:val="0017711C"/>
  </w:style>
  <w:style w:type="character" w:styleId="a3">
    <w:name w:val="Hyperlink"/>
    <w:basedOn w:val="a0"/>
    <w:uiPriority w:val="99"/>
    <w:semiHidden/>
    <w:unhideWhenUsed/>
    <w:rsid w:val="0017711C"/>
    <w:rPr>
      <w:color w:val="0000FF"/>
      <w:u w:val="single"/>
    </w:rPr>
  </w:style>
  <w:style w:type="character" w:customStyle="1" w:styleId="itemtextresizertitle">
    <w:name w:val="itemtextresizertitle"/>
    <w:basedOn w:val="a0"/>
    <w:rsid w:val="0017711C"/>
  </w:style>
  <w:style w:type="character" w:customStyle="1" w:styleId="itemimage">
    <w:name w:val="itemimage"/>
    <w:basedOn w:val="a0"/>
    <w:rsid w:val="0017711C"/>
  </w:style>
  <w:style w:type="paragraph" w:styleId="a4">
    <w:name w:val="Normal (Web)"/>
    <w:basedOn w:val="a"/>
    <w:uiPriority w:val="99"/>
    <w:unhideWhenUsed/>
    <w:rsid w:val="0017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1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5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70DD2BF818ACBCC6EF7837C81667936F6A6F0DD0AAA45470006087044DoDzAQ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РОСПРИРОДНАДЗОРОМ РАЗЪЯСНЕН ПОРЯДОК ВНЕСЕНИЯ ПЛАТЫ ЗА НЕГАТИВНОЕ ВОЗДЕЙСТВИЕ НА ОКРУЖАЮЩУЮ СРЕДУ
</_x041e__x043f__x0438__x0441__x0430__x043d__x0438__x0435_>
    <_dlc_DocId xmlns="57504d04-691e-4fc4-8f09-4f19fdbe90f6">XXJ7TYMEEKJ2-1680-385</_dlc_DocId>
    <_dlc_DocIdUrl xmlns="57504d04-691e-4fc4-8f09-4f19fdbe90f6">
      <Url>http://spsearch.gov.mari.ru:32643/jurino/_layouts/DocIdRedir.aspx?ID=XXJ7TYMEEKJ2-1680-385</Url>
      <Description>XXJ7TYMEEKJ2-1680-385</Description>
    </_dlc_DocIdUrl>
    <_x041f__x0430__x043f__x043a__x0430_ xmlns="7f12f58d-b040-4f75-9d9c-b59d3c511f4a">2016 г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F68CD0-4E51-4B5F-8BDE-9C9FEDC7B45A}"/>
</file>

<file path=customXml/itemProps2.xml><?xml version="1.0" encoding="utf-8"?>
<ds:datastoreItem xmlns:ds="http://schemas.openxmlformats.org/officeDocument/2006/customXml" ds:itemID="{F953CC19-7B1E-4633-B1B9-5C2FE98F384F}"/>
</file>

<file path=customXml/itemProps3.xml><?xml version="1.0" encoding="utf-8"?>
<ds:datastoreItem xmlns:ds="http://schemas.openxmlformats.org/officeDocument/2006/customXml" ds:itemID="{405DA99B-FD68-417C-8CDE-A4D2228E07D8}"/>
</file>

<file path=customXml/itemProps4.xml><?xml version="1.0" encoding="utf-8"?>
<ds:datastoreItem xmlns:ds="http://schemas.openxmlformats.org/officeDocument/2006/customXml" ds:itemID="{E05AF2E1-57A2-436E-A41E-00DAFCAB9D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dcterms:created xsi:type="dcterms:W3CDTF">2016-04-26T16:53:00Z</dcterms:created>
  <dcterms:modified xsi:type="dcterms:W3CDTF">2016-04-26T16:53:00Z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6bc7f04d-8579-4077-a0cf-4a1f37adaabd</vt:lpwstr>
  </property>
</Properties>
</file>