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C4" w:rsidRPr="00C573AB" w:rsidRDefault="001A54C4" w:rsidP="008F0D73">
      <w:pPr>
        <w:pStyle w:val="Heading2"/>
        <w:jc w:val="center"/>
        <w:rPr>
          <w:color w:val="333333"/>
          <w:sz w:val="28"/>
          <w:szCs w:val="28"/>
          <w:shd w:val="clear" w:color="auto" w:fill="FDFDFD"/>
        </w:rPr>
      </w:pPr>
      <w:r w:rsidRPr="00C573AB">
        <w:rPr>
          <w:color w:val="333333"/>
          <w:sz w:val="28"/>
          <w:szCs w:val="28"/>
          <w:shd w:val="clear" w:color="auto" w:fill="FDFDFD"/>
        </w:rPr>
        <w:t>Административная ответственность за нарушение права на образование</w:t>
      </w:r>
    </w:p>
    <w:p w:rsidR="001A54C4" w:rsidRDefault="001A54C4" w:rsidP="00C57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      Статьёй 5.57 Кодекса об административных правонарушениях РФ установлена административная ответственность </w:t>
      </w:r>
      <w:r>
        <w:rPr>
          <w:rFonts w:ascii="Times New Roman" w:hAnsi="Times New Roman"/>
          <w:sz w:val="28"/>
          <w:szCs w:val="28"/>
        </w:rPr>
        <w:t xml:space="preserve"> за 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организации.</w:t>
      </w:r>
    </w:p>
    <w:p w:rsidR="001A54C4" w:rsidRDefault="001A54C4" w:rsidP="00C57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color w:val="000000"/>
          <w:sz w:val="28"/>
          <w:szCs w:val="28"/>
          <w:shd w:val="clear" w:color="auto" w:fill="FDFDFD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      За совершение данного правонарушения предусмотрено наложение административного штрафа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н</w:t>
      </w:r>
      <w:r>
        <w:rPr>
          <w:rFonts w:ascii="Times New Roman" w:hAnsi="Times New Roman"/>
          <w:sz w:val="28"/>
          <w:szCs w:val="28"/>
        </w:rPr>
        <w:t>а должностных лиц в размере от тридцати тысяч до пятидесяти тысяч рублей; на юридических лиц - от ста тысяч до двухсот тысяч рублей</w:t>
      </w:r>
      <w:r>
        <w:rPr>
          <w:color w:val="000000"/>
          <w:sz w:val="28"/>
          <w:szCs w:val="28"/>
          <w:shd w:val="clear" w:color="auto" w:fill="FDFDFD"/>
        </w:rPr>
        <w:t>.</w:t>
      </w:r>
    </w:p>
    <w:p w:rsidR="001A54C4" w:rsidRDefault="001A54C4" w:rsidP="00C573A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      Кроме того, установлена административная ответственность за </w:t>
      </w:r>
      <w:r w:rsidRPr="00C573AB">
        <w:rPr>
          <w:rFonts w:ascii="Times New Roman" w:hAnsi="Times New Roman"/>
          <w:sz w:val="28"/>
          <w:szCs w:val="28"/>
        </w:rPr>
        <w:t xml:space="preserve">нарушение или незаконное ограничение предусмотренных </w:t>
      </w:r>
      <w:hyperlink r:id="rId4" w:history="1">
        <w:r w:rsidRPr="00C573AB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C573AB">
        <w:rPr>
          <w:rFonts w:ascii="Times New Roman" w:hAnsi="Times New Roman"/>
          <w:sz w:val="28"/>
          <w:szCs w:val="28"/>
        </w:rPr>
        <w:t xml:space="preserve">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</w:t>
      </w: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. Это правонарушение </w:t>
      </w:r>
      <w:r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br/>
        <w:t>      Повторное совершение административного правонарушения должностным лицом, ранее подвергнутым административному наказанию за административное правонарушение, связанное с нарушением или незаконным ограничением права на образование, выразившимся в нарушении или ограничении права на получение общедоступного и бесплатного образования, а также с незаконным отказом в приеме в образовательную организацию либо отчислении (исключении) из образовательной организации влечет его дисквалификацию на срок от одного года до двух лет.</w:t>
      </w:r>
    </w:p>
    <w:p w:rsidR="001A54C4" w:rsidRDefault="001A54C4" w:rsidP="00B254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br/>
        <w:t>    </w:t>
      </w:r>
    </w:p>
    <w:p w:rsidR="001A54C4" w:rsidRDefault="001A54C4" w:rsidP="00C573AB">
      <w:pPr>
        <w:jc w:val="both"/>
        <w:rPr>
          <w:rFonts w:ascii="Times New Roman" w:hAnsi="Times New Roman"/>
          <w:sz w:val="28"/>
          <w:szCs w:val="28"/>
        </w:rPr>
      </w:pPr>
    </w:p>
    <w:p w:rsidR="001A54C4" w:rsidRDefault="001A54C4" w:rsidP="00C573AB">
      <w:pPr>
        <w:jc w:val="both"/>
        <w:rPr>
          <w:rFonts w:ascii="Times New Roman" w:hAnsi="Times New Roman"/>
          <w:sz w:val="28"/>
          <w:szCs w:val="28"/>
        </w:rPr>
      </w:pPr>
    </w:p>
    <w:p w:rsidR="001A54C4" w:rsidRDefault="001A54C4" w:rsidP="00AA3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4C4" w:rsidRDefault="001A54C4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1A54C4" w:rsidRDefault="001A54C4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Юринского района                                                                                М.А. Платова</w:t>
      </w:r>
    </w:p>
    <w:p w:rsidR="001A54C4" w:rsidRPr="00C37199" w:rsidRDefault="001A54C4" w:rsidP="00AA3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A54C4" w:rsidRPr="00C37199" w:rsidSect="00C51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AB"/>
    <w:rsid w:val="0004091C"/>
    <w:rsid w:val="00062F03"/>
    <w:rsid w:val="000B6BF6"/>
    <w:rsid w:val="000E7C5E"/>
    <w:rsid w:val="001376A9"/>
    <w:rsid w:val="001A54C4"/>
    <w:rsid w:val="00292468"/>
    <w:rsid w:val="003A5354"/>
    <w:rsid w:val="003E374F"/>
    <w:rsid w:val="004D2DC5"/>
    <w:rsid w:val="005A3BA4"/>
    <w:rsid w:val="00603D55"/>
    <w:rsid w:val="006446BD"/>
    <w:rsid w:val="006F0C98"/>
    <w:rsid w:val="007024E6"/>
    <w:rsid w:val="00706F25"/>
    <w:rsid w:val="008F0D73"/>
    <w:rsid w:val="00931667"/>
    <w:rsid w:val="00AA389D"/>
    <w:rsid w:val="00AD1ED8"/>
    <w:rsid w:val="00B254F5"/>
    <w:rsid w:val="00B53D93"/>
    <w:rsid w:val="00C37199"/>
    <w:rsid w:val="00C51378"/>
    <w:rsid w:val="00C573AB"/>
    <w:rsid w:val="00CA0EA9"/>
    <w:rsid w:val="00D23AB6"/>
    <w:rsid w:val="00F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D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573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D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3A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5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5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C51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main?base=LAW;n=105195;fld=13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XXJ7TYMEEKJ2-1680-46</_dlc_DocId>
    <_dlc_DocIdUrl xmlns="57504d04-691e-4fc4-8f09-4f19fdbe90f6">
      <Url>http://spsearch.gov.mari.ru:32643/jurino/_layouts/DocIdRedir.aspx?ID=XXJ7TYMEEKJ2-1680-46</Url>
      <Description>XXJ7TYMEEKJ2-1680-46</Description>
    </_dlc_DocIdUrl>
    <_x041f__x0430__x043f__x043a__x0430_ xmlns="7f12f58d-b040-4f75-9d9c-b59d3c511f4a">2011 г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18C333-E65F-4DFB-AB93-18716BCE7717}"/>
</file>

<file path=customXml/itemProps2.xml><?xml version="1.0" encoding="utf-8"?>
<ds:datastoreItem xmlns:ds="http://schemas.openxmlformats.org/officeDocument/2006/customXml" ds:itemID="{63FEBF23-D8F3-4CB2-9D9D-B84524393BE3}"/>
</file>

<file path=customXml/itemProps3.xml><?xml version="1.0" encoding="utf-8"?>
<ds:datastoreItem xmlns:ds="http://schemas.openxmlformats.org/officeDocument/2006/customXml" ds:itemID="{8F7C7561-DFC8-41DC-9AA7-401118CF3ABA}"/>
</file>

<file path=customXml/itemProps4.xml><?xml version="1.0" encoding="utf-8"?>
<ds:datastoreItem xmlns:ds="http://schemas.openxmlformats.org/officeDocument/2006/customXml" ds:itemID="{B5F6DF3A-1C0F-470D-B714-C50FA12F865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ответственность за нарушение права на образование</dc:title>
  <dc:subject/>
  <dc:creator>User</dc:creator>
  <cp:keywords/>
  <dc:description/>
  <cp:lastModifiedBy>Администрация</cp:lastModifiedBy>
  <cp:revision>2</cp:revision>
  <cp:lastPrinted>2011-09-19T08:46:00Z</cp:lastPrinted>
  <dcterms:created xsi:type="dcterms:W3CDTF">2011-09-20T12:16:00Z</dcterms:created>
  <dcterms:modified xsi:type="dcterms:W3CDTF">2011-09-20T12:16:00Z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440647d3-f771-4eab-8537-6458cccd605b</vt:lpwstr>
  </property>
</Properties>
</file>