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A" w:rsidRDefault="00A2774A" w:rsidP="00A277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24ABF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Применяются ли нормы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финансово-бюджетного надзора?</w:t>
      </w:r>
    </w:p>
    <w:p w:rsidR="00A2774A" w:rsidRDefault="00A2774A" w:rsidP="00A27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74A" w:rsidRPr="00DB5395" w:rsidRDefault="00A2774A" w:rsidP="00A27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ABF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п.3 ст. 1 Федерального закона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его положения, устанавливающие порядок организации и проведения проверок, не применяются к мероприятиям по контролю, при проведении которых не требуется взаимодействие органов, уполномоченных на осуществление государственного контроля </w:t>
      </w:r>
      <w:r w:rsidR="00C739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надзора), муниципального контроля,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и финансового контроля, финансово-бюджетного надзора.</w:t>
      </w:r>
    </w:p>
    <w:p w:rsidR="00800E4F" w:rsidRDefault="00800E4F"/>
    <w:sectPr w:rsidR="00800E4F" w:rsidSect="0015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4A"/>
    <w:rsid w:val="004A14AF"/>
    <w:rsid w:val="007A3E54"/>
    <w:rsid w:val="00800E4F"/>
    <w:rsid w:val="00843616"/>
    <w:rsid w:val="00A2774A"/>
    <w:rsid w:val="00C7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A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Вопрос: Применяются ли нормы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финансово-бюджетного надзора</_x041e__x043f__x0438__x0441__x0430__x043d__x0438__x0435_>
    <_dlc_DocId xmlns="57504d04-691e-4fc4-8f09-4f19fdbe90f6">XXJ7TYMEEKJ2-1680-68</_dlc_DocId>
    <_dlc_DocIdUrl xmlns="57504d04-691e-4fc4-8f09-4f19fdbe90f6">
      <Url>http://spsearch.gov.mari.ru:32643/jurino/_layouts/DocIdRedir.aspx?ID=XXJ7TYMEEKJ2-1680-68</Url>
      <Description>XXJ7TYMEEKJ2-1680-68</Description>
    </_dlc_DocIdUrl>
    <_x041f__x0430__x043f__x043a__x0430_ xmlns="7f12f58d-b040-4f75-9d9c-b59d3c511f4a">2011 г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7D401-1203-44B4-8500-50C7A82EBF56}"/>
</file>

<file path=customXml/itemProps2.xml><?xml version="1.0" encoding="utf-8"?>
<ds:datastoreItem xmlns:ds="http://schemas.openxmlformats.org/officeDocument/2006/customXml" ds:itemID="{284F2D8C-39CD-4E5E-800A-5BE6832E21BD}"/>
</file>

<file path=customXml/itemProps3.xml><?xml version="1.0" encoding="utf-8"?>
<ds:datastoreItem xmlns:ds="http://schemas.openxmlformats.org/officeDocument/2006/customXml" ds:itemID="{75B00B84-C099-4ECE-8D9D-6711175729C0}"/>
</file>

<file path=customXml/itemProps4.xml><?xml version="1.0" encoding="utf-8"?>
<ds:datastoreItem xmlns:ds="http://schemas.openxmlformats.org/officeDocument/2006/customXml" ds:itemID="{F307034F-12A2-4A7F-AEDB-E0317B327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Федерального закона от 26.12.2008 года № 294-ФЗ "О защите прав юридических и индивидуальных предпринимателей"</dc:title>
  <dc:subject/>
  <dc:creator>Оля</dc:creator>
  <cp:keywords/>
  <dc:description/>
  <cp:lastModifiedBy>spofz1</cp:lastModifiedBy>
  <cp:revision>2</cp:revision>
  <cp:lastPrinted>2010-10-27T05:21:00Z</cp:lastPrinted>
  <dcterms:created xsi:type="dcterms:W3CDTF">2010-10-26T19:46:00Z</dcterms:created>
  <dcterms:modified xsi:type="dcterms:W3CDTF">2010-10-27T05:21:00Z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b8b561c5-88a5-4e98-a92b-8df0feac39bd</vt:lpwstr>
  </property>
</Properties>
</file>