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4" w:rsidRPr="004970D2" w:rsidRDefault="00AD2954" w:rsidP="00AD2954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AD2954" w:rsidTr="007A0BDC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AD2954" w:rsidRPr="0075437E" w:rsidRDefault="00AD2954" w:rsidP="007A0BDC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954" w:rsidTr="007A0BDC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D2954" w:rsidRPr="007B40E0" w:rsidRDefault="00AD2954" w:rsidP="007A0BDC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AD2954" w:rsidRDefault="00AD2954" w:rsidP="00AD2954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AD2954" w:rsidRPr="008F5B6F" w:rsidRDefault="008F5B6F" w:rsidP="00AD2954">
      <w:pPr>
        <w:spacing w:line="240" w:lineRule="atLeast"/>
        <w:rPr>
          <w:sz w:val="28"/>
          <w:szCs w:val="28"/>
        </w:rPr>
      </w:pPr>
      <w:r w:rsidRPr="008F5B6F">
        <w:rPr>
          <w:sz w:val="28"/>
          <w:szCs w:val="28"/>
        </w:rPr>
        <w:t xml:space="preserve">18 очередная </w:t>
      </w:r>
      <w:r w:rsidR="00AD2954" w:rsidRPr="008F5B6F">
        <w:rPr>
          <w:sz w:val="28"/>
          <w:szCs w:val="28"/>
        </w:rPr>
        <w:t xml:space="preserve">сессия             </w:t>
      </w:r>
      <w:r>
        <w:rPr>
          <w:sz w:val="28"/>
          <w:szCs w:val="28"/>
        </w:rPr>
        <w:t xml:space="preserve">                              </w:t>
      </w:r>
      <w:r w:rsidRPr="008F5B6F">
        <w:rPr>
          <w:sz w:val="28"/>
          <w:szCs w:val="28"/>
        </w:rPr>
        <w:t xml:space="preserve"> от «01» июня </w:t>
      </w:r>
      <w:r w:rsidR="00AD2954" w:rsidRPr="008F5B6F">
        <w:rPr>
          <w:sz w:val="28"/>
          <w:szCs w:val="28"/>
        </w:rPr>
        <w:t xml:space="preserve"> 2021 года</w:t>
      </w:r>
    </w:p>
    <w:p w:rsidR="00AD2954" w:rsidRPr="008F5B6F" w:rsidRDefault="008F5B6F" w:rsidP="00AD2954">
      <w:pPr>
        <w:spacing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8F5B6F">
        <w:rPr>
          <w:sz w:val="28"/>
          <w:szCs w:val="28"/>
        </w:rPr>
        <w:t>третьего</w:t>
      </w:r>
      <w:r w:rsidR="00AD2954" w:rsidRPr="008F5B6F">
        <w:rPr>
          <w:sz w:val="28"/>
          <w:szCs w:val="28"/>
        </w:rPr>
        <w:t xml:space="preserve"> созыва                                                               </w:t>
      </w:r>
      <w:r>
        <w:rPr>
          <w:sz w:val="28"/>
          <w:szCs w:val="28"/>
        </w:rPr>
        <w:t xml:space="preserve">  </w:t>
      </w:r>
      <w:r w:rsidRPr="008F5B6F">
        <w:rPr>
          <w:sz w:val="28"/>
          <w:szCs w:val="28"/>
        </w:rPr>
        <w:t xml:space="preserve"> № 114</w:t>
      </w:r>
    </w:p>
    <w:p w:rsidR="00AD2954" w:rsidRDefault="00AD2954" w:rsidP="00AD2954">
      <w:pPr>
        <w:ind w:left="-429"/>
        <w:jc w:val="center"/>
        <w:rPr>
          <w:rFonts w:cs="Times New Roman"/>
          <w:b/>
          <w:sz w:val="28"/>
          <w:szCs w:val="28"/>
        </w:rPr>
      </w:pPr>
    </w:p>
    <w:p w:rsidR="00AD2954" w:rsidRDefault="00AD2954" w:rsidP="00AD2954">
      <w:pPr>
        <w:ind w:left="-429"/>
        <w:jc w:val="center"/>
        <w:rPr>
          <w:rFonts w:cs="Times New Roman"/>
          <w:b/>
          <w:sz w:val="28"/>
          <w:szCs w:val="28"/>
        </w:rPr>
      </w:pPr>
    </w:p>
    <w:p w:rsidR="00AD2954" w:rsidRDefault="00AD2954" w:rsidP="00AD2954">
      <w:pPr>
        <w:ind w:left="-42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cs="Times New Roman"/>
          <w:b/>
          <w:sz w:val="28"/>
          <w:szCs w:val="28"/>
        </w:rPr>
        <w:t>Верх-Ушнурского</w:t>
      </w:r>
      <w:proofErr w:type="spellEnd"/>
      <w:r>
        <w:rPr>
          <w:rFonts w:cs="Times New Roman"/>
          <w:b/>
          <w:sz w:val="28"/>
          <w:szCs w:val="28"/>
        </w:rPr>
        <w:t xml:space="preserve"> сельского поселения  от 21 сентября 2017 г. № 130 «Об утверждении Правил благоустройства территории </w:t>
      </w:r>
      <w:proofErr w:type="spellStart"/>
      <w:r>
        <w:rPr>
          <w:rFonts w:cs="Times New Roman"/>
          <w:b/>
          <w:sz w:val="28"/>
          <w:szCs w:val="28"/>
        </w:rPr>
        <w:t>Верх-Ушнурского</w:t>
      </w:r>
      <w:proofErr w:type="spellEnd"/>
      <w:r>
        <w:rPr>
          <w:rFonts w:cs="Times New Roman"/>
          <w:b/>
          <w:sz w:val="28"/>
          <w:szCs w:val="28"/>
        </w:rPr>
        <w:t xml:space="preserve"> сельского поселения Советского муниципального района Республики Марий Эл»</w:t>
      </w:r>
    </w:p>
    <w:p w:rsidR="00AD2954" w:rsidRDefault="00AD2954" w:rsidP="00AD2954">
      <w:pPr>
        <w:rPr>
          <w:sz w:val="28"/>
          <w:szCs w:val="28"/>
        </w:rPr>
      </w:pPr>
    </w:p>
    <w:p w:rsidR="00AD2954" w:rsidRDefault="00AD2954" w:rsidP="00AD2954">
      <w:pPr>
        <w:pStyle w:val="ConsPlusNormal"/>
        <w:ind w:firstLine="0"/>
        <w:jc w:val="both"/>
        <w:rPr>
          <w:sz w:val="28"/>
          <w:szCs w:val="28"/>
        </w:rPr>
      </w:pPr>
    </w:p>
    <w:p w:rsidR="00AD2954" w:rsidRDefault="00AD2954" w:rsidP="00AD29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rFonts w:eastAsia="Times New Roman"/>
          <w:sz w:val="28"/>
          <w:szCs w:val="28"/>
        </w:rPr>
        <w:t>Верх-Ушнурского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Советского муниципального района Республики Марий Эл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о</w:t>
      </w:r>
      <w:r>
        <w:rPr>
          <w:b/>
          <w:color w:val="000000"/>
          <w:sz w:val="28"/>
          <w:szCs w:val="28"/>
        </w:rPr>
        <w:t>:</w:t>
      </w:r>
    </w:p>
    <w:p w:rsidR="00AD2954" w:rsidRDefault="00AD2954" w:rsidP="00AD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 от 21 сентября 2017 г. № 130 «Об утверждении Правил благоустройства территории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35EC6">
        <w:rPr>
          <w:sz w:val="28"/>
          <w:szCs w:val="28"/>
        </w:rPr>
        <w:t>»</w:t>
      </w:r>
      <w:r>
        <w:rPr>
          <w:rFonts w:cs="Times New Roman"/>
          <w:i/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(в редакции от 2</w:t>
      </w:r>
      <w:r w:rsidR="000215CC">
        <w:rPr>
          <w:sz w:val="28"/>
          <w:szCs w:val="28"/>
        </w:rPr>
        <w:t>3</w:t>
      </w:r>
      <w:r>
        <w:rPr>
          <w:sz w:val="28"/>
          <w:szCs w:val="28"/>
        </w:rPr>
        <w:t>.08.2018 № 1</w:t>
      </w:r>
      <w:r w:rsidR="000215CC">
        <w:rPr>
          <w:sz w:val="28"/>
          <w:szCs w:val="28"/>
        </w:rPr>
        <w:t>69</w:t>
      </w:r>
      <w:r>
        <w:rPr>
          <w:sz w:val="28"/>
          <w:szCs w:val="28"/>
        </w:rPr>
        <w:t>, 27.12.2018 № 1</w:t>
      </w:r>
      <w:r w:rsidR="000215CC">
        <w:rPr>
          <w:sz w:val="28"/>
          <w:szCs w:val="28"/>
        </w:rPr>
        <w:t>83</w:t>
      </w:r>
      <w:r>
        <w:rPr>
          <w:sz w:val="28"/>
          <w:szCs w:val="28"/>
        </w:rPr>
        <w:t>, 21.03.2019 № 20</w:t>
      </w:r>
      <w:r w:rsidR="000215CC">
        <w:rPr>
          <w:sz w:val="28"/>
          <w:szCs w:val="28"/>
        </w:rPr>
        <w:t>1</w:t>
      </w:r>
      <w:r>
        <w:rPr>
          <w:sz w:val="28"/>
          <w:szCs w:val="28"/>
        </w:rPr>
        <w:t>, 1</w:t>
      </w:r>
      <w:r w:rsidR="000215CC">
        <w:rPr>
          <w:sz w:val="28"/>
          <w:szCs w:val="28"/>
        </w:rPr>
        <w:t>9</w:t>
      </w:r>
      <w:r>
        <w:rPr>
          <w:sz w:val="28"/>
          <w:szCs w:val="28"/>
        </w:rPr>
        <w:t xml:space="preserve">.03.2020 № </w:t>
      </w:r>
      <w:r w:rsidR="000215CC">
        <w:rPr>
          <w:sz w:val="28"/>
          <w:szCs w:val="28"/>
        </w:rPr>
        <w:t>42</w:t>
      </w:r>
      <w:r>
        <w:rPr>
          <w:sz w:val="28"/>
          <w:szCs w:val="28"/>
        </w:rPr>
        <w:t xml:space="preserve">,  </w:t>
      </w:r>
      <w:r w:rsidR="000215CC">
        <w:rPr>
          <w:sz w:val="28"/>
          <w:szCs w:val="28"/>
        </w:rPr>
        <w:t>19</w:t>
      </w:r>
      <w:r>
        <w:rPr>
          <w:sz w:val="28"/>
          <w:szCs w:val="28"/>
        </w:rPr>
        <w:t>.02.2021 № 9</w:t>
      </w:r>
      <w:r w:rsidR="000215CC">
        <w:rPr>
          <w:sz w:val="28"/>
          <w:szCs w:val="28"/>
        </w:rPr>
        <w:t>7</w:t>
      </w:r>
      <w:r>
        <w:rPr>
          <w:sz w:val="28"/>
          <w:szCs w:val="28"/>
        </w:rPr>
        <w:t>) (далее – Решение) следующие изменения и дополнения:</w:t>
      </w:r>
    </w:p>
    <w:p w:rsidR="00AD2954" w:rsidRDefault="00AD2954" w:rsidP="00AD2954">
      <w:pPr>
        <w:pStyle w:val="ConsPlusNormal"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Times New Roman"/>
          <w:color w:val="000000"/>
          <w:kern w:val="2"/>
          <w:sz w:val="28"/>
          <w:szCs w:val="28"/>
        </w:rPr>
        <w:t xml:space="preserve"> в абзаце первом пункта 14.1 Правил благоустройства территории </w:t>
      </w:r>
      <w:proofErr w:type="spellStart"/>
      <w:r w:rsidR="000215CC">
        <w:rPr>
          <w:rFonts w:eastAsia="Times New Roman"/>
          <w:color w:val="000000"/>
          <w:kern w:val="2"/>
          <w:sz w:val="28"/>
          <w:szCs w:val="28"/>
        </w:rPr>
        <w:t>Верх-Ушнурского</w:t>
      </w:r>
      <w:proofErr w:type="spellEnd"/>
      <w:r>
        <w:rPr>
          <w:rFonts w:eastAsia="Times New Roman"/>
          <w:color w:val="000000"/>
          <w:kern w:val="2"/>
          <w:sz w:val="28"/>
          <w:szCs w:val="28"/>
        </w:rPr>
        <w:t xml:space="preserve"> сельского поселения, утвержденных Решением, слова «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г. №13-7-2/469</w:t>
      </w:r>
      <w:r>
        <w:rPr>
          <w:rFonts w:eastAsia="Times New Roman"/>
          <w:color w:val="000000"/>
          <w:kern w:val="2"/>
          <w:sz w:val="28"/>
          <w:szCs w:val="28"/>
        </w:rPr>
        <w:t>» исключить.</w:t>
      </w:r>
    </w:p>
    <w:p w:rsidR="00AD2954" w:rsidRDefault="00AD2954" w:rsidP="00AD29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eastAsia="Times New Roman"/>
          <w:color w:val="000000"/>
          <w:kern w:val="2"/>
          <w:sz w:val="28"/>
          <w:szCs w:val="28"/>
        </w:rPr>
        <w:t xml:space="preserve"> д</w:t>
      </w:r>
      <w:r>
        <w:rPr>
          <w:sz w:val="28"/>
          <w:szCs w:val="28"/>
        </w:rPr>
        <w:t xml:space="preserve">ополнить </w:t>
      </w:r>
      <w:r>
        <w:rPr>
          <w:rStyle w:val="3"/>
          <w:kern w:val="2"/>
          <w:sz w:val="28"/>
          <w:szCs w:val="28"/>
          <w:shd w:val="clear" w:color="auto" w:fill="FFFFFF"/>
        </w:rPr>
        <w:t xml:space="preserve">Правила благоустройства территории </w:t>
      </w:r>
      <w:proofErr w:type="spellStart"/>
      <w:r w:rsidR="000215CC">
        <w:rPr>
          <w:rStyle w:val="3"/>
          <w:spacing w:val="-1"/>
          <w:kern w:val="2"/>
          <w:sz w:val="28"/>
          <w:szCs w:val="28"/>
          <w:shd w:val="clear" w:color="auto" w:fill="FFFFFF"/>
        </w:rPr>
        <w:t>Верх-Ушнурского</w:t>
      </w:r>
      <w:proofErr w:type="spellEnd"/>
      <w:r>
        <w:rPr>
          <w:rStyle w:val="3"/>
          <w:kern w:val="2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r>
        <w:rPr>
          <w:rFonts w:eastAsia="Times New Roman"/>
          <w:kern w:val="2"/>
          <w:sz w:val="28"/>
          <w:szCs w:val="28"/>
        </w:rPr>
        <w:t>,</w:t>
      </w:r>
      <w:r>
        <w:rPr>
          <w:rFonts w:eastAsia="Times New Roman"/>
          <w:color w:val="000000"/>
          <w:kern w:val="2"/>
          <w:sz w:val="28"/>
          <w:szCs w:val="28"/>
        </w:rPr>
        <w:t xml:space="preserve"> утвержденные Решением </w:t>
      </w:r>
      <w:r>
        <w:rPr>
          <w:sz w:val="28"/>
          <w:szCs w:val="28"/>
        </w:rPr>
        <w:t>(далее – Правила)</w:t>
      </w:r>
      <w:r>
        <w:rPr>
          <w:rFonts w:eastAsia="Times New Roman"/>
          <w:color w:val="000000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новым разделом </w:t>
      </w:r>
      <w:r>
        <w:rPr>
          <w:sz w:val="28"/>
          <w:szCs w:val="28"/>
          <w:lang w:val="en-US"/>
        </w:rPr>
        <w:t>XXIII</w:t>
      </w:r>
      <w:r>
        <w:rPr>
          <w:sz w:val="28"/>
          <w:szCs w:val="28"/>
        </w:rPr>
        <w:t xml:space="preserve"> следующего содержания:</w:t>
      </w:r>
    </w:p>
    <w:p w:rsidR="00AD2954" w:rsidRDefault="00AD2954" w:rsidP="00AD2954">
      <w:pPr>
        <w:autoSpaceDE w:val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XXIII</w:t>
      </w:r>
      <w:r>
        <w:rPr>
          <w:b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  <w:lang w:eastAsia="ru-RU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поселения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23.1. Настоящий раздел, регулирующий порядок использования открытого огня и разведения костров на землях сельскохозяйственного назначения, землях запаса и землях населенных пунктов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поселения (далее - использование открытого огня).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23.2. 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а) место использования открытого огня должно быть выполнено в виде котлована (ямы, рва) не менее чем 0,3 метра глубиной и не более 1 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более 1 куб. метра;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 - от хвойного леса или отдельно растущих хвойных деревьев и молодняка и 30 метров - от лиственного леса или отдельно растущих групп лиственных деревьев;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 метра;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23.3. 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23.2 могут быть уменьшены вдвое. При этом устройство противопожарной минерализованной полосы не требуется.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23.4. 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23.5. </w:t>
      </w:r>
      <w:proofErr w:type="gramStart"/>
      <w:r>
        <w:rPr>
          <w:rFonts w:eastAsia="Times New Roman"/>
          <w:sz w:val="28"/>
          <w:szCs w:val="28"/>
          <w:lang w:eastAsia="ru-RU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 метров, а зону очистки вокруг емкости от горючих материалов - до 2 метров.</w:t>
      </w:r>
      <w:proofErr w:type="gramEnd"/>
    </w:p>
    <w:p w:rsidR="00AD2954" w:rsidRDefault="00AD2954" w:rsidP="00AD295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23.6. 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5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 Правилам противопожарного режима в Российской Федерации, утвержденным Постановлением Правительства РФ от 16.09.2020 № 1479</w:t>
      </w:r>
      <w:r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23.7. При увеличении диаметра зоны очага горения должны быть выполнены требования пункта 23.2. При этом на каждый очаг 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23.8. 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23.9. Использование открытого огня запрещается:</w:t>
      </w:r>
    </w:p>
    <w:p w:rsidR="00AD2954" w:rsidRDefault="00AD2954" w:rsidP="00AD2954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торфяных почвах;</w:t>
      </w:r>
    </w:p>
    <w:p w:rsidR="00AD2954" w:rsidRDefault="00AD2954" w:rsidP="00AD2954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AD2954" w:rsidRDefault="00AD2954" w:rsidP="00AD2954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D2954" w:rsidRDefault="00AD2954" w:rsidP="00AD2954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 кронами деревьев хвойных пород;</w:t>
      </w:r>
    </w:p>
    <w:p w:rsidR="00AD2954" w:rsidRDefault="00AD2954" w:rsidP="00AD2954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AD2954" w:rsidRDefault="00AD2954" w:rsidP="00AD2954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D2954" w:rsidRDefault="00AD2954" w:rsidP="00AD2954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AD2954" w:rsidRDefault="00AD2954" w:rsidP="00AD2954">
      <w:pPr>
        <w:ind w:firstLine="67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23.10. В процессе использования открытого огня запрещается:</w:t>
      </w:r>
    </w:p>
    <w:p w:rsidR="00AD2954" w:rsidRDefault="00AD2954" w:rsidP="00AD2954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D2954" w:rsidRDefault="00AD2954" w:rsidP="00AD2954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AD2954" w:rsidRDefault="00AD2954" w:rsidP="00AD2954">
      <w:pPr>
        <w:widowControl/>
        <w:numPr>
          <w:ilvl w:val="0"/>
          <w:numId w:val="2"/>
        </w:numPr>
        <w:suppressAutoHyphens w:val="0"/>
        <w:ind w:left="0"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располагать легковоспламеняющиеся и горючие жидкости, а также горючие материалы вблизи очага горения.</w:t>
      </w:r>
    </w:p>
    <w:p w:rsidR="00AD2954" w:rsidRDefault="00AD2954" w:rsidP="00AD2954">
      <w:pPr>
        <w:autoSpaceDE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23.11. 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  <w:proofErr w:type="gramStart"/>
      <w:r>
        <w:rPr>
          <w:rFonts w:eastAsia="Times New Roman"/>
          <w:sz w:val="28"/>
          <w:szCs w:val="28"/>
          <w:lang w:eastAsia="ru-RU"/>
        </w:rPr>
        <w:t>.»</w:t>
      </w:r>
      <w:proofErr w:type="gramEnd"/>
      <w:r>
        <w:rPr>
          <w:rFonts w:eastAsia="Times New Roman"/>
          <w:sz w:val="28"/>
          <w:szCs w:val="28"/>
          <w:lang w:eastAsia="ru-RU"/>
        </w:rPr>
        <w:t>;</w:t>
      </w:r>
    </w:p>
    <w:p w:rsidR="00AD2954" w:rsidRDefault="00AD2954" w:rsidP="00AD2954">
      <w:pPr>
        <w:autoSpaceDE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>раздел «</w:t>
      </w:r>
      <w:r>
        <w:rPr>
          <w:sz w:val="28"/>
          <w:szCs w:val="28"/>
          <w:lang w:val="en-US"/>
        </w:rPr>
        <w:t>XXIII</w:t>
      </w:r>
      <w:r>
        <w:rPr>
          <w:sz w:val="28"/>
          <w:szCs w:val="28"/>
        </w:rPr>
        <w:t>» Правил считать разделом «</w:t>
      </w:r>
      <w:r>
        <w:rPr>
          <w:sz w:val="28"/>
          <w:szCs w:val="28"/>
          <w:lang w:val="en-US"/>
        </w:rPr>
        <w:t>XXIV</w:t>
      </w:r>
      <w:r>
        <w:rPr>
          <w:sz w:val="28"/>
          <w:szCs w:val="28"/>
        </w:rPr>
        <w:t>».</w:t>
      </w:r>
    </w:p>
    <w:p w:rsidR="00AD2954" w:rsidRDefault="00AD2954" w:rsidP="00AD295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после его обнародования.</w:t>
      </w:r>
    </w:p>
    <w:p w:rsidR="00AD2954" w:rsidRDefault="00AD2954" w:rsidP="00AD295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Настоящее решение обнародовать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cs="Times New Roman"/>
          <w:sz w:val="28"/>
          <w:szCs w:val="28"/>
          <w:lang w:val="en-US"/>
        </w:rPr>
        <w:t>mari</w:t>
      </w:r>
      <w:proofErr w:type="spellEnd"/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el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).</w:t>
      </w:r>
    </w:p>
    <w:p w:rsidR="00AD2954" w:rsidRDefault="00AD2954" w:rsidP="00AD295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после его обнародования и распространяется на правоотношения, возникшие с 01 января 2021 г.</w:t>
      </w:r>
    </w:p>
    <w:p w:rsidR="00AD2954" w:rsidRDefault="00AD2954" w:rsidP="00AD295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Настоящее решение обнародовать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cs="Times New Roman"/>
          <w:sz w:val="28"/>
          <w:szCs w:val="28"/>
          <w:lang w:val="en-US"/>
        </w:rPr>
        <w:t>mari</w:t>
      </w:r>
      <w:proofErr w:type="spellEnd"/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el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).</w:t>
      </w:r>
    </w:p>
    <w:p w:rsidR="00AD2954" w:rsidRDefault="00AD2954" w:rsidP="00AD2954">
      <w:pPr>
        <w:jc w:val="both"/>
        <w:rPr>
          <w:rFonts w:cs="Times New Roman"/>
          <w:sz w:val="28"/>
          <w:szCs w:val="28"/>
        </w:rPr>
      </w:pPr>
    </w:p>
    <w:p w:rsidR="00AD2954" w:rsidRDefault="00AD2954" w:rsidP="00AD2954">
      <w:pPr>
        <w:jc w:val="both"/>
        <w:rPr>
          <w:rFonts w:cs="Times New Roman"/>
          <w:sz w:val="28"/>
          <w:szCs w:val="28"/>
        </w:rPr>
      </w:pPr>
    </w:p>
    <w:p w:rsidR="00AD2954" w:rsidRDefault="00AD2954" w:rsidP="00AD2954">
      <w:pPr>
        <w:ind w:firstLine="709"/>
        <w:jc w:val="both"/>
        <w:rPr>
          <w:sz w:val="28"/>
          <w:szCs w:val="28"/>
        </w:rPr>
      </w:pPr>
    </w:p>
    <w:p w:rsidR="00AD2954" w:rsidRDefault="000215CC" w:rsidP="00AD2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9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Верх-Ушнурского</w:t>
      </w:r>
      <w:proofErr w:type="spellEnd"/>
      <w:r w:rsidR="00AD2954">
        <w:rPr>
          <w:sz w:val="28"/>
          <w:szCs w:val="28"/>
        </w:rPr>
        <w:t xml:space="preserve"> </w:t>
      </w:r>
    </w:p>
    <w:p w:rsidR="00AD2954" w:rsidRDefault="00AD2954" w:rsidP="00AD2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0215CC">
        <w:rPr>
          <w:sz w:val="28"/>
          <w:szCs w:val="28"/>
        </w:rPr>
        <w:t xml:space="preserve">                                В.А. </w:t>
      </w:r>
      <w:proofErr w:type="spellStart"/>
      <w:r w:rsidR="000215CC">
        <w:rPr>
          <w:sz w:val="28"/>
          <w:szCs w:val="28"/>
        </w:rPr>
        <w:t>Прозорова</w:t>
      </w:r>
      <w:proofErr w:type="spellEnd"/>
    </w:p>
    <w:p w:rsidR="00AE21AF" w:rsidRDefault="00035EC6"/>
    <w:sectPr w:rsidR="00AE21AF" w:rsidSect="008F5B6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D2954"/>
    <w:rsid w:val="000215CC"/>
    <w:rsid w:val="00035EC6"/>
    <w:rsid w:val="000F1CE9"/>
    <w:rsid w:val="003112F0"/>
    <w:rsid w:val="00840104"/>
    <w:rsid w:val="008F5B6F"/>
    <w:rsid w:val="00AD2954"/>
    <w:rsid w:val="00DD7837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954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3">
    <w:name w:val="Основной шрифт абзаца3"/>
    <w:rsid w:val="00AD2954"/>
  </w:style>
  <w:style w:type="paragraph" w:styleId="a3">
    <w:name w:val="No Spacing"/>
    <w:uiPriority w:val="1"/>
    <w:qFormat/>
    <w:rsid w:val="00AD2954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29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5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Верх-Ушнурского сельского поселения  от 21 сентября 2017 г. № 130 «Об утверждении Правил благоустройства территории Верх-Ушнурского сельского поселения Советского муниципального района Республики Марий Эл»</_x041e__x043f__x0438__x0441__x0430__x043d__x0438__x0435_>
    <_dlc_DocId xmlns="57504d04-691e-4fc4-8f09-4f19fdbe90f6">XXJ7TYMEEKJ2-4665-298</_dlc_DocId>
    <_dlc_DocIdUrl xmlns="57504d04-691e-4fc4-8f09-4f19fdbe90f6">
      <Url>https://vip.gov.mari.ru/sovetsk/verh_ushnur/_layouts/DocIdRedir.aspx?ID=XXJ7TYMEEKJ2-4665-298</Url>
      <Description>XXJ7TYMEEKJ2-4665-298</Description>
    </_dlc_DocIdUrl>
  </documentManagement>
</p:properties>
</file>

<file path=customXml/itemProps1.xml><?xml version="1.0" encoding="utf-8"?>
<ds:datastoreItem xmlns:ds="http://schemas.openxmlformats.org/officeDocument/2006/customXml" ds:itemID="{D0F3CE1C-7F9E-4D16-AF21-78D259DAFEB5}"/>
</file>

<file path=customXml/itemProps2.xml><?xml version="1.0" encoding="utf-8"?>
<ds:datastoreItem xmlns:ds="http://schemas.openxmlformats.org/officeDocument/2006/customXml" ds:itemID="{4B31EEA7-BD0C-4E74-9FE5-8BFAAAC5784D}"/>
</file>

<file path=customXml/itemProps3.xml><?xml version="1.0" encoding="utf-8"?>
<ds:datastoreItem xmlns:ds="http://schemas.openxmlformats.org/officeDocument/2006/customXml" ds:itemID="{D140E845-B4CE-40BD-9FD4-857965CA30FE}"/>
</file>

<file path=customXml/itemProps4.xml><?xml version="1.0" encoding="utf-8"?>
<ds:datastoreItem xmlns:ds="http://schemas.openxmlformats.org/officeDocument/2006/customXml" ds:itemID="{A239BD7A-AA5E-4A0A-A983-AF1F3002B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01.06.2021 года № 114</dc:title>
  <dc:subject/>
  <dc:creator>Специалсит</dc:creator>
  <cp:keywords/>
  <dc:description/>
  <cp:lastModifiedBy>Специалсит</cp:lastModifiedBy>
  <cp:revision>6</cp:revision>
  <cp:lastPrinted>2021-05-31T10:37:00Z</cp:lastPrinted>
  <dcterms:created xsi:type="dcterms:W3CDTF">2021-05-07T05:18:00Z</dcterms:created>
  <dcterms:modified xsi:type="dcterms:W3CDTF">2021-05-31T10:38:00Z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476a6df9-c618-4a04-a0e2-b615bafa5c0f</vt:lpwstr>
  </property>
</Properties>
</file>